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C10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</w:pPr>
      <w:r>
        <w:rPr>
          <w:b/>
          <w:sz w:val="32"/>
        </w:rPr>
        <w:t>LAB 1: BẮT GÓI TIN TELNET – SSH</w:t>
      </w:r>
    </w:p>
    <w:p w14:paraId="486950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/>
          <w:b w:val="0"/>
          <w:bCs/>
          <w:lang w:val="en-US"/>
        </w:rPr>
      </w:pPr>
      <w:r>
        <w:rPr>
          <w:b/>
        </w:rPr>
        <w:br w:type="textWrapping"/>
      </w:r>
      <w:r>
        <w:rPr>
          <w:b w:val="0"/>
          <w:bCs/>
        </w:rPr>
        <w:t xml:space="preserve">Họ và tên: </w:t>
      </w:r>
      <w:r>
        <w:rPr>
          <w:rFonts w:hint="default"/>
          <w:b w:val="0"/>
          <w:bCs/>
          <w:lang w:val="en-US"/>
        </w:rPr>
        <w:t>Phan Thị Ái My</w:t>
      </w:r>
    </w:p>
    <w:p w14:paraId="4313E1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/>
          <w:lang w:val="en-US"/>
        </w:rPr>
      </w:pPr>
      <w:r>
        <w:t xml:space="preserve">MSSV: </w:t>
      </w:r>
      <w:r>
        <w:rPr>
          <w:rFonts w:hint="default"/>
          <w:lang w:val="en-US"/>
        </w:rPr>
        <w:t>1150080106</w:t>
      </w:r>
    </w:p>
    <w:p w14:paraId="0B64AA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</w:pPr>
      <w:r>
        <w:t>Lớp:</w:t>
      </w:r>
      <w:r>
        <w:rPr>
          <w:rFonts w:hint="default"/>
          <w:lang w:val="en-US"/>
        </w:rPr>
        <w:t xml:space="preserve"> 11CNPM2</w:t>
      </w:r>
      <w:r>
        <w:br w:type="textWrapping"/>
      </w:r>
      <w:r>
        <w:t xml:space="preserve">Link </w:t>
      </w:r>
      <w:r>
        <w:rPr>
          <w:rFonts w:hint="default"/>
          <w:lang w:val="en-US"/>
        </w:rPr>
        <w:t>ytb</w:t>
      </w:r>
      <w:r>
        <w:t xml:space="preserve">: </w:t>
      </w:r>
      <w:r>
        <w:rPr>
          <w:rFonts w:hint="default"/>
        </w:rPr>
        <w:t>https://www.youtube.com/@phanthiaimy7753</w:t>
      </w:r>
    </w:p>
    <w:p w14:paraId="5EA2EE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1. MỤC TIÊU</w:t>
      </w:r>
    </w:p>
    <w:p w14:paraId="1C94BD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Tìm hiểu giao thức Telnet và SSH.</w:t>
      </w:r>
    </w:p>
    <w:p w14:paraId="6D8881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Thiết lập kết nối Client – Server.</w:t>
      </w:r>
    </w:p>
    <w:p w14:paraId="380CFB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Sử dụng Wireshark để bắt và phân tích gói tin.</w:t>
      </w:r>
    </w:p>
    <w:p w14:paraId="1B783B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So sánh mức độ bảo mật giữa Telnet và SSH.</w:t>
      </w:r>
    </w:p>
    <w:p w14:paraId="2DFDDA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2. MÔI TRƯỜNG THỰC HÀNH</w:t>
      </w:r>
    </w:p>
    <w:p w14:paraId="1DC8FC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Server: Ubuntu Server 26.04.1 LTS.</w:t>
      </w:r>
    </w:p>
    <w:p w14:paraId="3897C3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Client: Windows 10.</w:t>
      </w:r>
    </w:p>
    <w:p w14:paraId="618825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Phần mềm bắt gói: Wireshark.</w:t>
      </w:r>
    </w:p>
    <w:p w14:paraId="18DCA7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Phần mềm kết nối: PuTTY.</w:t>
      </w:r>
    </w:p>
    <w:p w14:paraId="47AC99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Nền tảng máy ảo: VMware Workstation.</w:t>
      </w:r>
    </w:p>
    <w:p w14:paraId="1A4A0F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3. THỰC HIỆN LAB</w:t>
      </w:r>
    </w:p>
    <w:p w14:paraId="7395B6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3.1. Thiết lập mô hình mạng</w:t>
      </w:r>
    </w:p>
    <w:p w14:paraId="703057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Cấu hình máy ảo Server và Client.</w:t>
      </w:r>
    </w:p>
    <w:p w14:paraId="75E319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drawing>
          <wp:inline distT="0" distB="0" distL="114300" distR="114300">
            <wp:extent cx="5964555" cy="2886710"/>
            <wp:effectExtent l="0" t="0" r="1714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64555" cy="288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DCA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</w:p>
    <w:p w14:paraId="43F238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Kiểm tra kết nối mạng của windows:</w:t>
      </w:r>
    </w:p>
    <w:p w14:paraId="5E7CC1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  <w:rPr>
          <w:rFonts w:hint="default"/>
          <w:lang w:val="en-US"/>
        </w:rPr>
      </w:pPr>
      <w:bookmarkStart w:id="0" w:name="_GoBack"/>
      <w:bookmarkEnd w:id="0"/>
      <w:r>
        <w:drawing>
          <wp:inline distT="0" distB="0" distL="114300" distR="114300">
            <wp:extent cx="4895850" cy="2590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16A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Cấu hình mạng giữa hai máy.</w:t>
      </w:r>
    </w:p>
    <w:p w14:paraId="0C8AAB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</w:p>
    <w:p w14:paraId="467EFE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Kiểm tra kết nối bằng lệnh ping.</w:t>
      </w:r>
    </w:p>
    <w:p w14:paraId="6BF92D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</w:p>
    <w:p w14:paraId="67DD37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3.2. Thực hiện Telnet</w:t>
      </w:r>
    </w:p>
    <w:p w14:paraId="0BC721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Cài đặt và kiểm tra Telnet Server trên Ubuntu.</w:t>
      </w:r>
    </w:p>
    <w:p w14:paraId="34B908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Tạo tài khoản kiểm thử.</w:t>
      </w:r>
    </w:p>
    <w:p w14:paraId="1ADAE7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Kết nối Telnet từ PuTTY.</w:t>
      </w:r>
    </w:p>
    <w:p w14:paraId="6413FD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Bắt gói tin bằng Wireshark với bộ lọc tcp.port == 23.</w:t>
      </w:r>
    </w:p>
    <w:p w14:paraId="75DC7D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Phân tích TCP Stream.</w:t>
      </w:r>
    </w:p>
    <w:p w14:paraId="3C3A7D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b/>
          <w:sz w:val="28"/>
        </w:rPr>
      </w:pPr>
    </w:p>
    <w:p w14:paraId="4A9792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3.3. Thực hiện SSH</w:t>
      </w:r>
    </w:p>
    <w:p w14:paraId="3BB6CE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Cài đặt và kiểm tra SSH Server trên Ubuntu.</w:t>
      </w:r>
    </w:p>
    <w:p w14:paraId="5774E7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Kết nối SSH từ PuTTY.</w:t>
      </w:r>
    </w:p>
    <w:p w14:paraId="776E3F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Bắt gói tin bằng Wireshark với bộ lọc tcp.port == 22.</w:t>
      </w:r>
    </w:p>
    <w:p w14:paraId="1FE8BF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- Phân tích gói tin SSH.</w:t>
      </w:r>
    </w:p>
    <w:p w14:paraId="319EA1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</w:p>
    <w:p w14:paraId="0D0E8D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4. SO SÁNH TELNET VÀ SSH</w:t>
      </w:r>
    </w:p>
    <w:p w14:paraId="094733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  <w:r>
        <w:t>Tiêu chí: Port, mã hóa, khả năng quan sát dữ liệu, mức độ bảo mật và khuyến nghị sử dụng.</w:t>
      </w:r>
    </w:p>
    <w:p w14:paraId="558F3D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b/>
          <w:sz w:val="28"/>
        </w:rPr>
      </w:pPr>
    </w:p>
    <w:p w14:paraId="159E58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5. TRẢ LỜI CÂU HỎI LAB</w:t>
      </w:r>
    </w:p>
    <w:p w14:paraId="3FB7CB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b/>
          <w:sz w:val="28"/>
        </w:rPr>
      </w:pPr>
    </w:p>
    <w:p w14:paraId="7F7D08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6. KẾT QUẢ VÀ NHẬN XÉT</w:t>
      </w:r>
    </w:p>
    <w:p w14:paraId="226ADA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b/>
          <w:sz w:val="28"/>
        </w:rPr>
      </w:pPr>
    </w:p>
    <w:p w14:paraId="523F42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b/>
          <w:sz w:val="28"/>
        </w:rPr>
        <w:t>7. KẾT LUẬN</w:t>
      </w:r>
    </w:p>
    <w:p w14:paraId="2B99AA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283"/>
        <w:textAlignment w:val="auto"/>
      </w:pPr>
    </w:p>
    <w:sectPr>
      <w:pgSz w:w="12240" w:h="15840"/>
      <w:pgMar w:top="1134" w:right="1134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B601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6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semiHidden/>
    <w:unhideWhenUsed/>
    <w:uiPriority w:val="99"/>
    <w:rPr>
      <w:color w:val="0000FF"/>
      <w:u w:val="single"/>
    </w:rPr>
  </w:style>
  <w:style w:type="paragraph" w:styleId="21">
    <w:name w:val="List"/>
    <w:basedOn w:val="1"/>
    <w:unhideWhenUsed/>
    <w:uiPriority w:val="99"/>
    <w:pPr>
      <w:ind w:left="360" w:hanging="360"/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210</Words>
  <Characters>1008</Characters>
  <Lines>0</Lines>
  <Paragraphs>0</Paragraphs>
  <TotalTime>35</TotalTime>
  <ScaleCrop>false</ScaleCrop>
  <LinksUpToDate>false</LinksUpToDate>
  <CharactersWithSpaces>1188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hp</cp:lastModifiedBy>
  <dcterms:modified xsi:type="dcterms:W3CDTF">2026-09-15T07:56:18Z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eyJoZGlkIjoiZGYzYjE1ZDI4Y2MxMDdiMTYwYjhiNDc3MjRjZGZmMDQifQ==</vt:lpwstr>
  </property>
  <property fmtid="{D5CDD505-2E9C-101B-9397-08002B2CF9AE}" pid="3" name="KSOProductBuildVer">
    <vt:lpwstr>1033-12.1.0.28485</vt:lpwstr>
  </property>
  <property fmtid="{D5CDD505-2E9C-101B-9397-08002B2CF9AE}" pid="4" name="ICV">
    <vt:lpwstr>191D8844316D409D88E24C83BDB098EA_12</vt:lpwstr>
  </property>
</Properties>
</file>