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C3F727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THỰC HÀNH BUỔI 2</w:t>
      </w:r>
    </w:p>
    <w:p w14:paraId="41F7AEA6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53C65F8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1150080106_Phan Thị Ái My_11CNPM2</w:t>
      </w:r>
      <w:bookmarkStart w:id="0" w:name="_GoBack"/>
      <w:bookmarkEnd w:id="0"/>
    </w:p>
    <w:p w14:paraId="24939248">
      <w:pPr>
        <w:numPr>
          <w:ilvl w:val="0"/>
          <w:numId w:val="1"/>
        </w:num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Xác định yêu cầu chức năng</w:t>
      </w:r>
    </w:p>
    <w:p w14:paraId="075E4CED">
      <w:pPr>
        <w:numPr>
          <w:ilvl w:val="0"/>
          <w:numId w:val="2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Vai trò/Actor:</w:t>
      </w:r>
    </w:p>
    <w:p w14:paraId="60AA5778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820" w:leftChars="0" w:hanging="420" w:firstLineChars="0"/>
        <w:rPr>
          <w:b w:val="0"/>
          <w:bCs w:val="0"/>
          <w:sz w:val="26"/>
          <w:szCs w:val="26"/>
        </w:rPr>
      </w:pPr>
      <w:r>
        <w:rPr>
          <w:rStyle w:val="6"/>
          <w:b w:val="0"/>
          <w:bCs w:val="0"/>
          <w:sz w:val="26"/>
          <w:szCs w:val="26"/>
        </w:rPr>
        <w:t>Khách hàng (Guest/Customer)</w:t>
      </w:r>
    </w:p>
    <w:p w14:paraId="15F54457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820" w:leftChars="0" w:hanging="420" w:firstLineChars="0"/>
        <w:rPr>
          <w:b w:val="0"/>
          <w:bCs w:val="0"/>
          <w:sz w:val="26"/>
          <w:szCs w:val="26"/>
        </w:rPr>
      </w:pPr>
      <w:r>
        <w:rPr>
          <w:rStyle w:val="6"/>
          <w:b w:val="0"/>
          <w:bCs w:val="0"/>
          <w:sz w:val="26"/>
          <w:szCs w:val="26"/>
        </w:rPr>
        <w:t>Nhân viên kinh doanh/CSKH (Staff)</w:t>
      </w:r>
    </w:p>
    <w:p w14:paraId="6FD5E1A4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820" w:leftChars="0" w:hanging="420" w:firstLineChars="0"/>
        <w:rPr>
          <w:b w:val="0"/>
          <w:bCs w:val="0"/>
          <w:sz w:val="26"/>
          <w:szCs w:val="26"/>
        </w:rPr>
      </w:pPr>
      <w:r>
        <w:rPr>
          <w:rStyle w:val="6"/>
          <w:b w:val="0"/>
          <w:bCs w:val="0"/>
          <w:sz w:val="26"/>
          <w:szCs w:val="26"/>
        </w:rPr>
        <w:t>Hướng dẫn viên (HDV)</w:t>
      </w:r>
    </w:p>
    <w:p w14:paraId="0CF1C3E7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820" w:leftChars="0" w:hanging="420" w:firstLineChars="0"/>
        <w:rPr>
          <w:b w:val="0"/>
          <w:bCs w:val="0"/>
          <w:sz w:val="26"/>
          <w:szCs w:val="26"/>
        </w:rPr>
      </w:pPr>
      <w:r>
        <w:rPr>
          <w:rStyle w:val="6"/>
          <w:b w:val="0"/>
          <w:bCs w:val="0"/>
          <w:sz w:val="26"/>
          <w:szCs w:val="26"/>
        </w:rPr>
        <w:t>Quản lý (Manager)</w:t>
      </w:r>
    </w:p>
    <w:p w14:paraId="2B5328AE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820" w:leftChars="0" w:hanging="4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Style w:val="6"/>
          <w:b w:val="0"/>
          <w:bCs w:val="0"/>
          <w:sz w:val="26"/>
          <w:szCs w:val="26"/>
        </w:rPr>
        <w:t>Quản trị hệ thống (Admin)</w:t>
      </w:r>
    </w:p>
    <w:p w14:paraId="5245A43E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820" w:leftChars="0" w:hanging="4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Style w:val="6"/>
          <w:b w:val="0"/>
          <w:bCs w:val="0"/>
          <w:sz w:val="26"/>
          <w:szCs w:val="26"/>
        </w:rPr>
        <w:t>Cổng thanh toán</w:t>
      </w:r>
      <w:r>
        <w:rPr>
          <w:b w:val="0"/>
          <w:bCs w:val="0"/>
          <w:sz w:val="26"/>
          <w:szCs w:val="26"/>
        </w:rPr>
        <w:t xml:space="preserve"> (đối tác thứ ba, ví điện tử/ngân hàng)</w:t>
      </w:r>
    </w:p>
    <w:p w14:paraId="2B741402">
      <w:pPr>
        <w:numPr>
          <w:ilvl w:val="0"/>
          <w:numId w:val="2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Chức năng phía khách hàng</w:t>
      </w:r>
    </w:p>
    <w:p w14:paraId="7DBA9A12">
      <w:pPr>
        <w:numPr>
          <w:ilvl w:val="0"/>
          <w:numId w:val="4"/>
        </w:numPr>
        <w:ind w:left="820" w:leftChars="0" w:hanging="4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Xem điểm đến và tour: xem điểm đến theo vùng miền, xem thông tin chi tiết từng điểm đến; Xem danh sách tour, thông tin tổng quan: tên tour, vùng miền, thời lượng, ngày khởi hành, giá, chỗ còn; Xem lịch trình chi tiết theo ngày của tour.</w:t>
      </w:r>
    </w:p>
    <w:p w14:paraId="263BDDC7">
      <w:pPr>
        <w:numPr>
          <w:ilvl w:val="0"/>
          <w:numId w:val="4"/>
        </w:numPr>
        <w:ind w:left="820" w:leftChars="0" w:hanging="4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Tìm kiếm &amp; lọc: tìm theo từ khoá; lọc theo: thời gian(số ngày/khung ngày), địa điểm, loại tour, mức giá, khuyến mãi, số chỗ còn.</w:t>
      </w:r>
    </w:p>
    <w:p w14:paraId="15C6B2E5">
      <w:pPr>
        <w:numPr>
          <w:ilvl w:val="0"/>
          <w:numId w:val="4"/>
        </w:numPr>
        <w:ind w:left="820" w:leftChars="0" w:hanging="4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Đặt tour: điền form: họ tên người đặt, số người lớn, số trẻ em, thông tin liên hệ, ghi chú (nếu có).; hệ thống ktra hợp lệ dữ liệu(ràng buộc kiểu/ cú pháp/số lượng); xem tổng tiền tạm tính(giá người lớn, trẻ em, phụ phí nếu có, khuyến mãi).; xác nhận đặt: sinh mã đơn đặt tour và trạng thái ban đầu “Chờ thanh toán”.; nhận email/SMS xác nhận (nếu cấu hình).</w:t>
      </w:r>
    </w:p>
    <w:p w14:paraId="3A26C46A">
      <w:pPr>
        <w:numPr>
          <w:ilvl w:val="0"/>
          <w:numId w:val="4"/>
        </w:numPr>
        <w:ind w:left="820" w:leftChars="0" w:hanging="4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Thanh toán: thanh toán ngay qua cổng thanh toán.; thanh toán sau: cho phép trả trong 24 giờ kể từ khi đặt; quá hạn hệ thống tự hủy đơn.</w:t>
      </w:r>
    </w:p>
    <w:p w14:paraId="1EEF9196">
      <w:pPr>
        <w:numPr>
          <w:ilvl w:val="0"/>
          <w:numId w:val="4"/>
        </w:numPr>
        <w:ind w:left="820" w:leftChars="0" w:hanging="4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Quản lý đơn của tôi: xem lịch sử đơn; trạng thái: Chờ thanh toán / Đã thanh toán / Đã xác nhận / Đã hủy / Hoàn tiền một phần.; gửi yêu cầu hủy/đổi (theo chính sách hoàn tiền).</w:t>
      </w:r>
    </w:p>
    <w:p w14:paraId="0FE5D9E1">
      <w:pPr>
        <w:numPr>
          <w:ilvl w:val="0"/>
          <w:numId w:val="4"/>
        </w:numPr>
        <w:ind w:left="820" w:leftChars="0" w:hanging="4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Yêu cầu huỷ/đổi: hủy trước khởi hành ≥ 24 giờ: hoàn 70%.; hủy trước khởi hành ≥ 12 giờ và &lt; 24 giờ: hoàn 50%.; trễ hơn: không hoàn tiền.; hệ thống ghi nhận, hiển thị kết quả xử lý.</w:t>
      </w:r>
    </w:p>
    <w:p w14:paraId="10BC401D">
      <w:pPr>
        <w:numPr>
          <w:ilvl w:val="0"/>
          <w:numId w:val="2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Chức năng phía nhân viên (Staff)</w:t>
      </w:r>
    </w:p>
    <w:p w14:paraId="032525D0">
      <w:pPr>
        <w:numPr>
          <w:ilvl w:val="0"/>
          <w:numId w:val="5"/>
        </w:numPr>
        <w:ind w:left="820" w:leftChars="0" w:hanging="4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Quản lý tour: tạo mới tour (tên, mô tả, vùng, loại, thời lượng, lịch trình theo ngày, giá người lớn/trẻ em, số chỗ tối đa 10–40, ảnh).; cập nhật thông tin tour; bật/tắt hiển thị, cấu hình nhiều ngày khởi hành.</w:t>
      </w:r>
    </w:p>
    <w:p w14:paraId="35FC40F9">
      <w:pPr>
        <w:numPr>
          <w:ilvl w:val="0"/>
          <w:numId w:val="5"/>
        </w:numPr>
        <w:ind w:left="820" w:leftChars="0" w:hanging="4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Quản lý đơn đặt tour: xem danh sách đơn, tìm kiếm theo mã/tên khách/điện thoại/trạng thái.; cập nhật ghi chú, liên hệ khách.; xử lý yêu cầu hủy/đổi dựa quy tắc; tạo yêu cầu hoàn tiền (nếu đã thanh toán).; phân công phụ trách: mỗi đơn thuộc đúng 1 nhân viên.</w:t>
      </w:r>
    </w:p>
    <w:p w14:paraId="0054B5DC">
      <w:pPr>
        <w:numPr>
          <w:ilvl w:val="0"/>
          <w:numId w:val="5"/>
        </w:numPr>
        <w:ind w:left="820" w:leftChars="0" w:hanging="4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Báo cáo - thống kê: </w:t>
      </w:r>
      <w:r>
        <w:rPr>
          <w:rFonts w:hint="default" w:ascii="Times New Roman" w:hAnsi="Times New Roman"/>
          <w:sz w:val="26"/>
          <w:szCs w:val="26"/>
          <w:lang w:val="en-US"/>
        </w:rPr>
        <w:t>Danh sách đơn theo thời gian, doanh thu theo nhân viên phụ trách, tỉ lệ hủy</w:t>
      </w:r>
    </w:p>
    <w:p w14:paraId="07471A18">
      <w:pPr>
        <w:numPr>
          <w:ilvl w:val="0"/>
          <w:numId w:val="2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Chức năng phía hướng dẫn viên (HDV)</w:t>
      </w:r>
    </w:p>
    <w:p w14:paraId="7ED7FA38">
      <w:pPr>
        <w:numPr>
          <w:ilvl w:val="0"/>
          <w:numId w:val="6"/>
        </w:numPr>
        <w:ind w:left="820" w:leftChars="0" w:hanging="4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Xem lịch phân công các tour được giao, lịch trình theo ngày, số khách.</w:t>
      </w:r>
    </w:p>
    <w:p w14:paraId="0A335A56">
      <w:pPr>
        <w:numPr>
          <w:ilvl w:val="0"/>
          <w:numId w:val="6"/>
        </w:numPr>
        <w:ind w:left="820" w:leftChars="0" w:hanging="4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Cập nhật ghi chú vận hành chuyến (nếu cần, quyền xem/sửa giới hạn).</w:t>
      </w:r>
    </w:p>
    <w:p w14:paraId="04A9077C">
      <w:pPr>
        <w:numPr>
          <w:ilvl w:val="0"/>
          <w:numId w:val="2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Chức năng phía quản lý (Manager)</w:t>
      </w:r>
    </w:p>
    <w:p w14:paraId="1C9F2733">
      <w:pPr>
        <w:numPr>
          <w:ilvl w:val="0"/>
          <w:numId w:val="7"/>
        </w:numPr>
        <w:ind w:left="820" w:leftChars="0" w:hanging="4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Quản lý nhân sự: tạo/sửa thông tin nhân viên, HDV; phân công HDV cho tour (2–3 người/tour).</w:t>
      </w:r>
    </w:p>
    <w:p w14:paraId="58E1EE55">
      <w:pPr>
        <w:numPr>
          <w:ilvl w:val="0"/>
          <w:numId w:val="7"/>
        </w:numPr>
        <w:ind w:left="820" w:leftChars="0" w:hanging="4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Theo dõi doanh thu tổng, doanh thu theo tour/vùng/nhân viên, tỉ lệ lấp đầy, tỉ lệ hủy.</w:t>
      </w:r>
    </w:p>
    <w:p w14:paraId="3D8648B9">
      <w:pPr>
        <w:numPr>
          <w:ilvl w:val="0"/>
          <w:numId w:val="7"/>
        </w:numPr>
        <w:ind w:left="820" w:leftChars="0" w:hanging="4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Phê duyệt/giám sát hoàn tiền.</w:t>
      </w:r>
    </w:p>
    <w:p w14:paraId="32024900">
      <w:pPr>
        <w:numPr>
          <w:ilvl w:val="0"/>
          <w:numId w:val="2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Chức năng phía quản trị hệ thống (Admin)</w:t>
      </w:r>
    </w:p>
    <w:p w14:paraId="7ABE4472">
      <w:pPr>
        <w:numPr>
          <w:ilvl w:val="0"/>
          <w:numId w:val="8"/>
        </w:numPr>
        <w:ind w:left="820" w:leftChars="0" w:hanging="4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Phân quyền (RBAC): tạo vai trò, gán quyền màn hình/chức năng.</w:t>
      </w:r>
    </w:p>
    <w:p w14:paraId="58182776">
      <w:pPr>
        <w:numPr>
          <w:ilvl w:val="0"/>
          <w:numId w:val="8"/>
        </w:numPr>
        <w:ind w:left="820" w:leftChars="0" w:hanging="4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Cấu hình hệ thống: cổng thanh toán, email/SMS, chính sách hoàn tiền, mức giá mặc định.</w:t>
      </w:r>
    </w:p>
    <w:p w14:paraId="78C05DFA">
      <w:pPr>
        <w:numPr>
          <w:ilvl w:val="0"/>
          <w:numId w:val="8"/>
        </w:numPr>
        <w:ind w:left="820" w:leftChars="0" w:hanging="4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Quản lý danh mục: vùng miền, loại tour, khuyến mãi.</w:t>
      </w:r>
    </w:p>
    <w:p w14:paraId="06F3DF9E">
      <w:pPr>
        <w:numPr>
          <w:ilvl w:val="0"/>
          <w:numId w:val="1"/>
        </w:num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Mô hình hóa yêu cầu chức năng, sử dụng sơ đồ use case.</w:t>
      </w:r>
    </w:p>
    <w:p w14:paraId="2EAC314B">
      <w:pPr>
        <w:numPr>
          <w:numId w:val="0"/>
        </w:num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drawing>
          <wp:inline distT="0" distB="0" distL="114300" distR="114300">
            <wp:extent cx="5265420" cy="5556250"/>
            <wp:effectExtent l="0" t="0" r="11430" b="6350"/>
            <wp:docPr id="2" name="Picture 2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iagram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504B">
      <w:pPr>
        <w:numPr>
          <w:ilvl w:val="0"/>
          <w:numId w:val="1"/>
        </w:num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Yêu cầu phi chức năng</w:t>
      </w:r>
    </w:p>
    <w:p w14:paraId="1F22988B">
      <w:pPr>
        <w:numPr>
          <w:ilvl w:val="0"/>
          <w:numId w:val="9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Hiệu năng: Tìm kiếm &lt; 2s với 10k tour.; Trang chi tiết tour &lt; 1.5s lần 2 (cache).</w:t>
      </w:r>
    </w:p>
    <w:p w14:paraId="130427CD">
      <w:pPr>
        <w:numPr>
          <w:ilvl w:val="0"/>
          <w:numId w:val="10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Khả năng mở rộng: Hỗ trợ &gt; 1.000 người dùng đồng thời vào giờ cao điểm.; Kiến trúc tách lớp (API + Web + DB), sẵn sàng scale.</w:t>
      </w:r>
    </w:p>
    <w:p w14:paraId="04D01025">
      <w:pPr>
        <w:numPr>
          <w:ilvl w:val="0"/>
          <w:numId w:val="10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Bảo mật: HTTPS; JWT/OAuth2 cho phiên đăng nhập.; Mã hóa dữ liệu nhạy cảm; chống SQL Injection, XSS, CSRF.; Phân quyền RBAC rõ ràng cho Admin/Manager/Staff/HDV/Customer.</w:t>
      </w:r>
    </w:p>
    <w:p w14:paraId="3F7DCB08">
      <w:pPr>
        <w:numPr>
          <w:ilvl w:val="0"/>
          <w:numId w:val="10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Tính sẵn sàng &amp; ổn định: Uptime ≥ 99.5%; cơ chế retry khi gọi cổng thanh toán.; Log/Audit trail thao tác quan trọng.</w:t>
      </w:r>
    </w:p>
    <w:p w14:paraId="1F86F7BD">
      <w:pPr>
        <w:numPr>
          <w:ilvl w:val="0"/>
          <w:numId w:val="10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Khả dụng &amp; UX: Giao diện responsive (desktop/tablet/mobile), hỗ trợ tiếng Việt chuẩn.; Form rõ ràng, thông báo lỗi/ thành công minh bạch.</w:t>
      </w:r>
    </w:p>
    <w:p w14:paraId="5CB22009">
      <w:pPr>
        <w:numPr>
          <w:ilvl w:val="0"/>
          <w:numId w:val="10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Khả năng quan sát: Logging, tracing cơ bản; dashboard theo dõi giao dịch, lỗi thanh toán.</w:t>
      </w:r>
    </w:p>
    <w:p w14:paraId="49B20F3C">
      <w:pPr>
        <w:numPr>
          <w:ilvl w:val="0"/>
          <w:numId w:val="10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Sao lưu &amp; khôi phục: Backup DB hằng ngày; retention 30 ngày; kế hoạch DR.</w:t>
      </w:r>
    </w:p>
    <w:p w14:paraId="6EF1FD22">
      <w:pPr>
        <w:numPr>
          <w:ilvl w:val="0"/>
          <w:numId w:val="10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Tuân thủ: Tuân thủ quy định hoàn tiền, lưu trữ hóa đơn theo luật VN (nếu phát sinh).</w:t>
      </w:r>
    </w:p>
    <w:p w14:paraId="2448B710">
      <w:pPr>
        <w:numPr>
          <w:ilvl w:val="0"/>
          <w:numId w:val="1"/>
        </w:num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Quy tắc nghiệp vụ</w:t>
      </w:r>
    </w:p>
    <w:p w14:paraId="28B1657C">
      <w:pPr>
        <w:numPr>
          <w:ilvl w:val="0"/>
          <w:numId w:val="11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Sức chứa tour: mỗi tour có sức chứa 10–40 khách (BR-1).</w:t>
      </w:r>
    </w:p>
    <w:p w14:paraId="69068C8D">
      <w:pPr>
        <w:numPr>
          <w:ilvl w:val="0"/>
          <w:numId w:val="11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Giá &amp; đối tượng: Giá người lớn &amp; trẻ em cấu hình riêng; tổng tiền = (người lớn × giá NL) + (trẻ em × giá TE) ± khuyến mãi (BR-2).</w:t>
      </w:r>
    </w:p>
    <w:p w14:paraId="4B830E30">
      <w:pPr>
        <w:numPr>
          <w:ilvl w:val="0"/>
          <w:numId w:val="11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Giữ chỗ &amp; thanh toán: Đặt thành công ⇒ trạng thái Chờ thanh toán.; Hạn 24 giờ để thanh toán; quá hạn tự hủy (BR-3).</w:t>
      </w:r>
    </w:p>
    <w:p w14:paraId="1ADF6EC8">
      <w:pPr>
        <w:numPr>
          <w:ilvl w:val="0"/>
          <w:numId w:val="11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Hoàn/Hủy: Hủy ≥ 24h trước khởi hành: hoàn 70% (BR-4).; Hủy ≥ 12h &amp; &lt; 24h: hoàn 50% (BR-5).; Hủy &lt; 12h: không hoàn (BR-6).; Thời điểm so sánh dùng múi giờ Asia/Ho_Chi_Minh (BR-7).</w:t>
      </w:r>
    </w:p>
    <w:p w14:paraId="583379AD">
      <w:pPr>
        <w:numPr>
          <w:ilvl w:val="0"/>
          <w:numId w:val="11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Phân công: Mỗi đơn đặt thuộc 1 nhân viên phụ trách (BR-8).; Mỗi tour có 2–3 hướng dẫn viên (BR-9).</w:t>
      </w:r>
    </w:p>
    <w:p w14:paraId="5DA1E29A">
      <w:pPr>
        <w:numPr>
          <w:ilvl w:val="0"/>
          <w:numId w:val="11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Ràng buộc dữ liệu: Số lượng khách đặt không vượt chỗ còn (BR-10); Thông tin khách hàng bắt buộc: họ tên, liên hệ, số lượng NL/TE hợp lệ (BR-11).</w:t>
      </w:r>
    </w:p>
    <w:p w14:paraId="59574789">
      <w:pPr>
        <w:numPr>
          <w:ilvl w:val="0"/>
          <w:numId w:val="11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Thanh toán: Chỉ khi cổng thanh toán phản hồi thành công mới đổi trạng thái sang Đã thanh toán (BR-12).; Hoàn tiền thực hiện qua cùng kênh thanh toán; ghi nhận mã giao dịch hoàn (BR-13).</w:t>
      </w:r>
    </w:p>
    <w:p w14:paraId="7AE8748E">
      <w:pPr>
        <w:numPr>
          <w:ilvl w:val="0"/>
          <w:numId w:val="11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Khuyến mãi: Áp dụng theo điều kiện cấu hình (mã giảm giá, theo mùa, theo tour); không cộng dồn trừ khi cho phép (BR-14).</w:t>
      </w:r>
    </w:p>
    <w:p w14:paraId="7254EDB1">
      <w:pPr>
        <w:numPr>
          <w:ilvl w:val="0"/>
          <w:numId w:val="1"/>
        </w:num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Quy trình nghiệp vụ</w:t>
      </w:r>
    </w:p>
    <w:p w14:paraId="4A1036F5">
      <w:pPr>
        <w:numPr>
          <w:numId w:val="0"/>
        </w:num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5.1. Quy trình đặt &amp; thanh toán</w:t>
      </w:r>
    </w:p>
    <w:p w14:paraId="6BD47737">
      <w:pPr>
        <w:numPr>
          <w:ilvl w:val="0"/>
          <w:numId w:val="12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Khách duyệt/tìm tour → mở chi tiết → “Đặt tour”.</w:t>
      </w:r>
    </w:p>
    <w:p w14:paraId="3A4A9690">
      <w:pPr>
        <w:numPr>
          <w:ilvl w:val="0"/>
          <w:numId w:val="12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Nhập thông tin khách và số lượng NL/TE → hệ thống validate.</w:t>
      </w:r>
    </w:p>
    <w:p w14:paraId="7D69AC1C">
      <w:pPr>
        <w:numPr>
          <w:ilvl w:val="0"/>
          <w:numId w:val="12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Hệ thống kiểm tra chỗ trống và tính tiền → tạo Đơn (Chờ thanh toán), giữ chỗ tạm.</w:t>
      </w:r>
    </w:p>
    <w:p w14:paraId="5E4F847A">
      <w:pPr>
        <w:numPr>
          <w:ilvl w:val="0"/>
          <w:numId w:val="12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Khách chọn: Thanh toán ngay: chuyển đến cổng thanh toán → trả về thành công ⇒ Đơn Đã thanh toán; thất bại ⇒ giữ Chờ thanh toán tới hạn 24h; Thanh toán sau: hệ thống đặt deadline = +24h; có nhắc nhở (email/SMS) nếu cấu hình.</w:t>
      </w:r>
    </w:p>
    <w:p w14:paraId="730D3C39">
      <w:pPr>
        <w:numPr>
          <w:ilvl w:val="0"/>
          <w:numId w:val="12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Đến hạn 24h: Nếu chưa thanh toán ⇒ hệ thống tự hủy đơn, trả chỗ.</w:t>
      </w:r>
    </w:p>
    <w:p w14:paraId="0C3C8463">
      <w:pPr>
        <w:numPr>
          <w:ilvl w:val="0"/>
          <w:numId w:val="12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Sau khi Đã thanh toán: Hệ thống phát hành xác nhận đặt chỗ/voucher (PDF/email nếu cấu hình).</w:t>
      </w:r>
    </w:p>
    <w:p w14:paraId="6E9FAC7B">
      <w:pPr>
        <w:numPr>
          <w:numId w:val="0"/>
        </w:numPr>
        <w:rPr>
          <w:rFonts w:hint="default" w:ascii="Times New Roman" w:hAnsi="Times New Roman"/>
          <w:sz w:val="26"/>
          <w:szCs w:val="26"/>
          <w:lang w:val="en-US"/>
        </w:rPr>
      </w:pPr>
    </w:p>
    <w:p w14:paraId="3F478647">
      <w:pPr>
        <w:numPr>
          <w:numId w:val="0"/>
        </w:num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5.2. Quy trình hủy/đổi &amp; hoàn tiền</w:t>
      </w:r>
    </w:p>
    <w:p w14:paraId="2E0D9691">
      <w:pPr>
        <w:numPr>
          <w:ilvl w:val="0"/>
          <w:numId w:val="13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Khách mở “Đơn của tôi” → Gửi yêu cầu hủy (chọn lý do).</w:t>
      </w:r>
    </w:p>
    <w:p w14:paraId="0AB44E76">
      <w:pPr>
        <w:numPr>
          <w:ilvl w:val="0"/>
          <w:numId w:val="13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Hệ thống xác định khoảng cách giờ đến thời điểm khởi hành → hiển thị mức hoàn (70%/50%/0%).</w:t>
      </w:r>
    </w:p>
    <w:p w14:paraId="39089DE6">
      <w:pPr>
        <w:numPr>
          <w:ilvl w:val="0"/>
          <w:numId w:val="13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Nhân viên duyệt: Nếu đơn chưa thanh toán: chuyển Đã hủy (không hoàn).; Nếu đã thanh toán: tạo yêu cầu hoàn qua cổng thanh toán theo mức; khi cổng xác nhận ⇒ cập nhật Đã hoàn (partial/full), gửi thông báo.</w:t>
      </w:r>
    </w:p>
    <w:p w14:paraId="47DE0B77">
      <w:pPr>
        <w:numPr>
          <w:ilvl w:val="0"/>
          <w:numId w:val="13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Trả chỗ về tour khi hủy.</w:t>
      </w:r>
    </w:p>
    <w:p w14:paraId="4994B237">
      <w:pPr>
        <w:numPr>
          <w:numId w:val="0"/>
        </w:numPr>
        <w:rPr>
          <w:rFonts w:hint="default" w:ascii="Times New Roman" w:hAnsi="Times New Roman"/>
          <w:sz w:val="26"/>
          <w:szCs w:val="26"/>
          <w:lang w:val="en-US"/>
        </w:rPr>
      </w:pPr>
    </w:p>
    <w:p w14:paraId="476945DA">
      <w:pPr>
        <w:numPr>
          <w:numId w:val="0"/>
        </w:num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5.3. Quy trình quản trị tour</w:t>
      </w:r>
    </w:p>
    <w:p w14:paraId="2247BDE0">
      <w:pPr>
        <w:numPr>
          <w:ilvl w:val="0"/>
          <w:numId w:val="14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Nhân viên tạo tour: thông tin chung, lịch trình theo ngày, hình ảnh, giá NL/TE, sức chứa, ngày khởi hành.</w:t>
      </w:r>
    </w:p>
    <w:p w14:paraId="588BD1C0">
      <w:pPr>
        <w:numPr>
          <w:ilvl w:val="0"/>
          <w:numId w:val="14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Kiểm duyệt (nếu bật) → Xuất bản hiển thị.</w:t>
      </w:r>
    </w:p>
    <w:p w14:paraId="2ADD9DF1">
      <w:pPr>
        <w:numPr>
          <w:ilvl w:val="0"/>
          <w:numId w:val="14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Cập nhật bất kỳ → lưu lịch sử chỉnh sửa.</w:t>
      </w:r>
    </w:p>
    <w:p w14:paraId="44B972D3">
      <w:pPr>
        <w:numPr>
          <w:numId w:val="0"/>
        </w:numPr>
        <w:rPr>
          <w:rFonts w:hint="default" w:ascii="Times New Roman" w:hAnsi="Times New Roman"/>
          <w:sz w:val="26"/>
          <w:szCs w:val="26"/>
          <w:lang w:val="en-US"/>
        </w:rPr>
      </w:pPr>
    </w:p>
    <w:p w14:paraId="047CBEA8">
      <w:pPr>
        <w:numPr>
          <w:numId w:val="0"/>
        </w:num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5.4. Quy trình phân công HDV</w:t>
      </w:r>
    </w:p>
    <w:p w14:paraId="0785E425">
      <w:pPr>
        <w:numPr>
          <w:ilvl w:val="0"/>
          <w:numId w:val="15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Quản lý vào tour đã “Đủ điều kiện” (đủ khách, sắp khởi hành).</w:t>
      </w:r>
    </w:p>
    <w:p w14:paraId="1CC4EF07">
      <w:pPr>
        <w:numPr>
          <w:ilvl w:val="0"/>
          <w:numId w:val="15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Chọn 2–3 HDV đủ lịch trống → phân công.</w:t>
      </w:r>
    </w:p>
    <w:p w14:paraId="1C2EE1A7">
      <w:pPr>
        <w:numPr>
          <w:ilvl w:val="0"/>
          <w:numId w:val="15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HDV nhận lịch trên trang cá nhân.</w:t>
      </w:r>
    </w:p>
    <w:p w14:paraId="0DE6762F">
      <w:pPr>
        <w:numPr>
          <w:numId w:val="0"/>
        </w:numPr>
        <w:rPr>
          <w:rFonts w:hint="default" w:ascii="Times New Roman" w:hAnsi="Times New Roman"/>
          <w:sz w:val="26"/>
          <w:szCs w:val="26"/>
          <w:lang w:val="en-US"/>
        </w:rPr>
      </w:pPr>
    </w:p>
    <w:p w14:paraId="2566E5BE">
      <w:pPr>
        <w:numPr>
          <w:numId w:val="0"/>
        </w:num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5.5. Quy trình báo cáo – thống kê</w:t>
      </w:r>
    </w:p>
    <w:p w14:paraId="66C8286E">
      <w:pPr>
        <w:numPr>
          <w:numId w:val="0"/>
        </w:numPr>
        <w:rPr>
          <w:rFonts w:hint="default" w:ascii="Times New Roman" w:hAnsi="Times New Roman"/>
          <w:sz w:val="26"/>
          <w:szCs w:val="26"/>
          <w:lang w:val="en-US"/>
        </w:rPr>
      </w:pPr>
    </w:p>
    <w:p w14:paraId="5FB6A751">
      <w:pPr>
        <w:numPr>
          <w:ilvl w:val="0"/>
          <w:numId w:val="16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Doanh thu theo tháng/quý/năm, theo tour/vùng/nhân viên.</w:t>
      </w:r>
    </w:p>
    <w:p w14:paraId="02317A7F">
      <w:pPr>
        <w:numPr>
          <w:ilvl w:val="0"/>
          <w:numId w:val="16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Tỉ lệ hủy, lý do hủy phổ biến.</w:t>
      </w:r>
    </w:p>
    <w:p w14:paraId="06F8688F">
      <w:pPr>
        <w:numPr>
          <w:ilvl w:val="0"/>
          <w:numId w:val="16"/>
        </w:numPr>
        <w:ind w:left="560" w:leftChars="0" w:hanging="36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Lấp đầy theo ngày khởi hành.</w:t>
      </w:r>
    </w:p>
    <w:p w14:paraId="5A75B0C4">
      <w:pPr>
        <w:numPr>
          <w:numId w:val="0"/>
        </w:numPr>
        <w:rPr>
          <w:rFonts w:hint="default" w:ascii="Times New Roman" w:hAnsi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D9A321"/>
    <w:multiLevelType w:val="multilevel"/>
    <w:tmpl w:val="A6D9A321"/>
    <w:lvl w:ilvl="0" w:tentative="0">
      <w:start w:val="0"/>
      <w:numFmt w:val="bullet"/>
      <w:lvlText w:val="-"/>
      <w:lvlJc w:val="left"/>
      <w:pPr>
        <w:ind w:left="56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12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20" w:hanging="360"/>
      </w:pPr>
      <w:rPr>
        <w:rFonts w:hint="default" w:ascii="Wingdings" w:hAnsi="Wingdings"/>
      </w:rPr>
    </w:lvl>
  </w:abstractNum>
  <w:abstractNum w:abstractNumId="1">
    <w:nsid w:val="A7888500"/>
    <w:multiLevelType w:val="multilevel"/>
    <w:tmpl w:val="A7888500"/>
    <w:lvl w:ilvl="0" w:tentative="0">
      <w:start w:val="0"/>
      <w:numFmt w:val="bullet"/>
      <w:lvlText w:val="-"/>
      <w:lvlJc w:val="left"/>
      <w:pPr>
        <w:ind w:left="56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12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20" w:hanging="360"/>
      </w:pPr>
      <w:rPr>
        <w:rFonts w:hint="default" w:ascii="Wingdings" w:hAnsi="Wingdings"/>
      </w:rPr>
    </w:lvl>
  </w:abstractNum>
  <w:abstractNum w:abstractNumId="2">
    <w:nsid w:val="B009E5DA"/>
    <w:multiLevelType w:val="singleLevel"/>
    <w:tmpl w:val="B009E5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C3A60721"/>
    <w:multiLevelType w:val="multilevel"/>
    <w:tmpl w:val="C3A60721"/>
    <w:lvl w:ilvl="0" w:tentative="0">
      <w:start w:val="0"/>
      <w:numFmt w:val="bullet"/>
      <w:lvlText w:val="-"/>
      <w:lvlJc w:val="left"/>
      <w:pPr>
        <w:ind w:left="56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12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20" w:hanging="360"/>
      </w:pPr>
      <w:rPr>
        <w:rFonts w:hint="default" w:ascii="Wingdings" w:hAnsi="Wingdings"/>
      </w:rPr>
    </w:lvl>
  </w:abstractNum>
  <w:abstractNum w:abstractNumId="4">
    <w:nsid w:val="CE1BD8FC"/>
    <w:multiLevelType w:val="singleLevel"/>
    <w:tmpl w:val="CE1BD8F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10A2873"/>
    <w:multiLevelType w:val="singleLevel"/>
    <w:tmpl w:val="F10A28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6">
    <w:nsid w:val="F3AC5D39"/>
    <w:multiLevelType w:val="multilevel"/>
    <w:tmpl w:val="F3AC5D39"/>
    <w:lvl w:ilvl="0" w:tentative="0">
      <w:start w:val="0"/>
      <w:numFmt w:val="bullet"/>
      <w:lvlText w:val="-"/>
      <w:lvlJc w:val="left"/>
      <w:pPr>
        <w:ind w:left="56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12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20" w:hanging="360"/>
      </w:pPr>
      <w:rPr>
        <w:rFonts w:hint="default" w:ascii="Wingdings" w:hAnsi="Wingdings"/>
      </w:rPr>
    </w:lvl>
  </w:abstractNum>
  <w:abstractNum w:abstractNumId="7">
    <w:nsid w:val="F6CC65A7"/>
    <w:multiLevelType w:val="multilevel"/>
    <w:tmpl w:val="F6CC65A7"/>
    <w:lvl w:ilvl="0" w:tentative="0">
      <w:start w:val="0"/>
      <w:numFmt w:val="bullet"/>
      <w:lvlText w:val="-"/>
      <w:lvlJc w:val="left"/>
      <w:pPr>
        <w:ind w:left="56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12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20" w:hanging="360"/>
      </w:pPr>
      <w:rPr>
        <w:rFonts w:hint="default" w:ascii="Wingdings" w:hAnsi="Wingdings"/>
      </w:rPr>
    </w:lvl>
  </w:abstractNum>
  <w:abstractNum w:abstractNumId="8">
    <w:nsid w:val="21B5C543"/>
    <w:multiLevelType w:val="singleLevel"/>
    <w:tmpl w:val="21B5C5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9">
    <w:nsid w:val="2D0FAD95"/>
    <w:multiLevelType w:val="multilevel"/>
    <w:tmpl w:val="2D0FAD95"/>
    <w:lvl w:ilvl="0" w:tentative="0">
      <w:start w:val="0"/>
      <w:numFmt w:val="bullet"/>
      <w:lvlText w:val="-"/>
      <w:lvlJc w:val="left"/>
      <w:pPr>
        <w:ind w:left="56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12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20" w:hanging="360"/>
      </w:pPr>
      <w:rPr>
        <w:rFonts w:hint="default" w:ascii="Wingdings" w:hAnsi="Wingdings"/>
      </w:rPr>
    </w:lvl>
  </w:abstractNum>
  <w:abstractNum w:abstractNumId="10">
    <w:nsid w:val="320158FF"/>
    <w:multiLevelType w:val="multilevel"/>
    <w:tmpl w:val="320158FF"/>
    <w:lvl w:ilvl="0" w:tentative="0">
      <w:start w:val="0"/>
      <w:numFmt w:val="bullet"/>
      <w:lvlText w:val="-"/>
      <w:lvlJc w:val="left"/>
      <w:pPr>
        <w:ind w:left="56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12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20" w:hanging="360"/>
      </w:pPr>
      <w:rPr>
        <w:rFonts w:hint="default" w:ascii="Wingdings" w:hAnsi="Wingdings"/>
      </w:rPr>
    </w:lvl>
  </w:abstractNum>
  <w:abstractNum w:abstractNumId="11">
    <w:nsid w:val="38799963"/>
    <w:multiLevelType w:val="multilevel"/>
    <w:tmpl w:val="38799963"/>
    <w:lvl w:ilvl="0" w:tentative="0">
      <w:start w:val="0"/>
      <w:numFmt w:val="bullet"/>
      <w:lvlText w:val="-"/>
      <w:lvlJc w:val="left"/>
      <w:pPr>
        <w:ind w:left="56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12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20" w:hanging="360"/>
      </w:pPr>
      <w:rPr>
        <w:rFonts w:hint="default" w:ascii="Wingdings" w:hAnsi="Wingdings"/>
      </w:rPr>
    </w:lvl>
  </w:abstractNum>
  <w:abstractNum w:abstractNumId="12">
    <w:nsid w:val="43E83949"/>
    <w:multiLevelType w:val="singleLevel"/>
    <w:tmpl w:val="43E839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3">
    <w:nsid w:val="6622B020"/>
    <w:multiLevelType w:val="singleLevel"/>
    <w:tmpl w:val="6622B0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4">
    <w:nsid w:val="6E07ACF4"/>
    <w:multiLevelType w:val="multilevel"/>
    <w:tmpl w:val="6E07ACF4"/>
    <w:lvl w:ilvl="0" w:tentative="0">
      <w:start w:val="0"/>
      <w:numFmt w:val="bullet"/>
      <w:lvlText w:val="-"/>
      <w:lvlJc w:val="left"/>
      <w:pPr>
        <w:ind w:left="56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12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20" w:hanging="360"/>
      </w:pPr>
      <w:rPr>
        <w:rFonts w:hint="default" w:ascii="Wingdings" w:hAnsi="Wingdings"/>
      </w:rPr>
    </w:lvl>
  </w:abstractNum>
  <w:abstractNum w:abstractNumId="15">
    <w:nsid w:val="74FC55FC"/>
    <w:multiLevelType w:val="singleLevel"/>
    <w:tmpl w:val="74FC55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8"/>
  </w:num>
  <w:num w:numId="5">
    <w:abstractNumId w:val="5"/>
  </w:num>
  <w:num w:numId="6">
    <w:abstractNumId w:val="2"/>
  </w:num>
  <w:num w:numId="7">
    <w:abstractNumId w:val="13"/>
  </w:num>
  <w:num w:numId="8">
    <w:abstractNumId w:val="15"/>
  </w:num>
  <w:num w:numId="9">
    <w:abstractNumId w:val="0"/>
  </w:num>
  <w:num w:numId="10">
    <w:abstractNumId w:val="14"/>
  </w:num>
  <w:num w:numId="11">
    <w:abstractNumId w:val="3"/>
  </w:num>
  <w:num w:numId="12">
    <w:abstractNumId w:val="11"/>
  </w:num>
  <w:num w:numId="13">
    <w:abstractNumId w:val="9"/>
  </w:num>
  <w:num w:numId="14">
    <w:abstractNumId w:val="10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71287"/>
    <w:rsid w:val="1F77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2025-09-08T05:19:00Z</dcterms:created>
  <dc:creator>Phan Thị Ái My</dc:creator>
  <cp:lastModifiedBy>Phan Thị Ái My</cp:lastModifiedBy>
  <dcterms:modified xsi:type="dcterms:W3CDTF">2025-09-08T06:18:50Z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5DBBA6287762448F98A7BCC0575BAE05_11</vt:lpwstr>
  </property>
</Properties>
</file>