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6EEB8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7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u w:val="none"/>
          <w:vertAlign w:val="baseline"/>
          <w14:textFill>
            <w14:solidFill>
              <w14:schemeClr w14:val="tx1"/>
            </w14:solidFill>
          </w14:textFill>
        </w:rPr>
        <w:t>BÀI TẬP TUẦN 3</w:t>
      </w:r>
    </w:p>
    <w:p w14:paraId="6A0C5802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03533CC8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Bài 1: 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Xây d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ự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ng h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ệ 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ố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ng qu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ả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n lý th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ự 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vi</w:t>
      </w:r>
      <w:r>
        <w:rPr>
          <w:rFonts w:hint="default" w:ascii="Times New Roman" w:hAnsi="Times New Roman" w:eastAsia="Cambria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ệ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n của một trường đại học</w:t>
      </w:r>
    </w:p>
    <w:p w14:paraId="1A25B14F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32CB1302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1. Xác định yêu cầu chức năng</w:t>
      </w:r>
    </w:p>
    <w:p w14:paraId="338B3B3F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Các chức năng chính của hệ thống thư viện:</w:t>
      </w:r>
    </w:p>
    <w:p w14:paraId="5BC578FB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Độc giả (Sinh viên/Giảng viên):</w:t>
      </w:r>
    </w:p>
    <w:p w14:paraId="7C67720D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Đăng ký tài khoản (tài khoản chính là Mã SV/Mã GV).</w:t>
      </w:r>
    </w:p>
    <w:p w14:paraId="26CFA7A0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Đăng nhập hệ thống.</w:t>
      </w:r>
    </w:p>
    <w:p w14:paraId="08F3DDC0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Tìm kiếm sách (theo tên sách, loại sách, tác giả, từ khóa).</w:t>
      </w:r>
    </w:p>
    <w:p w14:paraId="4BE8E58D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Đăng ký mượn sách in (ghi nhận: Mã sách, tên sách, tác giả, ngày mượn, ngày trả).</w:t>
      </w:r>
    </w:p>
    <w:p w14:paraId="1577CF9C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Đọc sách điện tử (online).</w:t>
      </w:r>
    </w:p>
    <w:p w14:paraId="4A574C84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Trả sách.</w:t>
      </w:r>
    </w:p>
    <w:p w14:paraId="6FF4F4EC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Xem lịch sử mượn sách.</w:t>
      </w:r>
    </w:p>
    <w:p w14:paraId="5C66BF0B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Thủ thư:</w:t>
      </w:r>
    </w:p>
    <w:p w14:paraId="6226E64C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Quản lý đầu sách (thêm, cập nhật, xóa).</w:t>
      </w:r>
    </w:p>
    <w:p w14:paraId="5DB83956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Quản lý mượn trả sách (xác nhận mượn, nhận lại khi trả).</w:t>
      </w:r>
    </w:p>
    <w:p w14:paraId="5DDF0BD7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Thống kê sách (sách đã cho mượn, còn trong kho, lượt truy cập ebook).</w:t>
      </w:r>
    </w:p>
    <w:p w14:paraId="392A45F5">
      <w:pP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Quản lý thư viện:</w:t>
      </w:r>
    </w:p>
    <w:p w14:paraId="2EC5BD81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Quản lý thủ thư.</w:t>
      </w:r>
    </w:p>
    <w:p w14:paraId="5045B44B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Xem thống kê hoạt động thư viện.</w:t>
      </w:r>
    </w:p>
    <w:p w14:paraId="4BD6A27E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Quản lý quy định phạt trễ hạn.</w:t>
      </w:r>
    </w:p>
    <w:p w14:paraId="3A0FA124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Sơ đồ Use Case</w:t>
      </w:r>
    </w:p>
    <w:p w14:paraId="46BE94D6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6167755" cy="41852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1174" t="9748" r="242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546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9258423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Yêu cầu phi chức năng</w:t>
      </w:r>
    </w:p>
    <w:p w14:paraId="6487363D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Hiệu năng: hệ thống chạy ổn định, đáp ứng nhiều người truy cập đồng thời trong mạng LAN.</w:t>
      </w:r>
    </w:p>
    <w:p w14:paraId="02DD7891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Thân thiện: giao diện dễ dùng, hỗ trợ tiếng Việt.</w:t>
      </w:r>
    </w:p>
    <w:p w14:paraId="5FF17A7E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Bảo mật: xác thực bằng tài khoản, phân quyền rõ ràng (Độc giả/Thủ thư/Quản lý).</w:t>
      </w:r>
    </w:p>
    <w:p w14:paraId="31222E43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 toàn dữ liệu: sao lưu định kỳ, tránh mất dữ liệu.</w:t>
      </w:r>
    </w:p>
    <w:p w14:paraId="5D10F674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Quy tắc nghiệp vụ</w:t>
      </w:r>
    </w:p>
    <w:p w14:paraId="4C8372DB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phải có tài khoản mới được mượn hoặc đọc sách.</w:t>
      </w:r>
    </w:p>
    <w:p w14:paraId="600E9B0F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Mỗi sách in có thể có nhiều bản in → quản lý số lượng tồn.</w:t>
      </w:r>
    </w:p>
    <w:p w14:paraId="00863DFF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Phạt trả sách trễ:</w:t>
      </w:r>
    </w:p>
    <w:p w14:paraId="09265CE0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&lt; 7 ngày: 5% giá sách.</w:t>
      </w:r>
    </w:p>
    <w:p w14:paraId="4451BC8D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7–15 ngày: 10% giá sách.</w:t>
      </w:r>
    </w:p>
    <w:p w14:paraId="37313D1A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15 ngày: 20% giá sách.</w:t>
      </w:r>
    </w:p>
    <w:p w14:paraId="4F98DC04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Ebook chỉ đọc online, không tải về.</w:t>
      </w:r>
    </w:p>
    <w:p w14:paraId="16C57DD5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chỉ được mượn tối đa X cuốn (quy định do quản lý thiết lập).</w:t>
      </w:r>
    </w:p>
    <w:p w14:paraId="07D8B400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Quy trình nghiệp vụ </w:t>
      </w:r>
    </w:p>
    <w:p w14:paraId="61F452E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Q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uy trình mượn sách in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</w:t>
      </w:r>
    </w:p>
    <w:p w14:paraId="012AB318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đăng nhập vào hệ thống.</w:t>
      </w:r>
    </w:p>
    <w:p w14:paraId="366E0C26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sách → chọn đăng ký mượn.</w:t>
      </w:r>
    </w:p>
    <w:p w14:paraId="6E0BCA30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ghi nhận thông tin (Mã sách, ngày mượn, ngày trả).</w:t>
      </w:r>
    </w:p>
    <w:p w14:paraId="4915B75C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đến thư viện gặp thủ thư.</w:t>
      </w:r>
    </w:p>
    <w:p w14:paraId="7F5700D4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Thủ thư kiểm tra và giao sách.</w:t>
      </w:r>
    </w:p>
    <w:p w14:paraId="4EB7E8FF">
      <w:pPr>
        <w:numPr>
          <w:ilvl w:val="0"/>
          <w:numId w:val="1"/>
        </w:numPr>
        <w:ind w:left="56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Khi trả sách, thủ thư nhập ngày trả → nếu trễ hạn hệ thống tính phí phạt.</w:t>
      </w:r>
    </w:p>
    <w:p w14:paraId="3F2ED530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 w14:paraId="4624C7B7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2: Sơ đồ hoạt động</w:t>
      </w:r>
    </w:p>
    <w:p w14:paraId="3123F7E3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427ECBE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6F3B3D33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UC1 - Đăng nhập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6293"/>
      </w:tblGrid>
      <w:tr w14:paraId="04C6C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9" w:type="dxa"/>
          </w:tcPr>
          <w:p w14:paraId="379206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Mã UC (UCID)</w:t>
            </w:r>
          </w:p>
        </w:tc>
        <w:tc>
          <w:tcPr>
            <w:tcW w:w="6293" w:type="dxa"/>
          </w:tcPr>
          <w:p w14:paraId="175261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UC1</w:t>
            </w:r>
          </w:p>
        </w:tc>
      </w:tr>
      <w:tr w14:paraId="5AC4F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64C6D4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Tên Use Case</w:t>
            </w:r>
          </w:p>
        </w:tc>
        <w:tc>
          <w:tcPr>
            <w:tcW w:w="6293" w:type="dxa"/>
          </w:tcPr>
          <w:p w14:paraId="095ED9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Đăng nhập</w:t>
            </w:r>
          </w:p>
        </w:tc>
      </w:tr>
      <w:tr w14:paraId="39D85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795312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5FF33D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 hoặc giảng viên đăng nhập vào hệ thống bằng tài khoản.</w:t>
            </w:r>
          </w:p>
        </w:tc>
      </w:tr>
      <w:tr w14:paraId="1A93D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0E5808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Tiền điều kiện</w:t>
            </w:r>
          </w:p>
        </w:tc>
        <w:tc>
          <w:tcPr>
            <w:tcW w:w="6293" w:type="dxa"/>
            <w:shd w:val="clear"/>
            <w:vAlign w:val="top"/>
          </w:tcPr>
          <w:p w14:paraId="5FDBE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Người dùng đã có tài khoản hợp lệ.</w:t>
            </w:r>
          </w:p>
        </w:tc>
      </w:tr>
      <w:tr w14:paraId="70769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5B744D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Hậu điều kiện</w:t>
            </w:r>
          </w:p>
        </w:tc>
        <w:tc>
          <w:tcPr>
            <w:tcW w:w="6293" w:type="dxa"/>
          </w:tcPr>
          <w:p w14:paraId="5BD80B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Người dùng truy cập được giao diện chính của hệ thống.</w:t>
            </w:r>
          </w:p>
        </w:tc>
      </w:tr>
      <w:tr w14:paraId="40F48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369B7F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chính</w:t>
            </w:r>
          </w:p>
        </w:tc>
        <w:tc>
          <w:tcPr>
            <w:tcW w:w="6293" w:type="dxa"/>
          </w:tcPr>
          <w:p w14:paraId="375BB6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viên, Giảng viên</w:t>
            </w:r>
          </w:p>
        </w:tc>
      </w:tr>
      <w:tr w14:paraId="069BB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189F16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phụ</w:t>
            </w:r>
          </w:p>
        </w:tc>
        <w:tc>
          <w:tcPr>
            <w:tcW w:w="6293" w:type="dxa"/>
          </w:tcPr>
          <w:p w14:paraId="114269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cơ sở dữ liệu</w:t>
            </w:r>
          </w:p>
        </w:tc>
      </w:tr>
      <w:tr w14:paraId="48347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29" w:type="dxa"/>
          </w:tcPr>
          <w:p w14:paraId="7EEC00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kích hoạt</w:t>
            </w:r>
          </w:p>
        </w:tc>
        <w:tc>
          <w:tcPr>
            <w:tcW w:w="6293" w:type="dxa"/>
          </w:tcPr>
          <w:p w14:paraId="003696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Người dùng chọn chức năng “Đăng nhập”.</w:t>
            </w:r>
          </w:p>
        </w:tc>
      </w:tr>
      <w:tr w14:paraId="4FF8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677B71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chính</w:t>
            </w:r>
          </w:p>
        </w:tc>
        <w:tc>
          <w:tcPr>
            <w:tcW w:w="6293" w:type="dxa"/>
          </w:tcPr>
          <w:p w14:paraId="1DB20068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Người dùng nhập tên đăng nhập và mật khẩu</w:t>
            </w:r>
          </w:p>
          <w:p w14:paraId="196BD2A3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kiểm tra thông tin</w:t>
            </w:r>
          </w:p>
          <w:p w14:paraId="1952B85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đúng -&gt; vào hệ thống</w:t>
            </w:r>
          </w:p>
          <w:p w14:paraId="07EFBE6B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53A0E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5187DA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phụ</w:t>
            </w:r>
          </w:p>
        </w:tc>
        <w:tc>
          <w:tcPr>
            <w:tcW w:w="6293" w:type="dxa"/>
          </w:tcPr>
          <w:p w14:paraId="48315E7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phụ:</w:t>
            </w:r>
          </w:p>
          <w:p w14:paraId="42F6F875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nhập thông tin sai.</w:t>
            </w:r>
          </w:p>
          <w:p w14:paraId="6347EA18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thông báo lỗi.</w:t>
            </w:r>
          </w:p>
          <w:p w14:paraId="323AD2AC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3AF30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 w14:paraId="3777C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Vấn đề cần làm rõ</w:t>
            </w:r>
          </w:p>
        </w:tc>
        <w:tc>
          <w:tcPr>
            <w:tcW w:w="6293" w:type="dxa"/>
          </w:tcPr>
          <w:p w14:paraId="2E2087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Có cần thêm xác thực OTP khi đăng nhập từ ngoài mạng trường hay không?</w:t>
            </w:r>
          </w:p>
        </w:tc>
      </w:tr>
    </w:tbl>
    <w:p w14:paraId="2F73438C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5C23737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UC2 - Tạo tài khoản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6233"/>
      </w:tblGrid>
      <w:tr w14:paraId="45FB8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89" w:type="dxa"/>
          </w:tcPr>
          <w:p w14:paraId="2470E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Mã UC (UCID)</w:t>
            </w:r>
          </w:p>
        </w:tc>
        <w:tc>
          <w:tcPr>
            <w:tcW w:w="6233" w:type="dxa"/>
          </w:tcPr>
          <w:p w14:paraId="61DDDE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UC2</w:t>
            </w:r>
          </w:p>
        </w:tc>
      </w:tr>
      <w:tr w14:paraId="6BA3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35568E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Tên Use Case</w:t>
            </w:r>
          </w:p>
        </w:tc>
        <w:tc>
          <w:tcPr>
            <w:tcW w:w="6233" w:type="dxa"/>
          </w:tcPr>
          <w:p w14:paraId="3EDFBB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tài khoản</w:t>
            </w:r>
          </w:p>
        </w:tc>
      </w:tr>
      <w:tr w14:paraId="6BC31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0C8314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  <w:tc>
          <w:tcPr>
            <w:tcW w:w="6233" w:type="dxa"/>
            <w:shd w:val="clear" w:color="auto" w:fill="auto"/>
            <w:vAlign w:val="top"/>
          </w:tcPr>
          <w:p w14:paraId="4558D7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viên/giảng viên đăng ký tài khoản mới để sử dụng hệ thống.</w:t>
            </w:r>
          </w:p>
        </w:tc>
      </w:tr>
      <w:tr w14:paraId="4E4CF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2AB982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Tiền điều kiện</w:t>
            </w:r>
          </w:p>
        </w:tc>
        <w:tc>
          <w:tcPr>
            <w:tcW w:w="6233" w:type="dxa"/>
            <w:shd w:val="clear" w:color="auto" w:fill="auto"/>
            <w:vAlign w:val="top"/>
          </w:tcPr>
          <w:p w14:paraId="7B280B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Người dùng chưa có tài khoản.</w:t>
            </w:r>
          </w:p>
        </w:tc>
      </w:tr>
      <w:tr w14:paraId="2ECFD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345683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Hậu điều kiện</w:t>
            </w:r>
          </w:p>
        </w:tc>
        <w:tc>
          <w:tcPr>
            <w:tcW w:w="6233" w:type="dxa"/>
          </w:tcPr>
          <w:p w14:paraId="513D0C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Tài khoản mới được lưu vào hệ thống.</w:t>
            </w:r>
          </w:p>
        </w:tc>
      </w:tr>
      <w:tr w14:paraId="78090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17EC91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chính</w:t>
            </w:r>
          </w:p>
        </w:tc>
        <w:tc>
          <w:tcPr>
            <w:tcW w:w="6233" w:type="dxa"/>
          </w:tcPr>
          <w:p w14:paraId="74E405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viên, Giảng viên</w:t>
            </w:r>
          </w:p>
        </w:tc>
      </w:tr>
      <w:tr w14:paraId="1E92C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35B738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phụ</w:t>
            </w:r>
          </w:p>
        </w:tc>
        <w:tc>
          <w:tcPr>
            <w:tcW w:w="6233" w:type="dxa"/>
          </w:tcPr>
          <w:p w14:paraId="4DEF77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cơ sở dữ liệu</w:t>
            </w:r>
          </w:p>
        </w:tc>
      </w:tr>
      <w:tr w14:paraId="66AA4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89" w:type="dxa"/>
          </w:tcPr>
          <w:p w14:paraId="55AAE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kích hoạt</w:t>
            </w:r>
          </w:p>
        </w:tc>
        <w:tc>
          <w:tcPr>
            <w:tcW w:w="6233" w:type="dxa"/>
          </w:tcPr>
          <w:p w14:paraId="729DAC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Người dùng chọn chức năng “Đăng ký tài khoản”.</w:t>
            </w:r>
          </w:p>
        </w:tc>
      </w:tr>
      <w:tr w14:paraId="7AD70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12111C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chính</w:t>
            </w:r>
          </w:p>
        </w:tc>
        <w:tc>
          <w:tcPr>
            <w:tcW w:w="6233" w:type="dxa"/>
          </w:tcPr>
          <w:p w14:paraId="67CCE1DF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Người dùng nhập thông tin: 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MSSV/Mã GV, họ tên, email, mật khẩu.</w:t>
            </w:r>
          </w:p>
          <w:p w14:paraId="330BB1D2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kiểm tra MSSV/Mã GV hợp lệ.</w:t>
            </w:r>
          </w:p>
          <w:p w14:paraId="7D7C86FB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lưu thông tin vào cơ sở dữ liệu.</w:t>
            </w:r>
          </w:p>
          <w:p w14:paraId="0A88C9C5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thông báo tạo tài khoản thành công.</w:t>
            </w:r>
          </w:p>
          <w:p w14:paraId="34C8BF56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4BB68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65C252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phụ</w:t>
            </w:r>
          </w:p>
        </w:tc>
        <w:tc>
          <w:tcPr>
            <w:tcW w:w="6233" w:type="dxa"/>
          </w:tcPr>
          <w:p w14:paraId="0434593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 1:</w:t>
            </w:r>
          </w:p>
          <w:p w14:paraId="5FE697DD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MSSV/Mã GV không hợp lệ</w:t>
            </w:r>
          </w:p>
          <w:p w14:paraId="4073A889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báo lỗi</w:t>
            </w:r>
          </w:p>
          <w:p w14:paraId="3A8F39A1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  <w:p w14:paraId="03816D0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 2:</w:t>
            </w:r>
          </w:p>
          <w:p w14:paraId="1AC9F0A0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Email đã tồn tại</w:t>
            </w:r>
          </w:p>
          <w:p w14:paraId="565EBC4A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yêu cầu nhập email khác</w:t>
            </w:r>
          </w:p>
          <w:p w14:paraId="50DA54AA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62B5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 w14:paraId="79ED89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Vấn đề cần làm rõ</w:t>
            </w:r>
          </w:p>
        </w:tc>
        <w:tc>
          <w:tcPr>
            <w:tcW w:w="6233" w:type="dxa"/>
          </w:tcPr>
          <w:p w14:paraId="668391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Có cần quản trị viên duyệt trước khi tài khoản có hiệu lực không?</w:t>
            </w:r>
          </w:p>
        </w:tc>
      </w:tr>
    </w:tbl>
    <w:p w14:paraId="456796AF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CAA1473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UC3 - Xem điểm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308"/>
      </w:tblGrid>
      <w:tr w14:paraId="06493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14" w:type="dxa"/>
          </w:tcPr>
          <w:p w14:paraId="621DCE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Mã UC (UCID)</w:t>
            </w:r>
          </w:p>
        </w:tc>
        <w:tc>
          <w:tcPr>
            <w:tcW w:w="6308" w:type="dxa"/>
          </w:tcPr>
          <w:p w14:paraId="237195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UC3</w:t>
            </w:r>
          </w:p>
        </w:tc>
      </w:tr>
      <w:tr w14:paraId="60D2C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CC8CF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Tên Use Case</w:t>
            </w:r>
          </w:p>
        </w:tc>
        <w:tc>
          <w:tcPr>
            <w:tcW w:w="6308" w:type="dxa"/>
          </w:tcPr>
          <w:p w14:paraId="1BCA42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điểm</w:t>
            </w:r>
          </w:p>
        </w:tc>
      </w:tr>
      <w:tr w14:paraId="5CD9B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43EAC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  <w:tc>
          <w:tcPr>
            <w:tcW w:w="6308" w:type="dxa"/>
            <w:shd w:val="clear" w:color="auto" w:fill="auto"/>
            <w:vAlign w:val="top"/>
          </w:tcPr>
          <w:p w14:paraId="12146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Sinh viên xem điểm các học phần đã đăng ký.</w:t>
            </w:r>
          </w:p>
        </w:tc>
      </w:tr>
      <w:tr w14:paraId="75AA2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65338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Tiền điều kiện</w:t>
            </w:r>
          </w:p>
        </w:tc>
        <w:tc>
          <w:tcPr>
            <w:tcW w:w="6308" w:type="dxa"/>
            <w:shd w:val="clear" w:color="auto" w:fill="auto"/>
            <w:vAlign w:val="top"/>
          </w:tcPr>
          <w:p w14:paraId="383847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Sinh viên đã đăng nhập hệ thống.</w:t>
            </w:r>
          </w:p>
        </w:tc>
      </w:tr>
      <w:tr w14:paraId="21921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BC13C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Hậu điều kiện</w:t>
            </w:r>
          </w:p>
        </w:tc>
        <w:tc>
          <w:tcPr>
            <w:tcW w:w="6308" w:type="dxa"/>
          </w:tcPr>
          <w:p w14:paraId="60F917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Điểm được hiển thị cho sinh viên.</w:t>
            </w:r>
          </w:p>
        </w:tc>
      </w:tr>
      <w:tr w14:paraId="63A44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A5619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chính</w:t>
            </w:r>
          </w:p>
        </w:tc>
        <w:tc>
          <w:tcPr>
            <w:tcW w:w="6308" w:type="dxa"/>
          </w:tcPr>
          <w:p w14:paraId="6C86AE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</w:tr>
      <w:tr w14:paraId="6FD8A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C5EDB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phụ</w:t>
            </w:r>
          </w:p>
        </w:tc>
        <w:tc>
          <w:tcPr>
            <w:tcW w:w="6308" w:type="dxa"/>
          </w:tcPr>
          <w:p w14:paraId="1D0A3C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cơ sở dữ liệu, giảng viên (người nhập điểm)</w:t>
            </w:r>
          </w:p>
        </w:tc>
      </w:tr>
      <w:tr w14:paraId="5A710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4" w:type="dxa"/>
          </w:tcPr>
          <w:p w14:paraId="0CF37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kích hoạt</w:t>
            </w:r>
          </w:p>
        </w:tc>
        <w:tc>
          <w:tcPr>
            <w:tcW w:w="6308" w:type="dxa"/>
          </w:tcPr>
          <w:p w14:paraId="2CE8E1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 chọn chức năng “Xem điểm”.</w:t>
            </w:r>
          </w:p>
        </w:tc>
      </w:tr>
      <w:tr w14:paraId="426AD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C51C1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chính</w:t>
            </w:r>
          </w:p>
        </w:tc>
        <w:tc>
          <w:tcPr>
            <w:tcW w:w="6308" w:type="dxa"/>
          </w:tcPr>
          <w:p w14:paraId="214803F9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 chọn học kỳ cần xem điểm</w:t>
            </w:r>
          </w:p>
          <w:p w14:paraId="2164D5FC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truy xuất dữ liệu từ cơ sở dữ liệu</w:t>
            </w:r>
          </w:p>
          <w:p w14:paraId="030C7A27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điểm</w:t>
            </w:r>
          </w:p>
          <w:p w14:paraId="1555DDE5"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4E666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666CC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phụ</w:t>
            </w:r>
          </w:p>
        </w:tc>
        <w:tc>
          <w:tcPr>
            <w:tcW w:w="6308" w:type="dxa"/>
          </w:tcPr>
          <w:p w14:paraId="780DA40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phụ:</w:t>
            </w:r>
          </w:p>
          <w:p w14:paraId="033376A7"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Chưa có điểm</w:t>
            </w:r>
          </w:p>
          <w:p w14:paraId="6D960ABC"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thông báo “Chưa có dữ liệu”</w:t>
            </w:r>
          </w:p>
          <w:p w14:paraId="11F3B307"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771D4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57868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Vấn đề cần làm rõ</w:t>
            </w:r>
          </w:p>
        </w:tc>
        <w:tc>
          <w:tcPr>
            <w:tcW w:w="6308" w:type="dxa"/>
          </w:tcPr>
          <w:p w14:paraId="4DDB7F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Có cho phép sinh viên tải bảng điểm về file PDF không?</w:t>
            </w:r>
          </w:p>
        </w:tc>
      </w:tr>
    </w:tbl>
    <w:p w14:paraId="27AEC989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96141A6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UC4 - Thay đổi lớp học phần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308"/>
      </w:tblGrid>
      <w:tr w14:paraId="06F3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214" w:type="dxa"/>
          </w:tcPr>
          <w:p w14:paraId="35C58F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Mã UC (UCID)</w:t>
            </w:r>
          </w:p>
        </w:tc>
        <w:tc>
          <w:tcPr>
            <w:tcW w:w="6308" w:type="dxa"/>
          </w:tcPr>
          <w:p w14:paraId="57DD07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UC4</w:t>
            </w:r>
          </w:p>
        </w:tc>
      </w:tr>
      <w:tr w14:paraId="6AB4B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30A42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Tên Use Case</w:t>
            </w:r>
          </w:p>
        </w:tc>
        <w:tc>
          <w:tcPr>
            <w:tcW w:w="6308" w:type="dxa"/>
          </w:tcPr>
          <w:p w14:paraId="185B76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Thay đổi lớp học phần</w:t>
            </w:r>
          </w:p>
        </w:tc>
      </w:tr>
      <w:tr w14:paraId="0F6FB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30D79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  <w:tc>
          <w:tcPr>
            <w:tcW w:w="6308" w:type="dxa"/>
            <w:shd w:val="clear" w:color="auto" w:fill="auto"/>
            <w:vAlign w:val="top"/>
          </w:tcPr>
          <w:p w14:paraId="134714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Sinh viên đổi sang lớp học phần khác của cùng một môn học.</w:t>
            </w:r>
          </w:p>
        </w:tc>
      </w:tr>
      <w:tr w14:paraId="596E1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D36B7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Tiền điều kiện</w:t>
            </w:r>
          </w:p>
        </w:tc>
        <w:tc>
          <w:tcPr>
            <w:tcW w:w="6308" w:type="dxa"/>
            <w:shd w:val="clear" w:color="auto" w:fill="auto"/>
            <w:vAlign w:val="top"/>
          </w:tcPr>
          <w:p w14:paraId="04E21B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sz w:val="26"/>
                <w:szCs w:val="26"/>
                <w:vertAlign w:val="baseline"/>
                <w:lang w:val="en-US" w:eastAsia="zh-CN"/>
              </w:rPr>
              <w:t>Sinh viên đã đăng nhập và đã đăng ký học phần.</w:t>
            </w:r>
          </w:p>
        </w:tc>
      </w:tr>
      <w:tr w14:paraId="31CD7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97EF9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Hậu điều kiện</w:t>
            </w:r>
          </w:p>
        </w:tc>
        <w:tc>
          <w:tcPr>
            <w:tcW w:w="6308" w:type="dxa"/>
          </w:tcPr>
          <w:p w14:paraId="3DF31E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cập nhật lớp học phần mới cho sinh viên.</w:t>
            </w:r>
          </w:p>
        </w:tc>
      </w:tr>
      <w:tr w14:paraId="3A143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5D668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chính</w:t>
            </w:r>
          </w:p>
        </w:tc>
        <w:tc>
          <w:tcPr>
            <w:tcW w:w="6308" w:type="dxa"/>
          </w:tcPr>
          <w:p w14:paraId="6E6E94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</w:tr>
      <w:tr w14:paraId="55DBA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437B6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phụ</w:t>
            </w:r>
          </w:p>
        </w:tc>
        <w:tc>
          <w:tcPr>
            <w:tcW w:w="6308" w:type="dxa"/>
          </w:tcPr>
          <w:p w14:paraId="0747B3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Hệ thống cơ sở dữ liệu, Cố vấn học tập (nếu cần duyệt)</w:t>
            </w:r>
          </w:p>
        </w:tc>
      </w:tr>
      <w:tr w14:paraId="0377E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4" w:type="dxa"/>
          </w:tcPr>
          <w:p w14:paraId="4ED9DF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kích hoạt</w:t>
            </w:r>
          </w:p>
        </w:tc>
        <w:tc>
          <w:tcPr>
            <w:tcW w:w="6308" w:type="dxa"/>
          </w:tcPr>
          <w:p w14:paraId="3D432D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Sinh viên chọn chức năng “Thay đổi lớp học phần”.</w:t>
            </w:r>
          </w:p>
        </w:tc>
      </w:tr>
      <w:tr w14:paraId="3C576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B1498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chính</w:t>
            </w:r>
          </w:p>
        </w:tc>
        <w:tc>
          <w:tcPr>
            <w:tcW w:w="6308" w:type="dxa"/>
          </w:tcPr>
          <w:p w14:paraId="65D65D08"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 chọn môn muốn đổi lớp</w:t>
            </w:r>
          </w:p>
          <w:p w14:paraId="05B2373B"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hiện thị danh sách lớp học phần còn chỗ</w:t>
            </w:r>
          </w:p>
          <w:p w14:paraId="5DC97617"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 chọn lớp mới</w:t>
            </w:r>
          </w:p>
          <w:p w14:paraId="41768F7D"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cập nhật thông tin và thông báo thành công</w:t>
            </w:r>
          </w:p>
          <w:p w14:paraId="66D9BB84"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06355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14E9B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sự kiện phụ</w:t>
            </w:r>
          </w:p>
        </w:tc>
        <w:tc>
          <w:tcPr>
            <w:tcW w:w="6308" w:type="dxa"/>
          </w:tcPr>
          <w:p w14:paraId="4938269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 1:</w:t>
            </w:r>
          </w:p>
          <w:p w14:paraId="00C71C4B"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Lớp đã đầy</w:t>
            </w:r>
          </w:p>
          <w:p w14:paraId="37C90DA1"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báo lỗi</w:t>
            </w:r>
          </w:p>
          <w:p w14:paraId="4F9840E9"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  <w:p w14:paraId="7FF9789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Dòng sự kiện phụ 2:</w:t>
            </w:r>
          </w:p>
          <w:p w14:paraId="6F8BA829"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Lớp mới bị trùng lịch học</w:t>
            </w:r>
          </w:p>
          <w:p w14:paraId="4B7FB73F"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Từ chối đổi lớp</w:t>
            </w:r>
          </w:p>
          <w:p w14:paraId="7FBC2671"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thúc UC</w:t>
            </w:r>
          </w:p>
        </w:tc>
      </w:tr>
      <w:tr w14:paraId="0828F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76649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Vấn đề cần làm rõ</w:t>
            </w:r>
          </w:p>
        </w:tc>
        <w:tc>
          <w:tcPr>
            <w:tcW w:w="6308" w:type="dxa"/>
          </w:tcPr>
          <w:p w14:paraId="573C9D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 w:after="37" w:afterLines="10" w:line="24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Có cần xác nhận của giảng viên/cố vấn học tập trước khi đổi lớp hay không?</w:t>
            </w:r>
          </w:p>
        </w:tc>
      </w:tr>
    </w:tbl>
    <w:p w14:paraId="2D1293FE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CFA14"/>
    <w:multiLevelType w:val="singleLevel"/>
    <w:tmpl w:val="876CF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934E50"/>
    <w:multiLevelType w:val="singleLevel"/>
    <w:tmpl w:val="89934E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AD4E6C9C"/>
    <w:multiLevelType w:val="multilevel"/>
    <w:tmpl w:val="AD4E6C9C"/>
    <w:lvl w:ilvl="0" w:tentative="0">
      <w:start w:val="0"/>
      <w:numFmt w:val="bullet"/>
      <w:lvlText w:val="-"/>
      <w:lvlJc w:val="left"/>
      <w:pPr>
        <w:ind w:left="5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3">
    <w:nsid w:val="BA4B17FF"/>
    <w:multiLevelType w:val="singleLevel"/>
    <w:tmpl w:val="BA4B17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D173AB2"/>
    <w:multiLevelType w:val="singleLevel"/>
    <w:tmpl w:val="CD173AB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6A5B558"/>
    <w:multiLevelType w:val="singleLevel"/>
    <w:tmpl w:val="D6A5B55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BD3D7FB"/>
    <w:multiLevelType w:val="singleLevel"/>
    <w:tmpl w:val="DBD3D7F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7952055"/>
    <w:multiLevelType w:val="singleLevel"/>
    <w:tmpl w:val="1795205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2D80D04"/>
    <w:multiLevelType w:val="singleLevel"/>
    <w:tmpl w:val="32D80D0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EC0246A"/>
    <w:multiLevelType w:val="singleLevel"/>
    <w:tmpl w:val="3EC0246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84360EF"/>
    <w:multiLevelType w:val="singleLevel"/>
    <w:tmpl w:val="684360E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F6B1A39"/>
    <w:multiLevelType w:val="singleLevel"/>
    <w:tmpl w:val="6F6B1A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0206B"/>
    <w:rsid w:val="18F44CFE"/>
    <w:rsid w:val="5960206B"/>
    <w:rsid w:val="5BE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2025-09-15T06:56:00Z</dcterms:created>
  <dc:creator>Phan Thị Ái My</dc:creator>
  <cp:lastModifiedBy>Phan Thị Ái My</cp:lastModifiedBy>
  <dcterms:modified xsi:type="dcterms:W3CDTF">2025-09-15T07:54:16Z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B5181B0B2CB04AC19E2A78CEFA6649EB_11</vt:lpwstr>
  </property>
</Properties>
</file>