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27C262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BUỔI 2</w:t>
      </w:r>
    </w:p>
    <w:p w14:paraId="2C801F8D">
      <w:pPr>
        <w:rPr>
          <w:rFonts w:hint="default" w:ascii="Times New Roman" w:hAnsi="Times New Roman" w:cs="Times New Roman"/>
          <w:sz w:val="26"/>
          <w:szCs w:val="26"/>
        </w:rPr>
      </w:pPr>
    </w:p>
    <w:p w14:paraId="3311AE82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A. Thiết lập và phân bổ tài nguyên thực hiện dự án</w:t>
      </w:r>
    </w:p>
    <w:p w14:paraId="7A063C69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I. Thiết lập các tài nguyên</w:t>
      </w:r>
    </w:p>
    <w:p w14:paraId="60CE3F71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1. Thiết lập thông tin về nguồn nhân lực làm việc trong dự án</w:t>
      </w:r>
    </w:p>
    <w:p w14:paraId="20F12369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5910">
      <w:pPr>
        <w:rPr>
          <w:rFonts w:hint="default" w:ascii="Times New Roman" w:hAnsi="Times New Roman" w:cs="Times New Roman"/>
          <w:sz w:val="26"/>
          <w:szCs w:val="26"/>
        </w:rPr>
      </w:pPr>
    </w:p>
    <w:p w14:paraId="4B68CFDC">
      <w:pPr>
        <w:numPr>
          <w:ilvl w:val="0"/>
          <w:numId w:val="1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Điều chỉnh khả năng tối đa của một nguồn nhân lực</w:t>
      </w:r>
    </w:p>
    <w:p w14:paraId="4C3E1ECE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F52E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0C554D41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Nhập mức lương chuẩn và vượt giờ cho nguồn nhân lực</w:t>
      </w:r>
    </w:p>
    <w:p w14:paraId="141B6B9E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DA14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DB9EAB8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Thay đổi thời gian làm việc và không làm việc trong lịch tài nguyên</w:t>
      </w:r>
    </w:p>
    <w:p w14:paraId="74808A7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8945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18C957AB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7DB2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BBF8CE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7195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76EFA17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Thiết lập nguồn chi phí</w:t>
      </w:r>
    </w:p>
    <w:p w14:paraId="50D3774D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6. </w:t>
      </w:r>
      <w:r>
        <w:rPr>
          <w:rFonts w:hint="default" w:ascii="Times New Roman" w:hAnsi="Times New Roman" w:cs="Times New Roman"/>
          <w:sz w:val="26"/>
          <w:szCs w:val="26"/>
        </w:rPr>
        <w:t>Ghi thông tin bổ sung cho một tài nguyên trong một ghi chú</w:t>
      </w:r>
    </w:p>
    <w:p w14:paraId="4DA2C339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B8C8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1FB2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AF71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42479642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0515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282C63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II. Phân tài nguyên cho công việc</w:t>
      </w:r>
    </w:p>
    <w:p w14:paraId="24CE0059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1. Phân nguồn nhân lực cho công việc</w:t>
      </w:r>
    </w:p>
    <w:p w14:paraId="0CD22630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236B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80E7907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99B9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2F4A851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578F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279843A7"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Kiểm soát công việc khi thêm hoặc loại bỏ những phân giao nguồn lực</w:t>
      </w:r>
    </w:p>
    <w:p w14:paraId="2F97ECA4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C31F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Phân nguồn chi phí cho công việc</w:t>
      </w:r>
    </w:p>
    <w:p w14:paraId="15B028E1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A6BA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512DD50F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Kiểm tra khoảng thời gian, chi phí và nhân lực của dự án</w:t>
      </w:r>
    </w:p>
    <w:p w14:paraId="67A9B6BD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7F59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33BC544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E8E7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B31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44DF8E0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III. Bài tập phân tích</w:t>
      </w:r>
    </w:p>
    <w:p w14:paraId="50F1D5AC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Dự án này làm trong bao nhiêu lâu? Ngày bắt đầu và kết thúc dự án? Tổng chi</w:t>
      </w:r>
    </w:p>
    <w:p w14:paraId="0C83B33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phí thực hiện dự án?</w:t>
      </w:r>
    </w:p>
    <w:p w14:paraId="7575539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- </w:t>
      </w:r>
      <w:r>
        <w:rPr>
          <w:rStyle w:val="5"/>
          <w:rFonts w:hint="default" w:ascii="Times New Roman" w:hAnsi="Times New Roman" w:cs="Times New Roman"/>
          <w:b w:val="0"/>
          <w:bCs w:val="0"/>
          <w:sz w:val="26"/>
          <w:szCs w:val="26"/>
        </w:rPr>
        <w:t>Thời lượng dự án (Duration):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 xml:space="preserve"> 22 days.</w:t>
      </w:r>
    </w:p>
    <w:p w14:paraId="2F2B17C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Style w:val="5"/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- </w:t>
      </w:r>
      <w:r>
        <w:rPr>
          <w:rStyle w:val="5"/>
          <w:rFonts w:hint="default" w:ascii="Times New Roman" w:hAnsi="Times New Roman" w:cs="Times New Roman"/>
          <w:b w:val="0"/>
          <w:bCs w:val="0"/>
          <w:sz w:val="26"/>
          <w:szCs w:val="26"/>
        </w:rPr>
        <w:t>Ngày bắt đầu (Start):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 xml:space="preserve"> 31/12/2015 (Thu 31/12/15).</w:t>
      </w:r>
    </w:p>
    <w:p w14:paraId="2E2F2AC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b w:val="0"/>
          <w:bCs w:val="0"/>
          <w:sz w:val="26"/>
          <w:szCs w:val="26"/>
        </w:rPr>
      </w:pPr>
      <w:r>
        <w:rPr>
          <w:rStyle w:val="5"/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- </w:t>
      </w:r>
      <w:r>
        <w:rPr>
          <w:rStyle w:val="5"/>
          <w:rFonts w:hint="default" w:ascii="Times New Roman" w:hAnsi="Times New Roman" w:cs="Times New Roman"/>
          <w:b w:val="0"/>
          <w:bCs w:val="0"/>
          <w:sz w:val="26"/>
          <w:szCs w:val="26"/>
        </w:rPr>
        <w:t>Ngày kết thúc (Finish):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 xml:space="preserve"> 01/02/2016 (Mon 01/02/16).</w:t>
      </w:r>
      <w:r>
        <w:rPr>
          <w:rFonts w:hint="default" w:ascii="Times New Roman" w:hAnsi="Times New Roman" w:eastAsia="SimSun" w:cs="Times New Roman"/>
          <w:b w:val="0"/>
          <w:bCs w:val="0"/>
          <w:sz w:val="26"/>
          <w:szCs w:val="26"/>
        </w:rPr>
        <w:t xml:space="preserve"> </w:t>
      </w:r>
    </w:p>
    <w:p w14:paraId="134408D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 w:eastAsia="SimSun" w:cs="Times New Roman"/>
          <w:b w:val="0"/>
          <w:bCs w:val="0"/>
          <w:sz w:val="26"/>
          <w:szCs w:val="26"/>
          <w:lang w:val="en-US"/>
        </w:rPr>
        <w:t>Tổng chi phí: 13,876.00$</w:t>
      </w:r>
      <w:bookmarkStart w:id="0" w:name="_GoBack"/>
      <w:bookmarkEnd w:id="0"/>
    </w:p>
    <w:p w14:paraId="5605A2EA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5BD77"/>
    <w:multiLevelType w:val="singleLevel"/>
    <w:tmpl w:val="8285BD77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1DACD07D"/>
    <w:multiLevelType w:val="singleLevel"/>
    <w:tmpl w:val="1DACD07D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033652"/>
    <w:rsid w:val="09AB398E"/>
    <w:rsid w:val="15033652"/>
    <w:rsid w:val="1DFA5163"/>
    <w:rsid w:val="202B3AD6"/>
    <w:rsid w:val="52B3141A"/>
    <w:rsid w:val="5460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2025-09-08T06:32:00Z</dcterms:created>
  <dc:creator>Phan Thị Ái My</dc:creator>
  <cp:lastModifiedBy>Phan Thị Ái My</cp:lastModifiedBy>
  <dcterms:modified xsi:type="dcterms:W3CDTF">2025-09-08T08:17:26Z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2E8F6850CE2C4FD5918DD862D2A397ED_11</vt:lpwstr>
  </property>
</Properties>
</file>