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06F812F0" w:rsidR="00B8668D" w:rsidRPr="00AD3964" w:rsidRDefault="00A768E8" w:rsidP="00155E92">
      <w:pPr>
        <w:jc w:val="right"/>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lang w:val="en-US"/>
        </w:rPr>
        <w:t>October 10, 2023</w:t>
      </w:r>
    </w:p>
    <w:p w14:paraId="00000006" w14:textId="77777777" w:rsidR="00B8668D" w:rsidRPr="00AD3964" w:rsidRDefault="00E52E43">
      <w:pPr>
        <w:jc w:val="both"/>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 xml:space="preserve"> </w:t>
      </w:r>
    </w:p>
    <w:p w14:paraId="00000007" w14:textId="77777777" w:rsidR="00B8668D" w:rsidRPr="00AD3964" w:rsidRDefault="00B8668D">
      <w:pPr>
        <w:jc w:val="both"/>
        <w:rPr>
          <w:rFonts w:ascii="Times New Roman" w:eastAsia="Times New Roman" w:hAnsi="Times New Roman" w:cs="Times New Roman"/>
          <w:sz w:val="24"/>
          <w:szCs w:val="24"/>
          <w:highlight w:val="white"/>
          <w:lang w:val="en-US"/>
        </w:rPr>
      </w:pPr>
    </w:p>
    <w:p w14:paraId="00000008" w14:textId="60A19A6B" w:rsidR="00B8668D" w:rsidRPr="00AD3964" w:rsidRDefault="00E52E43">
      <w:pPr>
        <w:rPr>
          <w:rFonts w:ascii="Times New Roman" w:eastAsia="Times New Roman" w:hAnsi="Times New Roman" w:cs="Times New Roman"/>
          <w:sz w:val="24"/>
          <w:szCs w:val="24"/>
          <w:highlight w:val="white"/>
          <w:lang w:val="en-US"/>
        </w:rPr>
      </w:pPr>
      <w:r w:rsidRPr="00AD3964">
        <w:rPr>
          <w:rFonts w:ascii="Times New Roman" w:eastAsia="Times New Roman" w:hAnsi="Times New Roman" w:cs="Times New Roman"/>
          <w:sz w:val="24"/>
          <w:szCs w:val="24"/>
          <w:highlight w:val="white"/>
          <w:lang w:val="en-US"/>
        </w:rPr>
        <w:t>Dear Editorial Board,</w:t>
      </w:r>
    </w:p>
    <w:p w14:paraId="00000009" w14:textId="77777777" w:rsidR="00B8668D" w:rsidRPr="00AD3964" w:rsidRDefault="00B8668D">
      <w:pPr>
        <w:rPr>
          <w:rFonts w:ascii="Times New Roman" w:eastAsia="Times New Roman" w:hAnsi="Times New Roman" w:cs="Times New Roman"/>
          <w:sz w:val="24"/>
          <w:szCs w:val="24"/>
          <w:highlight w:val="white"/>
          <w:lang w:val="en-US"/>
        </w:rPr>
      </w:pPr>
    </w:p>
    <w:p w14:paraId="0000000A" w14:textId="39CB6A80"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 xml:space="preserve">It is </w:t>
      </w:r>
      <w:r w:rsidR="00AD3964" w:rsidRPr="00AD3964">
        <w:rPr>
          <w:rFonts w:ascii="Times New Roman" w:eastAsia="Times New Roman" w:hAnsi="Times New Roman" w:cs="Times New Roman"/>
          <w:sz w:val="24"/>
          <w:szCs w:val="24"/>
          <w:lang w:val="en-US"/>
        </w:rPr>
        <w:t>my</w:t>
      </w:r>
      <w:r w:rsidRPr="00AD3964">
        <w:rPr>
          <w:rFonts w:ascii="Times New Roman" w:eastAsia="Times New Roman" w:hAnsi="Times New Roman" w:cs="Times New Roman"/>
          <w:sz w:val="24"/>
          <w:szCs w:val="24"/>
          <w:lang w:val="en-US"/>
        </w:rPr>
        <w:t xml:space="preserve"> pleasure to submit the manuscript entitled “</w:t>
      </w:r>
      <w:r w:rsidR="006C496F" w:rsidRPr="006C496F">
        <w:rPr>
          <w:rFonts w:ascii="Times New Roman" w:eastAsia="Times New Roman" w:hAnsi="Times New Roman" w:cs="Times New Roman"/>
          <w:sz w:val="24"/>
          <w:szCs w:val="24"/>
          <w:lang w:val="en-US"/>
        </w:rPr>
        <w:t>Home and School Exposure and Age Effects in the Heritage Language Acquisition of the Spanish Volitional Subjunctive</w:t>
      </w:r>
      <w:r w:rsidRPr="00AD3964">
        <w:rPr>
          <w:rFonts w:ascii="Times New Roman" w:eastAsia="Times New Roman" w:hAnsi="Times New Roman" w:cs="Times New Roman"/>
          <w:sz w:val="24"/>
          <w:szCs w:val="24"/>
          <w:lang w:val="en-US"/>
        </w:rPr>
        <w:t>.” This manuscript has not been published before and is not currently being considered for publication elsewhere. There are no conflicts of interest associated with this manuscript, and there has been no financial support for this work that could have influenced its outcome.</w:t>
      </w:r>
      <w:r w:rsidR="00DB6260">
        <w:rPr>
          <w:rFonts w:ascii="Times New Roman" w:eastAsia="Times New Roman" w:hAnsi="Times New Roman" w:cs="Times New Roman"/>
          <w:sz w:val="24"/>
          <w:szCs w:val="24"/>
          <w:lang w:val="en-US"/>
        </w:rPr>
        <w:t xml:space="preserve"> Please note that this manuscript sources </w:t>
      </w:r>
      <w:r w:rsidR="00295822">
        <w:rPr>
          <w:rFonts w:ascii="Times New Roman" w:eastAsia="Times New Roman" w:hAnsi="Times New Roman" w:cs="Times New Roman"/>
          <w:sz w:val="24"/>
          <w:szCs w:val="24"/>
          <w:lang w:val="en-US"/>
        </w:rPr>
        <w:t xml:space="preserve">small amounts of </w:t>
      </w:r>
      <w:r w:rsidR="00CF6B1E">
        <w:rPr>
          <w:rFonts w:ascii="Times New Roman" w:eastAsia="Times New Roman" w:hAnsi="Times New Roman" w:cs="Times New Roman"/>
          <w:sz w:val="24"/>
          <w:szCs w:val="24"/>
          <w:lang w:val="en-US"/>
        </w:rPr>
        <w:t>information verbatim</w:t>
      </w:r>
      <w:r w:rsidR="00295822">
        <w:rPr>
          <w:rFonts w:ascii="Times New Roman" w:eastAsia="Times New Roman" w:hAnsi="Times New Roman" w:cs="Times New Roman"/>
          <w:sz w:val="24"/>
          <w:szCs w:val="24"/>
          <w:lang w:val="en-US"/>
        </w:rPr>
        <w:t xml:space="preserve"> </w:t>
      </w:r>
      <w:r w:rsidR="00DB6260">
        <w:rPr>
          <w:rFonts w:ascii="Times New Roman" w:eastAsia="Times New Roman" w:hAnsi="Times New Roman" w:cs="Times New Roman"/>
          <w:sz w:val="24"/>
          <w:szCs w:val="24"/>
          <w:lang w:val="en-US"/>
        </w:rPr>
        <w:t xml:space="preserve">from my unpublished doctoral dissertation. If necessary, I can </w:t>
      </w:r>
      <w:r w:rsidR="004360C9">
        <w:rPr>
          <w:rFonts w:ascii="Times New Roman" w:eastAsia="Times New Roman" w:hAnsi="Times New Roman" w:cs="Times New Roman"/>
          <w:sz w:val="24"/>
          <w:szCs w:val="24"/>
          <w:lang w:val="en-US"/>
        </w:rPr>
        <w:t>furni</w:t>
      </w:r>
      <w:r w:rsidR="002F6AE0">
        <w:rPr>
          <w:rFonts w:ascii="Times New Roman" w:eastAsia="Times New Roman" w:hAnsi="Times New Roman" w:cs="Times New Roman"/>
          <w:sz w:val="24"/>
          <w:szCs w:val="24"/>
          <w:lang w:val="en-US"/>
        </w:rPr>
        <w:t>sh</w:t>
      </w:r>
      <w:r w:rsidR="00DB6260">
        <w:rPr>
          <w:rFonts w:ascii="Times New Roman" w:eastAsia="Times New Roman" w:hAnsi="Times New Roman" w:cs="Times New Roman"/>
          <w:sz w:val="24"/>
          <w:szCs w:val="24"/>
          <w:lang w:val="en-US"/>
        </w:rPr>
        <w:t xml:space="preserve"> a copy of </w:t>
      </w:r>
      <w:r w:rsidR="0087319F">
        <w:rPr>
          <w:rFonts w:ascii="Times New Roman" w:eastAsia="Times New Roman" w:hAnsi="Times New Roman" w:cs="Times New Roman"/>
          <w:sz w:val="24"/>
          <w:szCs w:val="24"/>
          <w:lang w:val="en-US"/>
        </w:rPr>
        <w:t>my</w:t>
      </w:r>
      <w:r w:rsidR="00DB6260">
        <w:rPr>
          <w:rFonts w:ascii="Times New Roman" w:eastAsia="Times New Roman" w:hAnsi="Times New Roman" w:cs="Times New Roman"/>
          <w:sz w:val="24"/>
          <w:szCs w:val="24"/>
          <w:lang w:val="en-US"/>
        </w:rPr>
        <w:t xml:space="preserve"> dissertation upon request.</w:t>
      </w:r>
    </w:p>
    <w:p w14:paraId="0000000B" w14:textId="77777777" w:rsidR="00B8668D" w:rsidRPr="00AD3964" w:rsidRDefault="00B8668D">
      <w:pPr>
        <w:spacing w:line="240" w:lineRule="auto"/>
        <w:jc w:val="both"/>
        <w:rPr>
          <w:rFonts w:ascii="Times New Roman" w:eastAsia="Times New Roman" w:hAnsi="Times New Roman" w:cs="Times New Roman"/>
          <w:sz w:val="24"/>
          <w:szCs w:val="24"/>
          <w:highlight w:val="white"/>
          <w:lang w:val="en-US"/>
        </w:rPr>
      </w:pPr>
    </w:p>
    <w:p w14:paraId="375D66B0" w14:textId="2BD869C4" w:rsidR="00ED3A4F" w:rsidRDefault="00E52E43" w:rsidP="00AD3964">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highlight w:val="white"/>
          <w:lang w:val="en-US"/>
        </w:rPr>
        <w:t xml:space="preserve">In this article, </w:t>
      </w:r>
      <w:r w:rsidR="00AD3964">
        <w:rPr>
          <w:rFonts w:ascii="Times New Roman" w:eastAsia="Times New Roman" w:hAnsi="Times New Roman" w:cs="Times New Roman"/>
          <w:sz w:val="24"/>
          <w:szCs w:val="24"/>
          <w:lang w:val="en-US"/>
        </w:rPr>
        <w:t xml:space="preserve">I </w:t>
      </w:r>
      <w:r w:rsidR="00DC4ADD">
        <w:rPr>
          <w:rFonts w:ascii="Times New Roman" w:eastAsia="Times New Roman" w:hAnsi="Times New Roman" w:cs="Times New Roman"/>
          <w:sz w:val="24"/>
          <w:szCs w:val="24"/>
          <w:lang w:val="en-US"/>
        </w:rPr>
        <w:t>explore how proficiency, self-reported patterns of use, age, and type of schooling affect English-Spanish bilingual</w:t>
      </w:r>
      <w:r w:rsidR="00A6110D">
        <w:rPr>
          <w:rFonts w:ascii="Times New Roman" w:eastAsia="Times New Roman" w:hAnsi="Times New Roman" w:cs="Times New Roman"/>
          <w:sz w:val="24"/>
          <w:szCs w:val="24"/>
          <w:lang w:val="en-US"/>
        </w:rPr>
        <w:t xml:space="preserve"> children’s acquisition of subjunctive mood</w:t>
      </w:r>
      <w:r w:rsidR="00ED3A4F">
        <w:rPr>
          <w:rFonts w:ascii="Times New Roman" w:eastAsia="Times New Roman" w:hAnsi="Times New Roman" w:cs="Times New Roman"/>
          <w:sz w:val="24"/>
          <w:szCs w:val="24"/>
          <w:lang w:val="en-US"/>
        </w:rPr>
        <w:t xml:space="preserve">. </w:t>
      </w:r>
      <w:r w:rsidR="0039334C">
        <w:rPr>
          <w:rFonts w:ascii="Times New Roman" w:eastAsia="Times New Roman" w:hAnsi="Times New Roman" w:cs="Times New Roman"/>
          <w:sz w:val="24"/>
          <w:szCs w:val="24"/>
          <w:lang w:val="en-US"/>
        </w:rPr>
        <w:t xml:space="preserve">The study makes multiple novel contributions. Firstly, it contributes to the limited amount of data on school-aged bilingual children (all child participants were between ages 10 and 14). Secondly, it compares how different metrics of exposure </w:t>
      </w:r>
      <w:r w:rsidR="00E1232E">
        <w:rPr>
          <w:rFonts w:ascii="Times New Roman" w:eastAsia="Times New Roman" w:hAnsi="Times New Roman" w:cs="Times New Roman"/>
          <w:sz w:val="24"/>
          <w:szCs w:val="24"/>
          <w:lang w:val="en-US"/>
        </w:rPr>
        <w:t xml:space="preserve">influence development, and </w:t>
      </w:r>
      <w:r w:rsidR="00D52066">
        <w:rPr>
          <w:rFonts w:ascii="Times New Roman" w:eastAsia="Times New Roman" w:hAnsi="Times New Roman" w:cs="Times New Roman"/>
          <w:sz w:val="24"/>
          <w:szCs w:val="24"/>
          <w:lang w:val="en-US"/>
        </w:rPr>
        <w:t>finally</w:t>
      </w:r>
      <w:r w:rsidR="00E1232E">
        <w:rPr>
          <w:rFonts w:ascii="Times New Roman" w:eastAsia="Times New Roman" w:hAnsi="Times New Roman" w:cs="Times New Roman"/>
          <w:sz w:val="24"/>
          <w:szCs w:val="24"/>
          <w:lang w:val="en-US"/>
        </w:rPr>
        <w:t xml:space="preserve">, </w:t>
      </w:r>
      <w:r w:rsidR="00CB68D6">
        <w:rPr>
          <w:rFonts w:ascii="Times New Roman" w:eastAsia="Times New Roman" w:hAnsi="Times New Roman" w:cs="Times New Roman"/>
          <w:sz w:val="24"/>
          <w:szCs w:val="24"/>
          <w:lang w:val="en-US"/>
        </w:rPr>
        <w:t xml:space="preserve">it </w:t>
      </w:r>
      <w:r w:rsidR="00E1232E">
        <w:rPr>
          <w:rFonts w:ascii="Times New Roman" w:eastAsia="Times New Roman" w:hAnsi="Times New Roman" w:cs="Times New Roman"/>
          <w:sz w:val="24"/>
          <w:szCs w:val="24"/>
          <w:lang w:val="en-US"/>
        </w:rPr>
        <w:t>is one of the only studies to compare heritage speakers in a traditional monolingual school and those in a</w:t>
      </w:r>
      <w:r w:rsidR="00082365">
        <w:rPr>
          <w:rFonts w:ascii="Times New Roman" w:eastAsia="Times New Roman" w:hAnsi="Times New Roman" w:cs="Times New Roman"/>
          <w:sz w:val="24"/>
          <w:szCs w:val="24"/>
          <w:lang w:val="en-US"/>
        </w:rPr>
        <w:t xml:space="preserve">n English-Spanish </w:t>
      </w:r>
      <w:r w:rsidR="00E1232E">
        <w:rPr>
          <w:rFonts w:ascii="Times New Roman" w:eastAsia="Times New Roman" w:hAnsi="Times New Roman" w:cs="Times New Roman"/>
          <w:sz w:val="24"/>
          <w:szCs w:val="24"/>
          <w:lang w:val="en-US"/>
        </w:rPr>
        <w:t>dual immersion school.</w:t>
      </w:r>
      <w:r w:rsidR="00082365">
        <w:rPr>
          <w:rFonts w:ascii="Times New Roman" w:eastAsia="Times New Roman" w:hAnsi="Times New Roman" w:cs="Times New Roman"/>
          <w:sz w:val="24"/>
          <w:szCs w:val="24"/>
          <w:lang w:val="en-US"/>
        </w:rPr>
        <w:t xml:space="preserve"> Although previous researchers such as Kupisch and Rothman (2018) have argued that schooling should receive more attention in theories of heritage language acquisition, </w:t>
      </w:r>
      <w:r w:rsidR="0052477C">
        <w:rPr>
          <w:rFonts w:ascii="Times New Roman" w:eastAsia="Times New Roman" w:hAnsi="Times New Roman" w:cs="Times New Roman"/>
          <w:sz w:val="24"/>
          <w:szCs w:val="24"/>
          <w:lang w:val="en-US"/>
        </w:rPr>
        <w:t xml:space="preserve">no previous study has incorporated both production and receptive tasks to </w:t>
      </w:r>
      <w:r w:rsidR="00B2424F">
        <w:rPr>
          <w:rFonts w:ascii="Times New Roman" w:eastAsia="Times New Roman" w:hAnsi="Times New Roman" w:cs="Times New Roman"/>
          <w:sz w:val="24"/>
          <w:szCs w:val="24"/>
          <w:lang w:val="en-US"/>
        </w:rPr>
        <w:t xml:space="preserve">explore </w:t>
      </w:r>
      <w:r w:rsidR="005158DA">
        <w:rPr>
          <w:rFonts w:ascii="Times New Roman" w:eastAsia="Times New Roman" w:hAnsi="Times New Roman" w:cs="Times New Roman"/>
          <w:sz w:val="24"/>
          <w:szCs w:val="24"/>
          <w:lang w:val="en-US"/>
        </w:rPr>
        <w:t xml:space="preserve">whether </w:t>
      </w:r>
      <w:r w:rsidR="00EB6EB3">
        <w:rPr>
          <w:rFonts w:ascii="Times New Roman" w:eastAsia="Times New Roman" w:hAnsi="Times New Roman" w:cs="Times New Roman"/>
          <w:sz w:val="24"/>
          <w:szCs w:val="24"/>
          <w:lang w:val="en-US"/>
        </w:rPr>
        <w:t>frequency of use</w:t>
      </w:r>
      <w:r w:rsidR="002F5DBC">
        <w:rPr>
          <w:rFonts w:ascii="Times New Roman" w:eastAsia="Times New Roman" w:hAnsi="Times New Roman" w:cs="Times New Roman"/>
          <w:sz w:val="24"/>
          <w:szCs w:val="24"/>
          <w:lang w:val="en-US"/>
        </w:rPr>
        <w:t xml:space="preserve"> and context of schooling affect language development</w:t>
      </w:r>
      <w:r w:rsidR="005158DA">
        <w:rPr>
          <w:rFonts w:ascii="Times New Roman" w:eastAsia="Times New Roman" w:hAnsi="Times New Roman" w:cs="Times New Roman"/>
          <w:sz w:val="24"/>
          <w:szCs w:val="24"/>
          <w:lang w:val="en-US"/>
        </w:rPr>
        <w:t>.</w:t>
      </w:r>
      <w:r w:rsidR="002F5DBC">
        <w:rPr>
          <w:rFonts w:ascii="Times New Roman" w:eastAsia="Times New Roman" w:hAnsi="Times New Roman" w:cs="Times New Roman"/>
          <w:sz w:val="24"/>
          <w:szCs w:val="24"/>
          <w:lang w:val="en-US"/>
        </w:rPr>
        <w:t xml:space="preserve"> </w:t>
      </w:r>
      <w:r w:rsidR="00F47B1C">
        <w:rPr>
          <w:rFonts w:ascii="Times New Roman" w:eastAsia="Times New Roman" w:hAnsi="Times New Roman" w:cs="Times New Roman"/>
          <w:sz w:val="24"/>
          <w:szCs w:val="24"/>
          <w:lang w:val="en-US"/>
        </w:rPr>
        <w:t xml:space="preserve">This design also allows for the testing of Putnam and Sánchez’s (2013) theory of HL acquisition. </w:t>
      </w:r>
      <w:r w:rsidR="002F5DBC">
        <w:rPr>
          <w:rFonts w:ascii="Times New Roman" w:eastAsia="Times New Roman" w:hAnsi="Times New Roman" w:cs="Times New Roman"/>
          <w:sz w:val="24"/>
          <w:szCs w:val="24"/>
          <w:lang w:val="en-US"/>
        </w:rPr>
        <w:t>All anonymized data and coding are publicly available on a GitHub repository</w:t>
      </w:r>
      <w:r w:rsidR="0094500E">
        <w:rPr>
          <w:rFonts w:ascii="Times New Roman" w:eastAsia="Times New Roman" w:hAnsi="Times New Roman" w:cs="Times New Roman"/>
          <w:sz w:val="24"/>
          <w:szCs w:val="24"/>
          <w:lang w:val="en-US"/>
        </w:rPr>
        <w:t xml:space="preserve">: </w:t>
      </w:r>
      <w:hyperlink r:id="rId5" w:history="1">
        <w:r w:rsidR="002F5822" w:rsidRPr="002F5822">
          <w:rPr>
            <w:rStyle w:val="Hyperlink"/>
            <w:rFonts w:ascii="Times New Roman" w:eastAsia="Times New Roman" w:hAnsi="Times New Roman" w:cs="Times New Roman"/>
            <w:sz w:val="24"/>
            <w:szCs w:val="24"/>
            <w:lang w:val="en-US"/>
          </w:rPr>
          <w:t>https://github.com/pthane/DLI-Morphosyntax-2023</w:t>
        </w:r>
      </w:hyperlink>
      <w:r w:rsidR="002F5822">
        <w:rPr>
          <w:rFonts w:ascii="Times New Roman" w:eastAsia="Times New Roman" w:hAnsi="Times New Roman" w:cs="Times New Roman"/>
          <w:sz w:val="24"/>
          <w:szCs w:val="24"/>
          <w:lang w:val="en-US"/>
        </w:rPr>
        <w:t>.</w:t>
      </w:r>
    </w:p>
    <w:p w14:paraId="36DC9050" w14:textId="77777777" w:rsidR="002F5DBC" w:rsidRDefault="002F5DBC" w:rsidP="00AD3964">
      <w:pPr>
        <w:spacing w:line="240" w:lineRule="auto"/>
        <w:jc w:val="both"/>
        <w:rPr>
          <w:rFonts w:ascii="Times New Roman" w:eastAsia="Times New Roman" w:hAnsi="Times New Roman" w:cs="Times New Roman"/>
          <w:sz w:val="24"/>
          <w:szCs w:val="24"/>
          <w:lang w:val="en-US"/>
        </w:rPr>
      </w:pPr>
    </w:p>
    <w:p w14:paraId="7DCF2E11" w14:textId="37982E95" w:rsidR="002F5DBC" w:rsidRDefault="002F5822" w:rsidP="00AD396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summarize findings:</w:t>
      </w:r>
    </w:p>
    <w:p w14:paraId="75DF9A54" w14:textId="36457617" w:rsidR="002F5822" w:rsidRDefault="002F5822" w:rsidP="002F5822">
      <w:pPr>
        <w:pStyle w:val="ListParagraph"/>
        <w:numPr>
          <w:ilvl w:val="0"/>
          <w:numId w:val="1"/>
        </w:num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Children recognized more subjunctive mood than they produced;</w:t>
      </w:r>
    </w:p>
    <w:p w14:paraId="34A4F20A" w14:textId="17722AA6" w:rsidR="002F5822" w:rsidRDefault="002F5822" w:rsidP="002F5822">
      <w:pPr>
        <w:pStyle w:val="ListParagraph"/>
        <w:numPr>
          <w:ilvl w:val="0"/>
          <w:numId w:val="1"/>
        </w:num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Older children produced/selected more subjunctive than younger children;</w:t>
      </w:r>
    </w:p>
    <w:p w14:paraId="12CC90E4" w14:textId="1A5419CF" w:rsidR="002F5822" w:rsidRPr="002F5822" w:rsidRDefault="009A1834" w:rsidP="002F5822">
      <w:pPr>
        <w:pStyle w:val="ListParagraph"/>
        <w:numPr>
          <w:ilvl w:val="0"/>
          <w:numId w:val="1"/>
        </w:num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Frequency of use, but not type of schooling, affected subjunctive rates.</w:t>
      </w:r>
    </w:p>
    <w:p w14:paraId="3500EF1F" w14:textId="7FE24A74" w:rsidR="0067668E" w:rsidRDefault="0067668E" w:rsidP="00AD3964">
      <w:pPr>
        <w:spacing w:line="240" w:lineRule="auto"/>
        <w:jc w:val="both"/>
        <w:rPr>
          <w:rFonts w:ascii="Times New Roman" w:eastAsia="Times New Roman" w:hAnsi="Times New Roman" w:cs="Times New Roman"/>
          <w:sz w:val="24"/>
          <w:szCs w:val="24"/>
          <w:lang w:val="en-US"/>
        </w:rPr>
      </w:pPr>
    </w:p>
    <w:p w14:paraId="2BC3E8D1" w14:textId="5362B384" w:rsidR="0003738F" w:rsidRDefault="00A62A5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iCs/>
          <w:sz w:val="24"/>
          <w:szCs w:val="24"/>
          <w:lang w:val="en-US"/>
        </w:rPr>
        <w:t>Linguistic Approaches to Bilingualism</w:t>
      </w:r>
      <w:r w:rsidR="00E5186D">
        <w:rPr>
          <w:rFonts w:ascii="Times New Roman" w:eastAsia="Times New Roman" w:hAnsi="Times New Roman" w:cs="Times New Roman"/>
          <w:sz w:val="24"/>
          <w:szCs w:val="24"/>
          <w:lang w:val="en-US"/>
        </w:rPr>
        <w:t xml:space="preserve"> is an ideal forum for my research article </w:t>
      </w:r>
      <w:r>
        <w:rPr>
          <w:rFonts w:ascii="Times New Roman" w:eastAsia="Times New Roman" w:hAnsi="Times New Roman" w:cs="Times New Roman"/>
          <w:sz w:val="24"/>
          <w:szCs w:val="24"/>
          <w:lang w:val="en-US"/>
        </w:rPr>
        <w:t>for multiple reasons</w:t>
      </w:r>
      <w:r w:rsidR="00971108">
        <w:rPr>
          <w:rFonts w:ascii="Times New Roman" w:eastAsia="Times New Roman" w:hAnsi="Times New Roman" w:cs="Times New Roman"/>
          <w:sz w:val="24"/>
          <w:szCs w:val="24"/>
          <w:lang w:val="en-US"/>
        </w:rPr>
        <w:t>.</w:t>
      </w:r>
      <w:r w:rsidR="0003738F">
        <w:rPr>
          <w:rFonts w:ascii="Times New Roman" w:eastAsia="Times New Roman" w:hAnsi="Times New Roman" w:cs="Times New Roman"/>
          <w:sz w:val="24"/>
          <w:szCs w:val="24"/>
          <w:lang w:val="en-US"/>
        </w:rPr>
        <w:t xml:space="preserve"> Firstly, </w:t>
      </w:r>
      <w:r w:rsidR="00EE5C2B">
        <w:rPr>
          <w:rFonts w:ascii="Times New Roman" w:eastAsia="Times New Roman" w:hAnsi="Times New Roman" w:cs="Times New Roman"/>
          <w:sz w:val="24"/>
          <w:szCs w:val="24"/>
          <w:lang w:val="en-US"/>
        </w:rPr>
        <w:t>this journal has remained committed to exposing diverse perspectives on heritage language acquisition, and Putnam and Sánchez’s (2013) contributions</w:t>
      </w:r>
      <w:r w:rsidR="00C45010">
        <w:rPr>
          <w:rFonts w:ascii="Times New Roman" w:eastAsia="Times New Roman" w:hAnsi="Times New Roman" w:cs="Times New Roman"/>
          <w:sz w:val="24"/>
          <w:szCs w:val="24"/>
          <w:lang w:val="en-US"/>
        </w:rPr>
        <w:t xml:space="preserve"> </w:t>
      </w:r>
      <w:r w:rsidR="005A75F0">
        <w:rPr>
          <w:rFonts w:ascii="Times New Roman" w:eastAsia="Times New Roman" w:hAnsi="Times New Roman" w:cs="Times New Roman"/>
          <w:sz w:val="24"/>
          <w:szCs w:val="24"/>
          <w:lang w:val="en-US"/>
        </w:rPr>
        <w:t>published in</w:t>
      </w:r>
      <w:r w:rsidR="00C45010">
        <w:rPr>
          <w:rFonts w:ascii="Times New Roman" w:eastAsia="Times New Roman" w:hAnsi="Times New Roman" w:cs="Times New Roman"/>
          <w:sz w:val="24"/>
          <w:szCs w:val="24"/>
          <w:lang w:val="en-US"/>
        </w:rPr>
        <w:t xml:space="preserve"> this journal</w:t>
      </w:r>
      <w:r w:rsidR="00EE5C2B">
        <w:rPr>
          <w:rFonts w:ascii="Times New Roman" w:eastAsia="Times New Roman" w:hAnsi="Times New Roman" w:cs="Times New Roman"/>
          <w:sz w:val="24"/>
          <w:szCs w:val="24"/>
          <w:lang w:val="en-US"/>
        </w:rPr>
        <w:t xml:space="preserve"> have been influential both in the present project and in </w:t>
      </w:r>
      <w:r w:rsidR="005A75F0">
        <w:rPr>
          <w:rFonts w:ascii="Times New Roman" w:eastAsia="Times New Roman" w:hAnsi="Times New Roman" w:cs="Times New Roman"/>
          <w:sz w:val="24"/>
          <w:szCs w:val="24"/>
          <w:lang w:val="en-US"/>
        </w:rPr>
        <w:t>the</w:t>
      </w:r>
      <w:r w:rsidR="00EE5C2B">
        <w:rPr>
          <w:rFonts w:ascii="Times New Roman" w:eastAsia="Times New Roman" w:hAnsi="Times New Roman" w:cs="Times New Roman"/>
          <w:sz w:val="24"/>
          <w:szCs w:val="24"/>
          <w:lang w:val="en-US"/>
        </w:rPr>
        <w:t xml:space="preserve"> </w:t>
      </w:r>
      <w:r w:rsidR="00A31D36">
        <w:rPr>
          <w:rFonts w:ascii="Times New Roman" w:eastAsia="Times New Roman" w:hAnsi="Times New Roman" w:cs="Times New Roman"/>
          <w:sz w:val="24"/>
          <w:szCs w:val="24"/>
          <w:lang w:val="en-US"/>
        </w:rPr>
        <w:t>sub</w:t>
      </w:r>
      <w:r w:rsidR="00EE5C2B">
        <w:rPr>
          <w:rFonts w:ascii="Times New Roman" w:eastAsia="Times New Roman" w:hAnsi="Times New Roman" w:cs="Times New Roman"/>
          <w:sz w:val="24"/>
          <w:szCs w:val="24"/>
          <w:lang w:val="en-US"/>
        </w:rPr>
        <w:t xml:space="preserve">field </w:t>
      </w:r>
      <w:r w:rsidR="00A31D36">
        <w:rPr>
          <w:rFonts w:ascii="Times New Roman" w:eastAsia="Times New Roman" w:hAnsi="Times New Roman" w:cs="Times New Roman"/>
          <w:sz w:val="24"/>
          <w:szCs w:val="24"/>
          <w:lang w:val="en-US"/>
        </w:rPr>
        <w:t xml:space="preserve">of heritage languages </w:t>
      </w:r>
      <w:r w:rsidR="00EE5C2B">
        <w:rPr>
          <w:rFonts w:ascii="Times New Roman" w:eastAsia="Times New Roman" w:hAnsi="Times New Roman" w:cs="Times New Roman"/>
          <w:sz w:val="24"/>
          <w:szCs w:val="24"/>
          <w:lang w:val="en-US"/>
        </w:rPr>
        <w:t>more generally. Furthermore</w:t>
      </w:r>
      <w:r w:rsidR="00C45010">
        <w:rPr>
          <w:rFonts w:ascii="Times New Roman" w:eastAsia="Times New Roman" w:hAnsi="Times New Roman" w:cs="Times New Roman"/>
          <w:sz w:val="24"/>
          <w:szCs w:val="24"/>
          <w:lang w:val="en-US"/>
        </w:rPr>
        <w:t xml:space="preserve">, previous work concerning language acquisition in dual-immersion schools </w:t>
      </w:r>
      <w:r w:rsidR="006621A9">
        <w:rPr>
          <w:rFonts w:ascii="Times New Roman" w:eastAsia="Times New Roman" w:hAnsi="Times New Roman" w:cs="Times New Roman"/>
          <w:sz w:val="24"/>
          <w:szCs w:val="24"/>
          <w:lang w:val="en-US"/>
        </w:rPr>
        <w:t>(Fernández-Dobao and Herschensohn, 2020)</w:t>
      </w:r>
      <w:r w:rsidR="00387EE5">
        <w:rPr>
          <w:rFonts w:ascii="Times New Roman" w:eastAsia="Times New Roman" w:hAnsi="Times New Roman" w:cs="Times New Roman"/>
          <w:sz w:val="24"/>
          <w:szCs w:val="24"/>
          <w:lang w:val="en-US"/>
        </w:rPr>
        <w:t xml:space="preserve"> has been printed in this journal</w:t>
      </w:r>
      <w:r w:rsidR="0003738F">
        <w:rPr>
          <w:rFonts w:ascii="Times New Roman" w:eastAsia="Times New Roman" w:hAnsi="Times New Roman" w:cs="Times New Roman"/>
          <w:sz w:val="24"/>
          <w:szCs w:val="24"/>
          <w:lang w:val="en-US"/>
        </w:rPr>
        <w:t>.</w:t>
      </w:r>
      <w:r w:rsidR="006C73BF">
        <w:rPr>
          <w:rFonts w:ascii="Times New Roman" w:eastAsia="Times New Roman" w:hAnsi="Times New Roman" w:cs="Times New Roman"/>
          <w:sz w:val="24"/>
          <w:szCs w:val="24"/>
          <w:lang w:val="en-US"/>
        </w:rPr>
        <w:t xml:space="preserve"> Therefore, the present article contributes to multiple </w:t>
      </w:r>
      <w:r w:rsidR="00F324F3">
        <w:rPr>
          <w:rFonts w:ascii="Times New Roman" w:eastAsia="Times New Roman" w:hAnsi="Times New Roman" w:cs="Times New Roman"/>
          <w:sz w:val="24"/>
          <w:szCs w:val="24"/>
          <w:lang w:val="en-US"/>
        </w:rPr>
        <w:t>previous topics that have important implications for our understanding of how heritage languages develop in childhood, including through bilingual education</w:t>
      </w:r>
      <w:r w:rsidR="00755670">
        <w:rPr>
          <w:rFonts w:ascii="Times New Roman" w:eastAsia="Times New Roman" w:hAnsi="Times New Roman" w:cs="Times New Roman"/>
          <w:sz w:val="24"/>
          <w:szCs w:val="24"/>
          <w:lang w:val="en-US"/>
        </w:rPr>
        <w:t>, a variable that has not been explored systematically in a large number of previous studies</w:t>
      </w:r>
      <w:r w:rsidR="000038A9">
        <w:rPr>
          <w:rFonts w:ascii="Times New Roman" w:eastAsia="Times New Roman" w:hAnsi="Times New Roman" w:cs="Times New Roman"/>
          <w:sz w:val="24"/>
          <w:szCs w:val="24"/>
          <w:lang w:val="en-US"/>
        </w:rPr>
        <w:t>.</w:t>
      </w:r>
    </w:p>
    <w:p w14:paraId="1DD98D16" w14:textId="77777777" w:rsidR="0003738F" w:rsidRDefault="0003738F">
      <w:pPr>
        <w:spacing w:line="240" w:lineRule="auto"/>
        <w:jc w:val="both"/>
        <w:rPr>
          <w:rFonts w:ascii="Times New Roman" w:eastAsia="Times New Roman" w:hAnsi="Times New Roman" w:cs="Times New Roman"/>
          <w:sz w:val="24"/>
          <w:szCs w:val="24"/>
          <w:lang w:val="en-US"/>
        </w:rPr>
      </w:pPr>
    </w:p>
    <w:p w14:paraId="00000012" w14:textId="15C7677B" w:rsidR="00B8668D" w:rsidRPr="00AD3964" w:rsidRDefault="00F94D2E">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 look forward to your feedback and hope to collaborate with you in the publication of this manuscript.</w:t>
      </w:r>
      <w:r w:rsidR="00A62975">
        <w:rPr>
          <w:rFonts w:ascii="Times New Roman" w:eastAsia="Times New Roman" w:hAnsi="Times New Roman" w:cs="Times New Roman"/>
          <w:sz w:val="24"/>
          <w:szCs w:val="24"/>
          <w:lang w:val="en-US"/>
        </w:rPr>
        <w:t xml:space="preserve"> </w:t>
      </w:r>
      <w:r w:rsidR="00986455">
        <w:rPr>
          <w:rFonts w:ascii="Times New Roman" w:eastAsia="Times New Roman" w:hAnsi="Times New Roman" w:cs="Times New Roman"/>
          <w:sz w:val="24"/>
          <w:szCs w:val="24"/>
          <w:lang w:val="en-US"/>
        </w:rPr>
        <w:t xml:space="preserve">Thank you in advance for your consideration and </w:t>
      </w:r>
      <w:r w:rsidR="00CF45E5">
        <w:rPr>
          <w:rFonts w:ascii="Times New Roman" w:eastAsia="Times New Roman" w:hAnsi="Times New Roman" w:cs="Times New Roman"/>
          <w:sz w:val="24"/>
          <w:szCs w:val="24"/>
          <w:lang w:val="en-US"/>
        </w:rPr>
        <w:t>I</w:t>
      </w:r>
      <w:r w:rsidR="00E52E43" w:rsidRPr="00AD3964">
        <w:rPr>
          <w:rFonts w:ascii="Times New Roman" w:eastAsia="Times New Roman" w:hAnsi="Times New Roman" w:cs="Times New Roman"/>
          <w:sz w:val="24"/>
          <w:szCs w:val="24"/>
          <w:lang w:val="en-US"/>
        </w:rPr>
        <w:t xml:space="preserve"> look forward to hearing from you in due course.</w:t>
      </w:r>
    </w:p>
    <w:p w14:paraId="00000013"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4"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5" w14:textId="77777777"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Sincerely,</w:t>
      </w:r>
    </w:p>
    <w:p w14:paraId="00000016"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7" w14:textId="03B0795A"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42C2D57" wp14:editId="194F0ED8">
                <wp:simplePos x="0" y="0"/>
                <wp:positionH relativeFrom="column">
                  <wp:posOffset>-12318</wp:posOffset>
                </wp:positionH>
                <wp:positionV relativeFrom="paragraph">
                  <wp:posOffset>-89715</wp:posOffset>
                </wp:positionV>
                <wp:extent cx="1251360" cy="423360"/>
                <wp:effectExtent l="38100" t="38100" r="6350" b="4699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251360" cy="423360"/>
                      </w14:xfrm>
                    </w14:contentPart>
                  </a:graphicData>
                </a:graphic>
              </wp:anchor>
            </w:drawing>
          </mc:Choice>
          <mc:Fallback xmlns:w16du="http://schemas.microsoft.com/office/word/2023/wordml/word16du">
            <w:pict>
              <v:shapetype w14:anchorId="389F25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pt;margin-top:-7.75pt;width:99.95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">
                <v:imagedata r:id="rId7" o:title=""/>
              </v:shape>
            </w:pict>
          </mc:Fallback>
        </mc:AlternateContent>
      </w:r>
    </w:p>
    <w:p w14:paraId="00000018" w14:textId="77777777" w:rsidR="00B8668D" w:rsidRPr="00AD3964" w:rsidRDefault="00B8668D">
      <w:pPr>
        <w:spacing w:line="240" w:lineRule="auto"/>
        <w:jc w:val="both"/>
        <w:rPr>
          <w:rFonts w:ascii="Times New Roman" w:eastAsia="Times New Roman" w:hAnsi="Times New Roman" w:cs="Times New Roman"/>
          <w:sz w:val="24"/>
          <w:szCs w:val="24"/>
          <w:lang w:val="en-US"/>
        </w:rPr>
      </w:pPr>
    </w:p>
    <w:p w14:paraId="00000019" w14:textId="2F54F19B" w:rsidR="00B8668D" w:rsidRPr="00AD3964" w:rsidRDefault="00E52E43">
      <w:pPr>
        <w:spacing w:line="240" w:lineRule="auto"/>
        <w:jc w:val="both"/>
        <w:rPr>
          <w:rFonts w:ascii="Times New Roman" w:eastAsia="Times New Roman" w:hAnsi="Times New Roman" w:cs="Times New Roman"/>
          <w:sz w:val="24"/>
          <w:szCs w:val="24"/>
          <w:lang w:val="en-US"/>
        </w:rPr>
      </w:pPr>
      <w:r w:rsidRPr="00AD3964">
        <w:rPr>
          <w:rFonts w:ascii="Times New Roman" w:eastAsia="Times New Roman" w:hAnsi="Times New Roman" w:cs="Times New Roman"/>
          <w:sz w:val="24"/>
          <w:szCs w:val="24"/>
          <w:lang w:val="en-US"/>
        </w:rPr>
        <w:t>Patrick D. Thane</w:t>
      </w:r>
      <w:r w:rsidR="00E323D5">
        <w:rPr>
          <w:rFonts w:ascii="Times New Roman" w:eastAsia="Times New Roman" w:hAnsi="Times New Roman" w:cs="Times New Roman"/>
          <w:sz w:val="24"/>
          <w:szCs w:val="24"/>
          <w:lang w:val="en-US"/>
        </w:rPr>
        <w:t>, Ph.D.</w:t>
      </w:r>
    </w:p>
    <w:p w14:paraId="0000001A" w14:textId="77777777" w:rsidR="00B8668D" w:rsidRPr="00AD3964" w:rsidRDefault="00B8668D">
      <w:pPr>
        <w:spacing w:line="240" w:lineRule="auto"/>
        <w:jc w:val="both"/>
        <w:rPr>
          <w:lang w:val="en-US"/>
        </w:rPr>
      </w:pPr>
    </w:p>
    <w:sectPr w:rsidR="00B8668D" w:rsidRPr="00AD39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932"/>
    <w:multiLevelType w:val="hybridMultilevel"/>
    <w:tmpl w:val="897CE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648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8D"/>
    <w:rsid w:val="000038A9"/>
    <w:rsid w:val="0003738F"/>
    <w:rsid w:val="00073460"/>
    <w:rsid w:val="00082365"/>
    <w:rsid w:val="000A3176"/>
    <w:rsid w:val="00131C5C"/>
    <w:rsid w:val="00155E92"/>
    <w:rsid w:val="001F5002"/>
    <w:rsid w:val="00251D16"/>
    <w:rsid w:val="00253975"/>
    <w:rsid w:val="00295822"/>
    <w:rsid w:val="002F5822"/>
    <w:rsid w:val="002F5DBC"/>
    <w:rsid w:val="002F6AE0"/>
    <w:rsid w:val="00361F3A"/>
    <w:rsid w:val="00387EE5"/>
    <w:rsid w:val="0039334C"/>
    <w:rsid w:val="0039539A"/>
    <w:rsid w:val="003C69C2"/>
    <w:rsid w:val="004360C9"/>
    <w:rsid w:val="00477FC2"/>
    <w:rsid w:val="005158DA"/>
    <w:rsid w:val="0052477C"/>
    <w:rsid w:val="00532975"/>
    <w:rsid w:val="005A75F0"/>
    <w:rsid w:val="005F380B"/>
    <w:rsid w:val="006354A9"/>
    <w:rsid w:val="006621A9"/>
    <w:rsid w:val="0067607D"/>
    <w:rsid w:val="0067668E"/>
    <w:rsid w:val="006B6665"/>
    <w:rsid w:val="006C496F"/>
    <w:rsid w:val="006C73BF"/>
    <w:rsid w:val="00755670"/>
    <w:rsid w:val="00761BDA"/>
    <w:rsid w:val="00850E55"/>
    <w:rsid w:val="0087319F"/>
    <w:rsid w:val="00905B4C"/>
    <w:rsid w:val="0092216A"/>
    <w:rsid w:val="009412C3"/>
    <w:rsid w:val="0094500E"/>
    <w:rsid w:val="00971108"/>
    <w:rsid w:val="00986455"/>
    <w:rsid w:val="009875A0"/>
    <w:rsid w:val="009A1834"/>
    <w:rsid w:val="009C12EC"/>
    <w:rsid w:val="009D21E1"/>
    <w:rsid w:val="00A31D36"/>
    <w:rsid w:val="00A37F52"/>
    <w:rsid w:val="00A6110D"/>
    <w:rsid w:val="00A62975"/>
    <w:rsid w:val="00A62A54"/>
    <w:rsid w:val="00A768E8"/>
    <w:rsid w:val="00A84907"/>
    <w:rsid w:val="00AA5AC6"/>
    <w:rsid w:val="00AA6AA5"/>
    <w:rsid w:val="00AD3964"/>
    <w:rsid w:val="00B2424F"/>
    <w:rsid w:val="00B32AED"/>
    <w:rsid w:val="00B852DE"/>
    <w:rsid w:val="00B8668D"/>
    <w:rsid w:val="00BE387A"/>
    <w:rsid w:val="00BE5EB4"/>
    <w:rsid w:val="00C41DA2"/>
    <w:rsid w:val="00C45010"/>
    <w:rsid w:val="00C81522"/>
    <w:rsid w:val="00CB68D6"/>
    <w:rsid w:val="00CF45E5"/>
    <w:rsid w:val="00CF6B1E"/>
    <w:rsid w:val="00D13847"/>
    <w:rsid w:val="00D52066"/>
    <w:rsid w:val="00D71586"/>
    <w:rsid w:val="00DB6260"/>
    <w:rsid w:val="00DC0064"/>
    <w:rsid w:val="00DC224C"/>
    <w:rsid w:val="00DC4ADD"/>
    <w:rsid w:val="00E1232E"/>
    <w:rsid w:val="00E323D5"/>
    <w:rsid w:val="00E5186D"/>
    <w:rsid w:val="00E52E43"/>
    <w:rsid w:val="00E650B3"/>
    <w:rsid w:val="00E77DAA"/>
    <w:rsid w:val="00E95745"/>
    <w:rsid w:val="00EA0385"/>
    <w:rsid w:val="00EB6EB3"/>
    <w:rsid w:val="00ED3A4F"/>
    <w:rsid w:val="00EE5C2B"/>
    <w:rsid w:val="00EF30AD"/>
    <w:rsid w:val="00F324F3"/>
    <w:rsid w:val="00F33324"/>
    <w:rsid w:val="00F47B1C"/>
    <w:rsid w:val="00F6428A"/>
    <w:rsid w:val="00F86210"/>
    <w:rsid w:val="00F94D2E"/>
    <w:rsid w:val="00FB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EC209"/>
  <w15:docId w15:val="{20D4AA0C-1547-BB43-B1F2-3BDBAE66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F5822"/>
    <w:rPr>
      <w:color w:val="0000FF" w:themeColor="hyperlink"/>
      <w:u w:val="single"/>
    </w:rPr>
  </w:style>
  <w:style w:type="character" w:styleId="UnresolvedMention">
    <w:name w:val="Unresolved Mention"/>
    <w:basedOn w:val="DefaultParagraphFont"/>
    <w:uiPriority w:val="99"/>
    <w:semiHidden/>
    <w:unhideWhenUsed/>
    <w:rsid w:val="002F5822"/>
    <w:rPr>
      <w:color w:val="605E5C"/>
      <w:shd w:val="clear" w:color="auto" w:fill="E1DFDD"/>
    </w:rPr>
  </w:style>
  <w:style w:type="paragraph" w:styleId="ListParagraph">
    <w:name w:val="List Paragraph"/>
    <w:basedOn w:val="Normal"/>
    <w:uiPriority w:val="34"/>
    <w:qFormat/>
    <w:rsid w:val="002F5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hyperlink" Target="https://github.com/pthane/DLI-Morphosyntax-2023" TargetMode="Externa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12:14:41.573"/>
    </inkml:context>
    <inkml:brush xml:id="br0">
      <inkml:brushProperty name="width" value="0.05" units="cm"/>
      <inkml:brushProperty name="height" value="0.05" units="cm"/>
    </inkml:brush>
  </inkml:definitions>
  <inkml:trace contextRef="#ctx0" brushRef="#br0">120 1 24575,'0'24'0,"0"19"0,0 28 0,0 21 0,0-36 0,0 1 0,0 3 0,0 0 0,0-2 0,0 1 0,0-2 0,0-1 0,0 38 0,0-20 0,0-17 0,0-33 0,0-10 0,0-24 0,0-8 0,-3-20 0,-4-16 0,-7-21 0,-6-17 0,9 42 0,0 0 0,-10-46 0,5 18 0,7 18 0,4 20 0,3 14 0,2 8 0,0 2 0,0 0 0,3-3 0,12-3 0,17-4 0,21-4 0,27-2 0,-33 17 0,3 3 0,6 1 0,1 3 0,3 3 0,-1 2 0,-4 1 0,-1 2 0,37 3 0,-28 5 0,-26 4 0,-18 5 0,-11 6 0,-5 9 0,-10 14 0,-16 12 0,-22 5 0,-22 0 0,-15-10 0,-5-12 0,7-11 0,13-13 0,17-9 0,15-5 0,13-3 0,11 0 0,4 0 0,4 0 0,1-1 0,1-3 0,2 0 0,5-4 0,6 2 0,15-6 0,20-9 0,21-12 0,9-8 0,-8 0 0,-18 4 0,-20 8 0,-15 3 0,-9 12 0,-5 4 0,-2 13 0,0 13 0,-2 34 0,0 0 0,1 8 0,0 15 0,-1 5 0,1 11 0,0 0 0,1-4 0,0-3 0,0-18 0,0-5 0,0 26 0,0-40 0,1-25 0,2-15 0,8-5 0,14-6 0,23-10 0,30-19 0,-29 8 0,2-4 0,5-4 0,0-3 0,1-3 0,-2-4 0,-6 1 0,-2-1 0,-8 4 0,-3-1 0,19-32 0,-23 20 0,-16 14 0,-10 8 0,-13 0 0,-21-13 0,-27-18 0,15 24 0,-5 0 0,-4-2 0,-2 1 0,-3 1 0,-1 3 0,3 6 0,2 5 0,-34-12 0,19 14 0,23 13 0,22 6 0,6 3 0,10 1 0,5 0 0,13 0 0,31 3 0,47 5 0,-29-1 0,6 0 0,7 3 0,5-1 0,-13-3 0,3 0 0,-5-1 0,4-1 0,-3-1 0,12-3 0,-6-4 0,-4-12 0,-13-2 0,-17 5 0,-10 6 0,-9 7 0,-5 0 0,-2 3 0,-1 3 0,-2 1 0,-2 0 0,-4-4 0,-9-3 0,-16 0 0,-19 0 0,-14 0 0,-4 0 0,8-2 0,10 0 0,8 0 0,8 0 0,-2 2 0,14 1 0,-5 18 0,15 6 0,-2 22 0,4 8 0,6 17 0,5 16 0,-5-39 0,1 2 0,0 4 0,0 1 0,-2 0 0,0 0 0,-2-2 0,0-1 0,0 41 0,0-22 0,-3-25 0,0-22 0,-2-14 0,-4-11 0,-16-8 0,-17-8 0,-15-6 0,-5-3 0,10 3 0,15 5 0,15 6 0,11 4 0,22-1 0,34-11-6784,40-19 6784,-15-2 0,0-4 0,-21 11 0,-2-2 0,17-22 0,-6-2 0,-7-16 0,1-7 0,-23 19 0,-19 23 0,-8 13 6784,-6-3-6784,-5 5 0,-6-7 0,-12 4 0,11 21 0,-4 13 0,4 57 0,0-6 0,-2 6 0,-3 9 0,0 5 0,-1 10 0,0-1 0,3-9 0,3-5 0,4-17 0,2-4 0,-3 27 0,7-36 0,3-29 0,11-25 0,15-33 0,19-19 0,-10 25 0,0 2 0,14-7 0,1 10 0,-31 31 0,-4 5 0,-3 5 0,-1 6 0,1 8 0,3 3 0,6 1 0,6 0 0,6-3 0,3-2 0,19-2 0,-17-9 0,11-2 0,-20-7 0,2 0 0,7 0 0,6 0 0,14 0 0,15 0 0,9-2 0,6-7 0,-2-7 0,-8-7 0,-7-5 0,-11-1 0,-9 1 0,-11 0 0,-8-2 0,-3-7 0,-3-11 0,-2-13 0,-4-7 0,-5 1 0,-7 11 0,-5 15 0,-4 21 0,-6 8 0,-11 12 0,-13 7 0,-14 20 0,-2 19 0,6 21 0,12 9 0,19-5 0,29-8 0,33-15 0,28-14 0,-25-22 0,-1-4 0,5 3 0,-4-8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Thane</cp:lastModifiedBy>
  <cp:revision>92</cp:revision>
  <dcterms:created xsi:type="dcterms:W3CDTF">2022-03-17T16:05:00Z</dcterms:created>
  <dcterms:modified xsi:type="dcterms:W3CDTF">2023-10-10T18:22:00Z</dcterms:modified>
</cp:coreProperties>
</file>