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998C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910476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08F44EE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543F7F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214A73A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D604FD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2E390A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30E3D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1A2213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E076C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53A3EB5" w14:textId="6D9297B2" w:rsidR="006F121D" w:rsidRDefault="005E653B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E653B">
        <w:rPr>
          <w:rFonts w:ascii="Times New Roman" w:hAnsi="Times New Roman" w:cs="Times New Roman"/>
        </w:rPr>
        <w:t>Home and School Exposure and Age Effects in the Heritage Language Acquisition of the Spanish Volitional Subjunctive</w:t>
      </w:r>
    </w:p>
    <w:p w14:paraId="564D41BC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CDFAB00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BB019CE" w14:textId="77777777" w:rsidR="006F121D" w:rsidRDefault="006F121D" w:rsidP="006F121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CAB8B61" w14:textId="2047E8FD" w:rsidR="008E304B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Manuscript submitted for review to </w:t>
      </w:r>
      <w:r w:rsidR="005E653B">
        <w:rPr>
          <w:rFonts w:ascii="Times New Roman" w:hAnsi="Times New Roman" w:cs="Times New Roman"/>
          <w:i/>
          <w:iCs/>
          <w:color w:val="000000" w:themeColor="text1"/>
        </w:rPr>
        <w:t>Linguistic Approaches to Bilingualism</w:t>
      </w:r>
    </w:p>
    <w:p w14:paraId="09F97111" w14:textId="231BA5A7" w:rsidR="005E653B" w:rsidRDefault="005E653B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Patrick D. Thane, Ph.D. (</w:t>
      </w:r>
      <w:hyperlink r:id="rId4" w:history="1">
        <w:r w:rsidRPr="005E653B">
          <w:rPr>
            <w:rStyle w:val="Hyperlink"/>
            <w:rFonts w:ascii="Times New Roman" w:hAnsi="Times New Roman" w:cs="Times New Roman"/>
          </w:rPr>
          <w:t>pthane@umass.edu</w:t>
        </w:r>
      </w:hyperlink>
      <w:r>
        <w:rPr>
          <w:rFonts w:ascii="Times New Roman" w:hAnsi="Times New Roman" w:cs="Times New Roman"/>
          <w:color w:val="000000" w:themeColor="text1"/>
        </w:rPr>
        <w:t>)</w:t>
      </w:r>
    </w:p>
    <w:p w14:paraId="48257762" w14:textId="752725BB" w:rsidR="005E653B" w:rsidRDefault="005E653B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College of Education</w:t>
      </w:r>
    </w:p>
    <w:p w14:paraId="0C0A158D" w14:textId="0A204B4D" w:rsidR="005E653B" w:rsidRPr="005E653B" w:rsidRDefault="005E653B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University of Massachusetts – Amherst</w:t>
      </w:r>
    </w:p>
    <w:sectPr w:rsidR="005E653B" w:rsidRPr="005E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D"/>
    <w:rsid w:val="001B3FAB"/>
    <w:rsid w:val="005E653B"/>
    <w:rsid w:val="006F121D"/>
    <w:rsid w:val="00720917"/>
    <w:rsid w:val="008E304B"/>
    <w:rsid w:val="009F4319"/>
    <w:rsid w:val="00AE5576"/>
    <w:rsid w:val="00B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D402"/>
  <w15:chartTrackingRefBased/>
  <w15:docId w15:val="{6C290FBC-43EE-334A-A9BA-85D59AF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1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thane@umas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Thane</dc:creator>
  <cp:keywords/>
  <dc:description/>
  <cp:lastModifiedBy>Patrick Thane</cp:lastModifiedBy>
  <cp:revision>3</cp:revision>
  <dcterms:created xsi:type="dcterms:W3CDTF">2023-05-15T20:31:00Z</dcterms:created>
  <dcterms:modified xsi:type="dcterms:W3CDTF">2023-10-10T19:28:00Z</dcterms:modified>
</cp:coreProperties>
</file>