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3C0C" w14:textId="5149A508" w:rsidR="00ED2962" w:rsidRDefault="00952B83" w:rsidP="0046236E">
      <w:pPr>
        <w:pStyle w:val="Title"/>
      </w:pPr>
      <w:r>
        <w:t>Descritivo geral</w:t>
      </w:r>
      <w:r w:rsidR="00537D63">
        <w:t xml:space="preserve"> da célula</w:t>
      </w:r>
    </w:p>
    <w:p w14:paraId="3BFEF74C" w14:textId="4F99A2BA" w:rsidR="00C6781A" w:rsidRPr="00C6781A" w:rsidRDefault="00C6781A" w:rsidP="00376BE8">
      <w:pPr>
        <w:pStyle w:val="Heading1"/>
      </w:pPr>
      <w:r>
        <w:t>Funcionamento da célula</w:t>
      </w:r>
    </w:p>
    <w:p w14:paraId="3B2C6F2A" w14:textId="737CAF00" w:rsidR="000B4B11" w:rsidRDefault="00FC34D2" w:rsidP="00367809">
      <w:r>
        <w:t>A célula faz a paletização de caixas de consumíveis, podendo ser biscoitos, pasta de dente, sabonetes, meias, cuecas...</w:t>
      </w:r>
    </w:p>
    <w:p w14:paraId="1152759C" w14:textId="6E27CF6B" w:rsidR="00FC34D2" w:rsidRDefault="00FC34D2" w:rsidP="00367809">
      <w:r>
        <w:t>Neste caso haverá quatro tipos de biscoitos que serão produzidos nesta linha:</w:t>
      </w:r>
    </w:p>
    <w:p w14:paraId="084D235A" w14:textId="060FF984" w:rsidR="00FC34D2" w:rsidRDefault="00FC34D2" w:rsidP="004229C4">
      <w:pPr>
        <w:pStyle w:val="ListParagraph"/>
      </w:pPr>
      <w:r>
        <w:t>Saboroso</w:t>
      </w:r>
      <w:r w:rsidR="00121666">
        <w:t>;</w:t>
      </w:r>
    </w:p>
    <w:p w14:paraId="2DE3F3BA" w14:textId="43CED736" w:rsidR="00121666" w:rsidRDefault="00121666" w:rsidP="004229C4">
      <w:pPr>
        <w:pStyle w:val="ListParagraph"/>
      </w:pPr>
      <w:r>
        <w:t>Delicioso;</w:t>
      </w:r>
    </w:p>
    <w:p w14:paraId="7122F8AC" w14:textId="6BC9408A" w:rsidR="00121666" w:rsidRDefault="00121666" w:rsidP="004229C4">
      <w:pPr>
        <w:pStyle w:val="ListParagraph"/>
      </w:pPr>
      <w:r>
        <w:t>Fantástico;</w:t>
      </w:r>
    </w:p>
    <w:p w14:paraId="22BDD2FD" w14:textId="5C1B143B" w:rsidR="00121666" w:rsidRDefault="00121666" w:rsidP="004229C4">
      <w:pPr>
        <w:pStyle w:val="ListParagraph"/>
      </w:pPr>
      <w:r>
        <w:t>Bolachudo.</w:t>
      </w:r>
    </w:p>
    <w:p w14:paraId="15E40370" w14:textId="44A0267B" w:rsidR="00121666" w:rsidRDefault="00121666" w:rsidP="00121666">
      <w:r>
        <w:t>Cada um tem características distintas, tanto no físico quanto no layout do palete.</w:t>
      </w:r>
    </w:p>
    <w:p w14:paraId="4EF11EC4" w14:textId="19292FBC" w:rsidR="00121666" w:rsidRDefault="00121666" w:rsidP="00121666">
      <w:r>
        <w:t xml:space="preserve">A caixa entra pela esteira de entrada, podendo ser uma ou duas caixas que estarão </w:t>
      </w:r>
      <w:r w:rsidR="009D4C75">
        <w:t>no fim</w:t>
      </w:r>
      <w:r>
        <w:t xml:space="preserve"> da esteira</w:t>
      </w:r>
      <w:r w:rsidR="003646CF">
        <w:t xml:space="preserve">, o dosador de caixas libera uma ou duas caixas de acordo com o necessário, e fica levantado para não permitir que mais caixas cheguem ao fim da esteira, que será </w:t>
      </w:r>
      <w:r w:rsidR="00494C61">
        <w:t>onde</w:t>
      </w:r>
      <w:r w:rsidR="003646CF">
        <w:t xml:space="preserve"> o robô realizar</w:t>
      </w:r>
      <w:r w:rsidR="009D4C75">
        <w:t>á</w:t>
      </w:r>
      <w:r w:rsidR="003646CF">
        <w:t xml:space="preserve"> a pega.</w:t>
      </w:r>
    </w:p>
    <w:p w14:paraId="5C19014F" w14:textId="5C4E85DE" w:rsidR="00494C61" w:rsidRDefault="00494C61" w:rsidP="00121666">
      <w:r>
        <w:t>O Robô pega a caixa e deposita em uma das duas baias(estações), ou no lado direito ou no esquerdo. Em cada baia pode ter um produto diferente do outro, ou seja, não necessariamente o que está sendo produzido no lado esquerdo, é o mesmo que está sendo produzido do lado direito</w:t>
      </w:r>
      <w:r w:rsidR="00C52C7B">
        <w:t>.</w:t>
      </w:r>
    </w:p>
    <w:p w14:paraId="4B7274BB" w14:textId="0C7A8549" w:rsidR="00C52C7B" w:rsidRDefault="00C52C7B" w:rsidP="00121666">
      <w:r>
        <w:t>Após terminar o palete, um andon ficará ligado enquanto o palete não for retirado, haverá um outro andon que mostrara que há palete no lugar para iniciar a produção.</w:t>
      </w:r>
    </w:p>
    <w:p w14:paraId="3B35FE8A" w14:textId="55E3FE3E" w:rsidR="00C6781A" w:rsidRDefault="00C52C7B" w:rsidP="00376BE8">
      <w:r>
        <w:t xml:space="preserve">Não haverá botoeira de Reset da célula, ou do palete, assim que </w:t>
      </w:r>
      <w:r w:rsidR="006733E7">
        <w:t>o sistema identificar que o palete completo saiu, e um outro vazio já está no lugar ele irá assumir que o lado em questão já está apto para ser paletizado.</w:t>
      </w:r>
    </w:p>
    <w:p w14:paraId="2780C602" w14:textId="77777777" w:rsidR="004229C4" w:rsidRDefault="004229C4">
      <w:pPr>
        <w:spacing w:after="160" w:line="259" w:lineRule="auto"/>
        <w:ind w:firstLine="0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br w:type="page"/>
      </w:r>
    </w:p>
    <w:p w14:paraId="4C93D849" w14:textId="45960669" w:rsidR="00C6781A" w:rsidRDefault="00C6781A" w:rsidP="00376BE8">
      <w:pPr>
        <w:pStyle w:val="Heading1"/>
      </w:pPr>
      <w:r>
        <w:lastRenderedPageBreak/>
        <w:t>Ferramentas (End Effector)</w:t>
      </w:r>
    </w:p>
    <w:p w14:paraId="7A1C97D9" w14:textId="512E6CB8" w:rsidR="00C6781A" w:rsidRDefault="00C6781A" w:rsidP="00C6781A">
      <w:r>
        <w:t xml:space="preserve">A ferramenta é uma garra com ventosas pneumáticas, e com sensor de presença para identificar as caixas. </w:t>
      </w:r>
      <w:r w:rsidR="00376BE8">
        <w:t>Podemos</w:t>
      </w:r>
      <w:r>
        <w:t xml:space="preserve"> usar neste caso um vacuômetro para saber se a caixa está na garra, porém a pressão no sistema pode variar</w:t>
      </w:r>
      <w:r w:rsidR="00376BE8">
        <w:t xml:space="preserve"> devido a caixa ser de papelão que é um material poroso, e é mais complicado a manutenção e o ajuste do vacuômetro, pois como o número de ventosas usadas para pegar cada tipo de caixa pode variar, haverá também uma variação na regulagem de cada produto, o que aumenta muito o tempo de setup. Ainda pode ocorrer também de apenas algumas ventosas se desprenderem, mesmo assim o vacuômetro acusaria que as caixas caíram.</w:t>
      </w:r>
    </w:p>
    <w:p w14:paraId="24DD4624" w14:textId="77777777" w:rsidR="006036C1" w:rsidRDefault="006036C1" w:rsidP="006036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CE672F" wp14:editId="0B97DF13">
            <wp:extent cx="3413760" cy="2341068"/>
            <wp:effectExtent l="0" t="0" r="0" b="2540"/>
            <wp:docPr id="1" name="Picture 1" descr="Grippers Espuma e Ventosas – Micro Automação – Handl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ippers Espuma e Ventosas – Micro Automação – Handl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r="3293" b="7452"/>
                    <a:stretch/>
                  </pic:blipFill>
                  <pic:spPr bwMode="auto">
                    <a:xfrm>
                      <a:off x="0" y="0"/>
                      <a:ext cx="3447396" cy="23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A9FA2" w14:textId="4A29DA54" w:rsidR="006036C1" w:rsidRDefault="006036C1" w:rsidP="006036C1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Ferramenta modelo, semelhante </w:t>
      </w:r>
      <w:r w:rsidR="007A07B0">
        <w:t>à</w:t>
      </w:r>
      <w:r>
        <w:t xml:space="preserve"> usada no projeto</w:t>
      </w:r>
    </w:p>
    <w:p w14:paraId="1031F3DB" w14:textId="01DEEEB9" w:rsidR="006036C1" w:rsidRPr="006036C1" w:rsidRDefault="006036C1" w:rsidP="006036C1">
      <w:pPr>
        <w:pStyle w:val="Caption"/>
        <w:jc w:val="center"/>
      </w:pPr>
      <w:r>
        <w:t xml:space="preserve">FONTE: </w:t>
      </w:r>
      <w:hyperlink r:id="rId7" w:history="1">
        <w:r w:rsidRPr="00BD5540">
          <w:rPr>
            <w:rStyle w:val="Hyperlink"/>
          </w:rPr>
          <w:t>https://microautomacao.com.br/handling/grippers-espuma-e-</w:t>
        </w:r>
        <w:r w:rsidRPr="00BD5540">
          <w:rPr>
            <w:rStyle w:val="Hyperlink"/>
          </w:rPr>
          <w:t>v</w:t>
        </w:r>
        <w:r w:rsidRPr="00BD5540">
          <w:rPr>
            <w:rStyle w:val="Hyperlink"/>
          </w:rPr>
          <w:t>entosas/</w:t>
        </w:r>
      </w:hyperlink>
      <w:r>
        <w:t xml:space="preserve"> </w:t>
      </w:r>
    </w:p>
    <w:p w14:paraId="59D4AB7B" w14:textId="06E151FB" w:rsidR="000B4B11" w:rsidRDefault="000B4B11" w:rsidP="00376BE8">
      <w:pPr>
        <w:pStyle w:val="Heading1"/>
      </w:pPr>
      <w:r>
        <w:t>Prioridades</w:t>
      </w:r>
    </w:p>
    <w:p w14:paraId="7266DC4D" w14:textId="465F6934" w:rsidR="000B4B11" w:rsidRDefault="00BB73B0" w:rsidP="004229C4">
      <w:pPr>
        <w:pStyle w:val="ListParagraph"/>
        <w:numPr>
          <w:ilvl w:val="0"/>
          <w:numId w:val="9"/>
        </w:numPr>
      </w:pPr>
      <w:r>
        <w:t>Terminar de</w:t>
      </w:r>
      <w:r w:rsidR="008E6287">
        <w:t xml:space="preserve"> completar o palete mais completo</w:t>
      </w:r>
      <w:r w:rsidR="00342225">
        <w:t>;</w:t>
      </w:r>
    </w:p>
    <w:p w14:paraId="11A4E02C" w14:textId="044F746D" w:rsidR="00376BE8" w:rsidRPr="007A07B0" w:rsidRDefault="00BD2A2C" w:rsidP="004229C4">
      <w:pPr>
        <w:pStyle w:val="ListParagraph"/>
        <w:numPr>
          <w:ilvl w:val="0"/>
          <w:numId w:val="9"/>
        </w:numPr>
      </w:pPr>
      <w:r>
        <w:t>Preferência</w:t>
      </w:r>
      <w:r w:rsidR="008E6287">
        <w:t xml:space="preserve"> pelo lado direito.</w:t>
      </w:r>
    </w:p>
    <w:p w14:paraId="34A99574" w14:textId="1F621AA5" w:rsidR="00B401A1" w:rsidRDefault="00B401A1" w:rsidP="00376BE8">
      <w:pPr>
        <w:pStyle w:val="Heading1"/>
      </w:pPr>
      <w:r>
        <w:t>Procedimentos</w:t>
      </w:r>
    </w:p>
    <w:p w14:paraId="65C52A84" w14:textId="3B899A43" w:rsidR="00B401A1" w:rsidRDefault="00B401A1" w:rsidP="004229C4">
      <w:pPr>
        <w:pStyle w:val="Heading2"/>
      </w:pPr>
      <w:r>
        <w:t>Entrada do operador pela cortina de luz</w:t>
      </w:r>
      <w:r w:rsidR="00F3235B">
        <w:t>:</w:t>
      </w:r>
    </w:p>
    <w:p w14:paraId="38EF531D" w14:textId="0C0D1716" w:rsidR="00B401A1" w:rsidRDefault="00B401A1" w:rsidP="00342225">
      <w:r>
        <w:t xml:space="preserve">O robô </w:t>
      </w:r>
      <w:r w:rsidR="00666AC2">
        <w:t xml:space="preserve">reduz a velocidade para 250 mm/seg. quando invadidas as cortinas de luz 1 e 2. Quando as cortinas 3 e 4 são invadidas o robô pausa a execução do programa, caso isso ocorra o operador terá que sair totalmente da célula para que o robô volte a executar sua programação, os </w:t>
      </w:r>
      <w:r w:rsidR="00BD2A2C">
        <w:t>scanners</w:t>
      </w:r>
      <w:r w:rsidR="00666AC2">
        <w:t xml:space="preserve"> irão identificar se há alguma pessoa dentro da célula </w:t>
      </w:r>
    </w:p>
    <w:p w14:paraId="2C6D4F88" w14:textId="28EFC5C5" w:rsidR="00F3235B" w:rsidRDefault="00F3235B" w:rsidP="004229C4">
      <w:pPr>
        <w:pStyle w:val="Heading2"/>
      </w:pPr>
      <w:r>
        <w:t>Acionamento de qualquer emergência:</w:t>
      </w:r>
    </w:p>
    <w:p w14:paraId="1F08F33B" w14:textId="376304E5" w:rsidR="006733E7" w:rsidRDefault="00F3235B" w:rsidP="008E6287">
      <w:r>
        <w:t xml:space="preserve">Após resetar a emergência, mandar PP para </w:t>
      </w:r>
      <w:r w:rsidRPr="00C6781A">
        <w:t>Main</w:t>
      </w:r>
      <w:r>
        <w:t>. O robô irá para Home, e após isso irá entrar na condição de maior prioridade através dos pontos de verificação.</w:t>
      </w:r>
    </w:p>
    <w:p w14:paraId="6DD527D2" w14:textId="14D4BF5B" w:rsidR="006733E7" w:rsidRDefault="006733E7" w:rsidP="004229C4">
      <w:pPr>
        <w:pStyle w:val="Heading2"/>
      </w:pPr>
      <w:r>
        <w:t>Movimentação do palete:</w:t>
      </w:r>
    </w:p>
    <w:p w14:paraId="376EBDB3" w14:textId="3447D9F2" w:rsidR="00666AC2" w:rsidRDefault="006733E7" w:rsidP="00666AC2">
      <w:r>
        <w:t xml:space="preserve">Toda a vez que o palete for movimentado, independente da situação ele deverá ser retirado, pois não tem como garantir que ele será posicionado novamente </w:t>
      </w:r>
      <w:r w:rsidR="00666AC2">
        <w:t>no exato lugar que estava antes.</w:t>
      </w:r>
      <w:r w:rsidR="008E6287">
        <w:t xml:space="preserve"> E o sistema </w:t>
      </w:r>
      <w:r w:rsidR="00E268DD">
        <w:t>irá</w:t>
      </w:r>
      <w:r w:rsidR="008E6287">
        <w:t xml:space="preserve"> resetar o palete, ou seja, caso o palete seja movimentado e retornado no lugar com alguma caixa ocorrerá a colisão.</w:t>
      </w:r>
    </w:p>
    <w:p w14:paraId="19080BDA" w14:textId="463ABEAA" w:rsidR="004229C4" w:rsidRDefault="004229C4" w:rsidP="004229C4">
      <w:pPr>
        <w:pStyle w:val="Heading1"/>
        <w:ind w:left="0" w:firstLine="0"/>
      </w:pPr>
      <w:r>
        <w:lastRenderedPageBreak/>
        <w:t>Observações</w:t>
      </w:r>
    </w:p>
    <w:p w14:paraId="2C3BBD5D" w14:textId="366E01FB" w:rsidR="004229C4" w:rsidRDefault="004229C4" w:rsidP="004229C4">
      <w:pPr>
        <w:pStyle w:val="ListParagraph"/>
      </w:pPr>
      <w:r>
        <w:t>O robô fala para o PLC qual a posição atual de depósito e o PLC libera a quantidade de caixas necessárias para aquela posição.</w:t>
      </w:r>
    </w:p>
    <w:p w14:paraId="354EBB26" w14:textId="4F0D8889" w:rsidR="004229C4" w:rsidRDefault="004229C4" w:rsidP="004229C4">
      <w:pPr>
        <w:pStyle w:val="ListParagraph"/>
      </w:pPr>
      <w:r>
        <w:t>Toda a tomada de decisão será feita pelo robô, o PLC será só uma entrada de sinal remota.</w:t>
      </w:r>
    </w:p>
    <w:p w14:paraId="553BCBC8" w14:textId="3CA601A0" w:rsidR="00A51084" w:rsidRDefault="00A51084" w:rsidP="004229C4">
      <w:pPr>
        <w:pStyle w:val="ListParagraph"/>
      </w:pPr>
      <w:r>
        <w:t>As caixas chegam na esteira com o seu comprimento paralelo com o eixo X do robô</w:t>
      </w:r>
    </w:p>
    <w:p w14:paraId="47991BE9" w14:textId="434BE7FD" w:rsidR="00206165" w:rsidRDefault="00206165" w:rsidP="00206165">
      <w:pPr>
        <w:pStyle w:val="ListParagraph"/>
        <w:numPr>
          <w:ilvl w:val="0"/>
          <w:numId w:val="0"/>
        </w:numPr>
        <w:ind w:left="851"/>
        <w:jc w:val="center"/>
      </w:pPr>
      <w:r>
        <w:rPr>
          <w:noProof/>
        </w:rPr>
        <w:drawing>
          <wp:inline distT="0" distB="0" distL="0" distR="0" wp14:anchorId="78DEF1B6" wp14:editId="40B29BA9">
            <wp:extent cx="792480" cy="290927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514" cy="2982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16A9B" w14:textId="77777777" w:rsidR="004229C4" w:rsidRPr="006733E7" w:rsidRDefault="004229C4" w:rsidP="00666AC2"/>
    <w:sectPr w:rsidR="004229C4" w:rsidRPr="0067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8BB"/>
    <w:multiLevelType w:val="multilevel"/>
    <w:tmpl w:val="4EE03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190A4E"/>
    <w:multiLevelType w:val="multilevel"/>
    <w:tmpl w:val="9CCAA2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293E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A51907"/>
    <w:multiLevelType w:val="hybridMultilevel"/>
    <w:tmpl w:val="BC9EAE9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4E027A91"/>
    <w:multiLevelType w:val="hybridMultilevel"/>
    <w:tmpl w:val="738E94BE"/>
    <w:lvl w:ilvl="0" w:tplc="AC34B124">
      <w:start w:val="1"/>
      <w:numFmt w:val="bullet"/>
      <w:pStyle w:val="ListParagraph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A126A0"/>
    <w:multiLevelType w:val="hybridMultilevel"/>
    <w:tmpl w:val="E40C5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3D72"/>
    <w:multiLevelType w:val="hybridMultilevel"/>
    <w:tmpl w:val="21A86CA2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9C10F42"/>
    <w:multiLevelType w:val="hybridMultilevel"/>
    <w:tmpl w:val="C5E44FEC"/>
    <w:lvl w:ilvl="0" w:tplc="94144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63738"/>
    <w:multiLevelType w:val="hybridMultilevel"/>
    <w:tmpl w:val="85BE6672"/>
    <w:lvl w:ilvl="0" w:tplc="94144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217CC"/>
    <w:multiLevelType w:val="hybridMultilevel"/>
    <w:tmpl w:val="BE1A9A3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7CAE6260"/>
    <w:multiLevelType w:val="multilevel"/>
    <w:tmpl w:val="C180C2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60315531">
    <w:abstractNumId w:val="7"/>
  </w:num>
  <w:num w:numId="2" w16cid:durableId="735007661">
    <w:abstractNumId w:val="8"/>
  </w:num>
  <w:num w:numId="3" w16cid:durableId="803231136">
    <w:abstractNumId w:val="2"/>
  </w:num>
  <w:num w:numId="4" w16cid:durableId="591743571">
    <w:abstractNumId w:val="1"/>
  </w:num>
  <w:num w:numId="5" w16cid:durableId="721365224">
    <w:abstractNumId w:val="10"/>
  </w:num>
  <w:num w:numId="6" w16cid:durableId="385228335">
    <w:abstractNumId w:val="3"/>
  </w:num>
  <w:num w:numId="7" w16cid:durableId="669411560">
    <w:abstractNumId w:val="9"/>
  </w:num>
  <w:num w:numId="8" w16cid:durableId="662585847">
    <w:abstractNumId w:val="6"/>
  </w:num>
  <w:num w:numId="9" w16cid:durableId="1255243496">
    <w:abstractNumId w:val="5"/>
  </w:num>
  <w:num w:numId="10" w16cid:durableId="412437367">
    <w:abstractNumId w:val="4"/>
  </w:num>
  <w:num w:numId="11" w16cid:durableId="1118834704">
    <w:abstractNumId w:val="10"/>
  </w:num>
  <w:num w:numId="12" w16cid:durableId="1287589111">
    <w:abstractNumId w:val="10"/>
  </w:num>
  <w:num w:numId="13" w16cid:durableId="1691033310">
    <w:abstractNumId w:val="10"/>
  </w:num>
  <w:num w:numId="14" w16cid:durableId="1692144029">
    <w:abstractNumId w:val="10"/>
  </w:num>
  <w:num w:numId="15" w16cid:durableId="160283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B"/>
    <w:rsid w:val="000B4B11"/>
    <w:rsid w:val="00121666"/>
    <w:rsid w:val="001B4C9C"/>
    <w:rsid w:val="00206165"/>
    <w:rsid w:val="00342225"/>
    <w:rsid w:val="00350A75"/>
    <w:rsid w:val="003646CF"/>
    <w:rsid w:val="00367809"/>
    <w:rsid w:val="00376BE8"/>
    <w:rsid w:val="004229C4"/>
    <w:rsid w:val="0046236E"/>
    <w:rsid w:val="00494C61"/>
    <w:rsid w:val="00537D63"/>
    <w:rsid w:val="00545CEB"/>
    <w:rsid w:val="006036C1"/>
    <w:rsid w:val="00666AC2"/>
    <w:rsid w:val="006733E7"/>
    <w:rsid w:val="00703916"/>
    <w:rsid w:val="007A07B0"/>
    <w:rsid w:val="008E6287"/>
    <w:rsid w:val="00952B83"/>
    <w:rsid w:val="009D4C75"/>
    <w:rsid w:val="009F2110"/>
    <w:rsid w:val="00A51084"/>
    <w:rsid w:val="00A62A74"/>
    <w:rsid w:val="00B401A1"/>
    <w:rsid w:val="00BB040D"/>
    <w:rsid w:val="00BB73B0"/>
    <w:rsid w:val="00BD2A2C"/>
    <w:rsid w:val="00C52C7B"/>
    <w:rsid w:val="00C6781A"/>
    <w:rsid w:val="00CC6444"/>
    <w:rsid w:val="00E268DD"/>
    <w:rsid w:val="00E7529F"/>
    <w:rsid w:val="00ED2962"/>
    <w:rsid w:val="00F3235B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FA11"/>
  <w15:chartTrackingRefBased/>
  <w15:docId w15:val="{CA1D35F0-6E73-467A-AF4C-21A18ACA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809"/>
    <w:pPr>
      <w:spacing w:after="0"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6BE8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29C4"/>
    <w:pPr>
      <w:keepNext/>
      <w:keepLines/>
      <w:numPr>
        <w:ilvl w:val="1"/>
        <w:numId w:val="15"/>
      </w:numPr>
      <w:spacing w:before="36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7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7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7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7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7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7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7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4229C4"/>
    <w:pPr>
      <w:numPr>
        <w:numId w:val="10"/>
      </w:numPr>
      <w:ind w:left="851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46236E"/>
    <w:pPr>
      <w:spacing w:before="120" w:after="120" w:line="360" w:lineRule="auto"/>
      <w:ind w:firstLine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6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BE8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29C4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036C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3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croautomacao.com.br/handling/grippers-espuma-e-ventos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croautomacao.com.br/handling/grippers-espuma-e-ventos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Lomas</dc:creator>
  <cp:keywords/>
  <dc:description/>
  <cp:lastModifiedBy>Pedro Lomas</cp:lastModifiedBy>
  <cp:revision>15</cp:revision>
  <dcterms:created xsi:type="dcterms:W3CDTF">2022-07-28T03:27:00Z</dcterms:created>
  <dcterms:modified xsi:type="dcterms:W3CDTF">2022-08-02T19:07:00Z</dcterms:modified>
</cp:coreProperties>
</file>