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8"/>
          <w:noProof/>
        </w:rPr>
        <w:t>Care Art - Test Plan: Phase 1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4"/>
          <w:noProof/>
        </w:rPr>
        <w:t>Status:</w:t>
      </w:r>
      <w:r>
        <w:rPr>
          <w:rFonts w:ascii="Calibri" w:hAnsi="Calibri"/>
          <w:b w:val="0"/>
          <w:i w:val="0"/>
          <w:sz w:val="24"/>
          <w:noProof/>
        </w:rPr>
        <w:t xml:space="preserve"> Phase 1 draft. Derived from test_strategy_phase1.md and requirements_phase1.xlsx. Each entity test function maps to exactly one REQ_ID. Cross-cutting test functions address concerns that span multiple entities or requirement types. </w:t>
      </w:r>
      <w:r>
        <w:rPr>
          <w:rFonts w:ascii="Calibri" w:hAnsi="Calibri"/>
          <w:b/>
          <w:i w:val="0"/>
          <w:sz w:val="24"/>
          <w:noProof/>
        </w:rPr>
        <w:t>Regulatory scope:</w:t>
      </w:r>
      <w:r>
        <w:rPr>
          <w:rFonts w:ascii="Calibri" w:hAnsi="Calibri"/>
          <w:b w:val="0"/>
          <w:i w:val="0"/>
          <w:sz w:val="24"/>
          <w:noProof/>
        </w:rPr>
        <w:t xml:space="preserve"> HIPAA - 42 CFR Part 2 - CMS (Medicaid/Medicare) - State adult day care licensing</w:t>
      </w:r>
    </w:p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8"/>
          <w:noProof/>
        </w:rPr>
        <w:t>1. Overview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494"/>
        <w:gridCol w:w="567"/>
        <w:gridCol w:w="1474"/>
        <w:gridCol w:w="1075"/>
        <w:gridCol w:w="3460"/>
      </w:tblGrid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File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Tests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REQ_IDs Covered</w:t>
            </w:r>
          </w:p>
        </w:tc>
        <w:tc>
          <w:tcPr>
            <w:tcW w:w="10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Layer(s)</w:t>
            </w:r>
          </w:p>
        </w:tc>
        <w:tc>
          <w:tcPr>
            <w:tcW w:w="346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Gate Group</w:t>
            </w:r>
          </w:p>
        </w:tc>
      </w:tr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test_participant.py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10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1.1 - 1.10</w:t>
            </w:r>
          </w:p>
        </w:tc>
        <w:tc>
          <w:tcPr>
            <w:tcW w:w="10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API, Business Rules</w:t>
            </w:r>
          </w:p>
        </w:tc>
        <w:tc>
          <w:tcPr>
            <w:tcW w:w="346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constraints, RBAC, 42 CFR Part 2, State machine, Optimistic locking</w:t>
            </w:r>
          </w:p>
        </w:tc>
      </w:tr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test_user.py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12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2.1 - 2.12</w:t>
            </w:r>
          </w:p>
        </w:tc>
        <w:tc>
          <w:tcPr>
            <w:tcW w:w="10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API, DB, Business Rules</w:t>
            </w:r>
          </w:p>
        </w:tc>
        <w:tc>
          <w:tcPr>
            <w:tcW w:w="346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constraints, RBAC, State machine, Optimistic locking</w:t>
            </w:r>
          </w:p>
        </w:tc>
      </w:tr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test_attendance.py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8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3.1 - 3.8</w:t>
            </w:r>
          </w:p>
        </w:tc>
        <w:tc>
          <w:tcPr>
            <w:tcW w:w="10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API, Business Rules</w:t>
            </w:r>
          </w:p>
        </w:tc>
        <w:tc>
          <w:tcPr>
            <w:tcW w:w="346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constraints, RBAC, State machine, Optimistic locking</w:t>
            </w:r>
          </w:p>
        </w:tc>
      </w:tr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test_claim.py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9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4.1 - 4.9</w:t>
            </w:r>
          </w:p>
        </w:tc>
        <w:tc>
          <w:tcPr>
            <w:tcW w:w="10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API, Business Rules</w:t>
            </w:r>
          </w:p>
        </w:tc>
        <w:tc>
          <w:tcPr>
            <w:tcW w:w="346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constraints, RBAC, State machine, Optimistic locking</w:t>
            </w:r>
          </w:p>
        </w:tc>
      </w:tr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test_mar_record.py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10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5.1 - 5.10</w:t>
            </w:r>
          </w:p>
        </w:tc>
        <w:tc>
          <w:tcPr>
            <w:tcW w:w="10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API, Business Rules</w:t>
            </w:r>
          </w:p>
        </w:tc>
        <w:tc>
          <w:tcPr>
            <w:tcW w:w="346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constraints, RBAC, 42 CFR Part 2, Optimistic locking</w:t>
            </w:r>
          </w:p>
        </w:tc>
      </w:tr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test_incident.py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8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6.1 - 6.8</w:t>
            </w:r>
          </w:p>
        </w:tc>
        <w:tc>
          <w:tcPr>
            <w:tcW w:w="10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API, Business Rules</w:t>
            </w:r>
          </w:p>
        </w:tc>
        <w:tc>
          <w:tcPr>
            <w:tcW w:w="346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constraints, RBAC, 42 CFR Part 2, State machine, Optimistic locking</w:t>
            </w:r>
          </w:p>
        </w:tc>
      </w:tr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test_audit_log.py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9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Cross-cutting</w:t>
            </w:r>
          </w:p>
        </w:tc>
        <w:tc>
          <w:tcPr>
            <w:tcW w:w="10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DB, Business Rules</w:t>
            </w:r>
          </w:p>
        </w:tc>
        <w:tc>
          <w:tcPr>
            <w:tcW w:w="346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Audit log completeness (regulatory gate)</w:t>
            </w:r>
          </w:p>
        </w:tc>
      </w:tr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test_rbac_sweep.py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9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Cross-cutting</w:t>
            </w:r>
          </w:p>
        </w:tc>
        <w:tc>
          <w:tcPr>
            <w:tcW w:w="10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346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RBAC enforcement (security gate)</w:t>
            </w:r>
          </w:p>
        </w:tc>
      </w:tr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test_tenant_isolation.py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7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Cross-cutting</w:t>
            </w:r>
          </w:p>
        </w:tc>
        <w:tc>
          <w:tcPr>
            <w:tcW w:w="10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API, Business Rules</w:t>
            </w:r>
          </w:p>
        </w:tc>
        <w:tc>
          <w:tcPr>
            <w:tcW w:w="346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Tenant isolation (security gate)</w:t>
            </w:r>
          </w:p>
        </w:tc>
      </w:tr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db/test_schema.py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8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Cross-cutting</w:t>
            </w:r>
          </w:p>
        </w:tc>
        <w:tc>
          <w:tcPr>
            <w:tcW w:w="10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346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Schema and constraint assertions (data integrity gate)</w:t>
            </w:r>
          </w:p>
        </w:tc>
      </w:tr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Total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90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57 entity REQ_IDs</w:t>
            </w:r>
          </w:p>
        </w:tc>
        <w:tc>
          <w:tcPr>
            <w:tcW w:w="1075" w:type="dxa"/>
          </w:tcPr>
          <w:p>
            <w:pPr>
              <w:spacing w:before="0" w:after="0" w:line="240" w:lineRule="auto"/>
              <w:ind w:left="0" w:firstLine="0"/>
              <w:suppressAutoHyphens/>
            </w:pPr>
          </w:p>
        </w:tc>
        <w:tc>
          <w:tcPr>
            <w:tcW w:w="3460" w:type="dxa"/>
          </w:tcPr>
          <w:p>
            <w:pPr>
              <w:spacing w:before="0" w:after="0" w:line="240" w:lineRule="auto"/>
              <w:ind w:left="0" w:firstLine="0"/>
              <w:suppressAutoHyphens/>
            </w:pP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8"/>
          <w:noProof/>
        </w:rPr>
        <w:t>2. Entity Test Files</w:t>
      </w:r>
    </w:p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2.1 test_participant.py - Participant (10 tests)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570"/>
        <w:gridCol w:w="302"/>
        <w:gridCol w:w="706"/>
        <w:gridCol w:w="5493"/>
      </w:tblGrid>
      <w:tr>
        <w:trPr>
          <w:cantSplit w:val="true"/>
        </w:trPr>
        <w:tc>
          <w:tcPr>
            <w:tcW w:w="257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</w:t>
            </w:r>
          </w:p>
        </w:tc>
        <w:tc>
          <w:tcPr>
            <w:tcW w:w="30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REQ_ID</w:t>
            </w:r>
          </w:p>
        </w:tc>
        <w:tc>
          <w:tcPr>
            <w:tcW w:w="70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549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257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test_1_1_unique_medicaid_id_per_tenant</w:t>
            </w:r>
          </w:p>
        </w:tc>
        <w:tc>
          <w:tcPr>
            <w:tcW w:w="30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1.1</w:t>
            </w:r>
          </w:p>
        </w:tc>
        <w:tc>
          <w:tcPr>
            <w:tcW w:w="70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49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duplicate medicaid_id in same tenant returns 409 and PARTICIPANT_DUPLICATE_MEDICAID_ID</w:t>
            </w:r>
          </w:p>
        </w:tc>
      </w:tr>
      <w:tr>
        <w:trPr>
          <w:cantSplit w:val="true"/>
        </w:trPr>
        <w:tc>
          <w:tcPr>
            <w:tcW w:w="257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test_1_2_rbac_write_restricted_to_staff_roles</w:t>
            </w:r>
          </w:p>
        </w:tc>
        <w:tc>
          <w:tcPr>
            <w:tcW w:w="30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1.2</w:t>
            </w:r>
          </w:p>
        </w:tc>
        <w:tc>
          <w:tcPr>
            <w:tcW w:w="70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49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or PATCH from physician or participant_family role returns 403; authorized staff roles succeed</w:t>
            </w:r>
          </w:p>
        </w:tc>
      </w:tr>
      <w:tr>
        <w:trPr>
          <w:cantSplit w:val="true"/>
        </w:trPr>
        <w:tc>
          <w:tcPr>
            <w:tcW w:w="257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test_1_3_42cfr_part2_sud_record_access_gate</w:t>
            </w:r>
          </w:p>
        </w:tc>
        <w:tc>
          <w:tcPr>
            <w:tcW w:w="30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1.3</w:t>
            </w:r>
          </w:p>
        </w:tc>
        <w:tc>
          <w:tcPr>
            <w:tcW w:w="70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49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on is_sud_record=true Participant from non-privileged role returns 403 with no record disclosure</w:t>
            </w:r>
          </w:p>
        </w:tc>
      </w:tr>
      <w:tr>
        <w:trPr>
          <w:cantSplit w:val="true"/>
        </w:trPr>
        <w:tc>
          <w:tcPr>
            <w:tcW w:w="257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test_1_4_audit_log_on_phi_read_and_write</w:t>
            </w:r>
          </w:p>
        </w:tc>
        <w:tc>
          <w:tcPr>
            <w:tcW w:w="30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1.4</w:t>
            </w:r>
          </w:p>
        </w:tc>
        <w:tc>
          <w:tcPr>
            <w:tcW w:w="70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49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Participant write produces audit event with all Section 2.6.1 fields non-null and no PHI values in payload</w:t>
            </w:r>
          </w:p>
        </w:tc>
      </w:tr>
      <w:tr>
        <w:trPr>
          <w:cantSplit w:val="true"/>
        </w:trPr>
        <w:tc>
          <w:tcPr>
            <w:tcW w:w="257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test_1_5_program_status_state_machine_transitions</w:t>
            </w:r>
          </w:p>
        </w:tc>
        <w:tc>
          <w:tcPr>
            <w:tcW w:w="30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1.5</w:t>
            </w:r>
          </w:p>
        </w:tc>
        <w:tc>
          <w:tcPr>
            <w:tcW w:w="70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49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Disallowed program_status transition returns 422; each allowed transition returns 200 with updated status</w:t>
            </w:r>
          </w:p>
        </w:tc>
      </w:tr>
      <w:tr>
        <w:trPr>
          <w:cantSplit w:val="true"/>
        </w:trPr>
        <w:tc>
          <w:tcPr>
            <w:tcW w:w="257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test_1_6_enrollment_date_required_and_discharge_date_auto_set</w:t>
            </w:r>
          </w:p>
        </w:tc>
        <w:tc>
          <w:tcPr>
            <w:tcW w:w="30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1.6</w:t>
            </w:r>
          </w:p>
        </w:tc>
        <w:tc>
          <w:tcPr>
            <w:tcW w:w="70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49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without enrollment_date returns 400; PATCH to discharged auto-populates discharge_date if not supplied</w:t>
            </w:r>
          </w:p>
        </w:tc>
      </w:tr>
      <w:tr>
        <w:trPr>
          <w:cantSplit w:val="true"/>
        </w:trPr>
        <w:tc>
          <w:tcPr>
            <w:tcW w:w="257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test_1_7_mandatory_fields_on_participant_creation</w:t>
            </w:r>
          </w:p>
        </w:tc>
        <w:tc>
          <w:tcPr>
            <w:tcW w:w="30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1.7</w:t>
            </w:r>
          </w:p>
        </w:tc>
        <w:tc>
          <w:tcPr>
            <w:tcW w:w="70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49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missing any mandatory field returns 400 identifying the absent field by name</w:t>
            </w:r>
          </w:p>
        </w:tc>
      </w:tr>
      <w:tr>
        <w:trPr>
          <w:cantSplit w:val="true"/>
        </w:trPr>
        <w:tc>
          <w:tcPr>
            <w:tcW w:w="257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test_1_8_soft_delete_no_hard_delete</w:t>
            </w:r>
          </w:p>
        </w:tc>
        <w:tc>
          <w:tcPr>
            <w:tcW w:w="30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1.8</w:t>
            </w:r>
          </w:p>
        </w:tc>
        <w:tc>
          <w:tcPr>
            <w:tcW w:w="70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49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DELETE returns 200 and sets is_deleted=true; physical row removal attempt returns 405</w:t>
            </w:r>
          </w:p>
        </w:tc>
      </w:tr>
      <w:tr>
        <w:trPr>
          <w:cantSplit w:val="true"/>
        </w:trPr>
        <w:tc>
          <w:tcPr>
            <w:tcW w:w="257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test_1_9_is_deleted_excluded_from_standard_queries</w:t>
            </w:r>
          </w:p>
        </w:tc>
        <w:tc>
          <w:tcPr>
            <w:tcW w:w="30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1.9</w:t>
            </w:r>
          </w:p>
        </w:tc>
        <w:tc>
          <w:tcPr>
            <w:tcW w:w="70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49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/participants list excludes is_deleted=true records; compliance_officer audit endpoint returns them</w:t>
            </w:r>
          </w:p>
        </w:tc>
      </w:tr>
      <w:tr>
        <w:trPr>
          <w:cantSplit w:val="true"/>
        </w:trPr>
        <w:tc>
          <w:tcPr>
            <w:tcW w:w="257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test_1_10_optimistic_locking_version_conflict_returns_409</w:t>
            </w:r>
          </w:p>
        </w:tc>
        <w:tc>
          <w:tcPr>
            <w:tcW w:w="30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1.10</w:t>
            </w:r>
          </w:p>
        </w:tc>
        <w:tc>
          <w:tcPr>
            <w:tcW w:w="70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49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with stale version returns 409 PARTICIPANT_VERSION_CONFLICT; correct version returns 200 with version n+1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2.2 test_user.py - User (12 tests)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79"/>
        <w:gridCol w:w="279"/>
        <w:gridCol w:w="651"/>
        <w:gridCol w:w="5861"/>
      </w:tblGrid>
      <w:tr>
        <w:trPr>
          <w:cantSplit w:val="true"/>
        </w:trPr>
        <w:tc>
          <w:tcPr>
            <w:tcW w:w="2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</w:t>
            </w:r>
          </w:p>
        </w:tc>
        <w:tc>
          <w:tcPr>
            <w:tcW w:w="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REQ_ID</w:t>
            </w:r>
          </w:p>
        </w:tc>
        <w:tc>
          <w:tcPr>
            <w:tcW w:w="6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586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2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test_2_1_unique_email_per_tenant</w:t>
            </w:r>
          </w:p>
        </w:tc>
        <w:tc>
          <w:tcPr>
            <w:tcW w:w="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2.1</w:t>
            </w:r>
          </w:p>
        </w:tc>
        <w:tc>
          <w:tcPr>
            <w:tcW w:w="6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86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email already in same tenant returns 409 USER_DUPLICATE_EMAIL; same email in other tenant returns 201</w:t>
            </w:r>
          </w:p>
        </w:tc>
      </w:tr>
      <w:tr>
        <w:trPr>
          <w:cantSplit w:val="true"/>
        </w:trPr>
        <w:tc>
          <w:tcPr>
            <w:tcW w:w="2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test_2_2_unique_user_id_globally</w:t>
            </w:r>
          </w:p>
        </w:tc>
        <w:tc>
          <w:tcPr>
            <w:tcW w:w="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2.2</w:t>
            </w:r>
          </w:p>
        </w:tc>
        <w:tc>
          <w:tcPr>
            <w:tcW w:w="6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586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index on user_id confirmed via PRAGMA; no two rows share user_id across tenants</w:t>
            </w:r>
          </w:p>
        </w:tc>
      </w:tr>
      <w:tr>
        <w:trPr>
          <w:cantSplit w:val="true"/>
        </w:trPr>
        <w:tc>
          <w:tcPr>
            <w:tcW w:w="2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test_2_3_rbac_evaluation_order_tenant_status_role</w:t>
            </w:r>
          </w:p>
        </w:tc>
        <w:tc>
          <w:tcPr>
            <w:tcW w:w="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2.3</w:t>
            </w:r>
          </w:p>
        </w:tc>
        <w:tc>
          <w:tcPr>
            <w:tcW w:w="6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86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Inactive user returns 403 before role is checked; mismatched tenant_id returns 403 before role is checked</w:t>
            </w:r>
          </w:p>
        </w:tc>
      </w:tr>
      <w:tr>
        <w:trPr>
          <w:cantSplit w:val="true"/>
        </w:trPr>
        <w:tc>
          <w:tcPr>
            <w:tcW w:w="2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test_2_4_mfa_required_for_phi_accessing_roles</w:t>
            </w:r>
          </w:p>
        </w:tc>
        <w:tc>
          <w:tcPr>
            <w:tcW w:w="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2.4</w:t>
            </w:r>
          </w:p>
        </w:tc>
        <w:tc>
          <w:tcPr>
            <w:tcW w:w="6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86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PHI module request from user with mfa_enabled=false returns 403 with MFA enrollment redirect</w:t>
            </w:r>
          </w:p>
        </w:tc>
      </w:tr>
      <w:tr>
        <w:trPr>
          <w:cantSplit w:val="true"/>
        </w:trPr>
        <w:tc>
          <w:tcPr>
            <w:tcW w:w="2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test_2_5_account_locked_after_five_failed_logins</w:t>
            </w:r>
          </w:p>
        </w:tc>
        <w:tc>
          <w:tcPr>
            <w:tcW w:w="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2.5</w:t>
            </w:r>
          </w:p>
        </w:tc>
        <w:tc>
          <w:tcPr>
            <w:tcW w:w="6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86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Fifth failed login sets locked_until; valid login within window returns 401; post-expiry valid login returns 200</w:t>
            </w:r>
          </w:p>
        </w:tc>
      </w:tr>
      <w:tr>
        <w:trPr>
          <w:cantSplit w:val="true"/>
        </w:trPr>
        <w:tc>
          <w:tcPr>
            <w:tcW w:w="2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test_2_6_lockout_state_persists_in_database</w:t>
            </w:r>
          </w:p>
        </w:tc>
        <w:tc>
          <w:tcPr>
            <w:tcW w:w="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2.6</w:t>
            </w:r>
          </w:p>
        </w:tc>
        <w:tc>
          <w:tcPr>
            <w:tcW w:w="6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86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locked_until persisted in DB; login while locked_until is future returns 401; response omits locked_until value</w:t>
            </w:r>
          </w:p>
        </w:tc>
      </w:tr>
      <w:tr>
        <w:trPr>
          <w:cantSplit w:val="true"/>
        </w:trPr>
        <w:tc>
          <w:tcPr>
            <w:tcW w:w="2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test_2_7_user_status_state_machine_transitions</w:t>
            </w:r>
          </w:p>
        </w:tc>
        <w:tc>
          <w:tcPr>
            <w:tcW w:w="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2.7</w:t>
            </w:r>
          </w:p>
        </w:tc>
        <w:tc>
          <w:tcPr>
            <w:tcW w:w="6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86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Disallowed status transition returns 422; DELETE returns 405; transition to inactive sets deactivated_at</w:t>
            </w:r>
          </w:p>
        </w:tc>
      </w:tr>
      <w:tr>
        <w:trPr>
          <w:cantSplit w:val="true"/>
        </w:trPr>
        <w:tc>
          <w:tcPr>
            <w:tcW w:w="2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test_2_8_audit_log_on_auth_events_and_user_changes</w:t>
            </w:r>
          </w:p>
        </w:tc>
        <w:tc>
          <w:tcPr>
            <w:tcW w:w="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2.8</w:t>
            </w:r>
          </w:p>
        </w:tc>
        <w:tc>
          <w:tcPr>
            <w:tcW w:w="6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86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Login produces AUTH_SUCCESS or AUTH_FAILURE event; User role change produces PHI_WRITE listing field names only</w:t>
            </w:r>
          </w:p>
        </w:tc>
      </w:tr>
      <w:tr>
        <w:trPr>
          <w:cantSplit w:val="true"/>
        </w:trPr>
        <w:tc>
          <w:tcPr>
            <w:tcW w:w="2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test_2_9_password_stored_as_hash_never_plaintext</w:t>
            </w:r>
          </w:p>
        </w:tc>
        <w:tc>
          <w:tcPr>
            <w:tcW w:w="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2.9</w:t>
            </w:r>
          </w:p>
        </w:tc>
        <w:tc>
          <w:tcPr>
            <w:tcW w:w="6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586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password_hash column contains only bcrypt/Argon2id pattern; no plaintext string present in any row or audit log</w:t>
            </w:r>
          </w:p>
        </w:tc>
      </w:tr>
      <w:tr>
        <w:trPr>
          <w:cantSplit w:val="true"/>
        </w:trPr>
        <w:tc>
          <w:tcPr>
            <w:tcW w:w="2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test_2_10_90_day_password_rotation_and_reuse_prevention</w:t>
            </w:r>
          </w:p>
        </w:tc>
        <w:tc>
          <w:tcPr>
            <w:tcW w:w="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2.10</w:t>
            </w:r>
          </w:p>
        </w:tc>
        <w:tc>
          <w:tcPr>
            <w:tcW w:w="6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86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Login with password age &gt; 90 days returns 403 PASSWORD_EXPIRED; prior hash reuse returns 422 PASSWORD_REUSE_PROHIBITED</w:t>
            </w:r>
          </w:p>
        </w:tc>
      </w:tr>
      <w:tr>
        <w:trPr>
          <w:cantSplit w:val="true"/>
        </w:trPr>
        <w:tc>
          <w:tcPr>
            <w:tcW w:w="2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test_2_11_dormant_account_auto_deactivated_after_90_days</w:t>
            </w:r>
          </w:p>
        </w:tc>
        <w:tc>
          <w:tcPr>
            <w:tcW w:w="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2.11</w:t>
            </w:r>
          </w:p>
        </w:tc>
        <w:tc>
          <w:tcPr>
            <w:tcW w:w="6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86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Job query identifies accounts with last_login_at &gt; 90 days; each transitions to inactive with ACCOUNT_AUTO_DEACTIVATED audit event</w:t>
            </w:r>
          </w:p>
        </w:tc>
      </w:tr>
      <w:tr>
        <w:trPr>
          <w:cantSplit w:val="true"/>
        </w:trPr>
        <w:tc>
          <w:tcPr>
            <w:tcW w:w="2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test_2_12_optimistic_locking_version_conflict_returns_409</w:t>
            </w:r>
          </w:p>
        </w:tc>
        <w:tc>
          <w:tcPr>
            <w:tcW w:w="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2.12</w:t>
            </w:r>
          </w:p>
        </w:tc>
        <w:tc>
          <w:tcPr>
            <w:tcW w:w="6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86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with stale version returns 409 USER_VERSION_CONFLICT; correct version returns 200 with version n+1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2.3 test_attendance.py - Attendance (8 tests)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978"/>
        <w:gridCol w:w="271"/>
        <w:gridCol w:w="632"/>
        <w:gridCol w:w="5190"/>
      </w:tblGrid>
      <w:tr>
        <w:trPr>
          <w:cantSplit w:val="true"/>
        </w:trPr>
        <w:tc>
          <w:tcPr>
            <w:tcW w:w="297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</w:t>
            </w:r>
          </w:p>
        </w:tc>
        <w:tc>
          <w:tcPr>
            <w:tcW w:w="27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REQ_ID</w:t>
            </w:r>
          </w:p>
        </w:tc>
        <w:tc>
          <w:tcPr>
            <w:tcW w:w="63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519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297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test_3_1_unique_attendance_per_participant_per_date</w:t>
            </w:r>
          </w:p>
        </w:tc>
        <w:tc>
          <w:tcPr>
            <w:tcW w:w="27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3.1</w:t>
            </w:r>
          </w:p>
        </w:tc>
        <w:tc>
          <w:tcPr>
            <w:tcW w:w="63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19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second Attendance for same participant_id and date_of_service in same tenant returns 409 ATTENDANCE_DUPLICATE_DATE</w:t>
            </w:r>
          </w:p>
        </w:tc>
      </w:tr>
      <w:tr>
        <w:trPr>
          <w:cantSplit w:val="true"/>
        </w:trPr>
        <w:tc>
          <w:tcPr>
            <w:tcW w:w="297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test_3_2_rbac_write_restricted_to_program_administrator_and_care_coordinator</w:t>
            </w:r>
          </w:p>
        </w:tc>
        <w:tc>
          <w:tcPr>
            <w:tcW w:w="27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3.2</w:t>
            </w:r>
          </w:p>
        </w:tc>
        <w:tc>
          <w:tcPr>
            <w:tcW w:w="63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19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or PATCH from billing_specialist, physician, or participant_family returns 403; authorized roles succeed</w:t>
            </w:r>
          </w:p>
        </w:tc>
      </w:tr>
      <w:tr>
        <w:trPr>
          <w:cantSplit w:val="true"/>
        </w:trPr>
        <w:tc>
          <w:tcPr>
            <w:tcW w:w="297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test_3_3_attendance_status_state_machine_transitions</w:t>
            </w:r>
          </w:p>
        </w:tc>
        <w:tc>
          <w:tcPr>
            <w:tcW w:w="27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3.3</w:t>
            </w:r>
          </w:p>
        </w:tc>
        <w:tc>
          <w:tcPr>
            <w:tcW w:w="63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19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Edit to confirmed record resets status to pending; pending Attendance referenced in Claim returns 422</w:t>
            </w:r>
          </w:p>
        </w:tc>
      </w:tr>
      <w:tr>
        <w:trPr>
          <w:cantSplit w:val="true"/>
        </w:trPr>
        <w:tc>
          <w:tcPr>
            <w:tcW w:w="297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test_3_4_void_reason_required_when_status_is_voided</w:t>
            </w:r>
          </w:p>
        </w:tc>
        <w:tc>
          <w:tcPr>
            <w:tcW w:w="27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3.4</w:t>
            </w:r>
          </w:p>
        </w:tc>
        <w:tc>
          <w:tcPr>
            <w:tcW w:w="63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19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to voided without void_reason returns 422 Unprocessable Entity; with void_reason returns 200</w:t>
            </w:r>
          </w:p>
        </w:tc>
      </w:tr>
      <w:tr>
        <w:trPr>
          <w:cantSplit w:val="true"/>
        </w:trPr>
        <w:tc>
          <w:tcPr>
            <w:tcW w:w="297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test_3_5_audit_log_on_attendance_write_operations</w:t>
            </w:r>
          </w:p>
        </w:tc>
        <w:tc>
          <w:tcPr>
            <w:tcW w:w="27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3.5</w:t>
            </w:r>
          </w:p>
        </w:tc>
        <w:tc>
          <w:tcPr>
            <w:tcW w:w="63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19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Any Attendance write produces audit event with all mandatory fields; data_affected lists field names only</w:t>
            </w:r>
          </w:p>
        </w:tc>
      </w:tr>
      <w:tr>
        <w:trPr>
          <w:cantSplit w:val="true"/>
        </w:trPr>
        <w:tc>
          <w:tcPr>
            <w:tcW w:w="297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test_3_6_authorized_units_consumed_derived_from_total_hours</w:t>
            </w:r>
          </w:p>
        </w:tc>
        <w:tc>
          <w:tcPr>
            <w:tcW w:w="27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3.6</w:t>
            </w:r>
          </w:p>
        </w:tc>
        <w:tc>
          <w:tcPr>
            <w:tcW w:w="63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19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Medicaid sign-out of 6 h sets authorized_units_consumed=24; Medicare daily-rate sign-out sets value=1.00</w:t>
            </w:r>
          </w:p>
        </w:tc>
      </w:tr>
      <w:tr>
        <w:trPr>
          <w:cantSplit w:val="true"/>
        </w:trPr>
        <w:tc>
          <w:tcPr>
            <w:tcW w:w="297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test_3_7_void_blocked_when_referencing_claim_is_active</w:t>
            </w:r>
          </w:p>
        </w:tc>
        <w:tc>
          <w:tcPr>
            <w:tcW w:w="27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3.7</w:t>
            </w:r>
          </w:p>
        </w:tc>
        <w:tc>
          <w:tcPr>
            <w:tcW w:w="63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19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Void on billed Attendance with active Claim returns 422; void attempt by care_coordinator returns 403</w:t>
            </w:r>
          </w:p>
        </w:tc>
      </w:tr>
      <w:tr>
        <w:trPr>
          <w:cantSplit w:val="true"/>
        </w:trPr>
        <w:tc>
          <w:tcPr>
            <w:tcW w:w="297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test_3_8_optimistic_locking_version_conflict_returns_409</w:t>
            </w:r>
          </w:p>
        </w:tc>
        <w:tc>
          <w:tcPr>
            <w:tcW w:w="27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3.8</w:t>
            </w:r>
          </w:p>
        </w:tc>
        <w:tc>
          <w:tcPr>
            <w:tcW w:w="63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19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with stale version returns 409 ATTENDANCE_VERSION_CONFLICT; correct version returns 200 with version n+1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2.4 test_claim.py - Claim (9 tests)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856"/>
        <w:gridCol w:w="252"/>
        <w:gridCol w:w="588"/>
        <w:gridCol w:w="5375"/>
      </w:tblGrid>
      <w:tr>
        <w:trPr>
          <w:cantSplit w:val="true"/>
        </w:trPr>
        <w:tc>
          <w:tcPr>
            <w:tcW w:w="285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</w:t>
            </w:r>
          </w:p>
        </w:tc>
        <w:tc>
          <w:tcPr>
            <w:tcW w:w="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REQ_ID</w:t>
            </w:r>
          </w:p>
        </w:tc>
        <w:tc>
          <w:tcPr>
            <w:tcW w:w="5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53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285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test_4_1_unique_claim_reference_number_globally</w:t>
            </w:r>
          </w:p>
        </w:tc>
        <w:tc>
          <w:tcPr>
            <w:tcW w:w="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4.1</w:t>
            </w:r>
          </w:p>
        </w:tc>
        <w:tc>
          <w:tcPr>
            <w:tcW w:w="5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3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manually supplied duplicate claim_reference_number returns 409 CLAIM_DUPLICATE_REFERENCE</w:t>
            </w:r>
          </w:p>
        </w:tc>
      </w:tr>
      <w:tr>
        <w:trPr>
          <w:cantSplit w:val="true"/>
        </w:trPr>
        <w:tc>
          <w:tcPr>
            <w:tcW w:w="285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test_4_2_composite_unique_key_prevents_duplicate_billing</w:t>
            </w:r>
          </w:p>
        </w:tc>
        <w:tc>
          <w:tcPr>
            <w:tcW w:w="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4.2</w:t>
            </w:r>
          </w:p>
        </w:tc>
        <w:tc>
          <w:tcPr>
            <w:tcW w:w="5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3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duplicate participant_id+date_of_service_start+procedure_code+payer_type returns 409 CLAIM_DUPLICATE</w:t>
            </w:r>
          </w:p>
        </w:tc>
      </w:tr>
      <w:tr>
        <w:trPr>
          <w:cantSplit w:val="true"/>
        </w:trPr>
        <w:tc>
          <w:tcPr>
            <w:tcW w:w="285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test_4_3_rbac_write_restricted_to_billing_specialist_and_program_administrator</w:t>
            </w:r>
          </w:p>
        </w:tc>
        <w:tc>
          <w:tcPr>
            <w:tcW w:w="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4.3</w:t>
            </w:r>
          </w:p>
        </w:tc>
        <w:tc>
          <w:tcPr>
            <w:tcW w:w="5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3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or PATCH from care_coordinator, nurse_medication_aide, physician, or participant_family returns 403</w:t>
            </w:r>
          </w:p>
        </w:tc>
      </w:tr>
      <w:tr>
        <w:trPr>
          <w:cantSplit w:val="true"/>
        </w:trPr>
        <w:tc>
          <w:tcPr>
            <w:tcW w:w="285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test_4_4_claim_status_state_machine_transitions</w:t>
            </w:r>
          </w:p>
        </w:tc>
        <w:tc>
          <w:tcPr>
            <w:tcW w:w="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4.4</w:t>
            </w:r>
          </w:p>
        </w:tc>
        <w:tc>
          <w:tcPr>
            <w:tcW w:w="5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3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any field on submitted or paid Claim returns 422; valid draft-to-submitted transition returns 200</w:t>
            </w:r>
          </w:p>
        </w:tc>
      </w:tr>
      <w:tr>
        <w:trPr>
          <w:cantSplit w:val="true"/>
        </w:trPr>
        <w:tc>
          <w:tcPr>
            <w:tcW w:w="285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test_4_5_claim_requires_confirmed_attendance_records</w:t>
            </w:r>
          </w:p>
        </w:tc>
        <w:tc>
          <w:tcPr>
            <w:tcW w:w="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4.5</w:t>
            </w:r>
          </w:p>
        </w:tc>
        <w:tc>
          <w:tcPr>
            <w:tcW w:w="5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3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referencing pending or voided attendance returns 422; confirmed attendance returns 201 and sets attendance to billed</w:t>
            </w:r>
          </w:p>
        </w:tc>
      </w:tr>
      <w:tr>
        <w:trPr>
          <w:cantSplit w:val="true"/>
        </w:trPr>
        <w:tc>
          <w:tcPr>
            <w:tcW w:w="285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test_4_6_audit_log_on_claim_creation_and_submission</w:t>
            </w:r>
          </w:p>
        </w:tc>
        <w:tc>
          <w:tcPr>
            <w:tcW w:w="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4.6</w:t>
            </w:r>
          </w:p>
        </w:tc>
        <w:tc>
          <w:tcPr>
            <w:tcW w:w="5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3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Claim write produces audit event with all mandatory fields; clearinghouse submission produces PHI_DISCLOSE event</w:t>
            </w:r>
          </w:p>
        </w:tc>
      </w:tr>
      <w:tr>
        <w:trPr>
          <w:cantSplit w:val="true"/>
        </w:trPr>
        <w:tc>
          <w:tcPr>
            <w:tcW w:w="285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test_4_7_claim_generated_from_attendance_units_not_blank</w:t>
            </w:r>
          </w:p>
        </w:tc>
        <w:tc>
          <w:tcPr>
            <w:tcW w:w="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4.7</w:t>
            </w:r>
          </w:p>
        </w:tc>
        <w:tc>
          <w:tcPr>
            <w:tcW w:w="5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3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empty attendance_ids returns 422 CLAIM_NO_ATTENDANCE_RECORDS; caller-supplied units_billed is overridden by calculated sum</w:t>
            </w:r>
          </w:p>
        </w:tc>
      </w:tr>
      <w:tr>
        <w:trPr>
          <w:cantSplit w:val="true"/>
        </w:trPr>
        <w:tc>
          <w:tcPr>
            <w:tcW w:w="285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test_4_8_phase2_deferred_fields_rejected_with_400</w:t>
            </w:r>
          </w:p>
        </w:tc>
        <w:tc>
          <w:tcPr>
            <w:tcW w:w="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4.8</w:t>
            </w:r>
          </w:p>
        </w:tc>
        <w:tc>
          <w:tcPr>
            <w:tcW w:w="5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3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secondary_payer_id or any Phase 2 deferred field returns 400 identifying the unsupported field name</w:t>
            </w:r>
          </w:p>
        </w:tc>
      </w:tr>
      <w:tr>
        <w:trPr>
          <w:cantSplit w:val="true"/>
        </w:trPr>
        <w:tc>
          <w:tcPr>
            <w:tcW w:w="285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test_4_9_optimistic_locking_version_conflict_returns_409</w:t>
            </w:r>
          </w:p>
        </w:tc>
        <w:tc>
          <w:tcPr>
            <w:tcW w:w="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4.9</w:t>
            </w:r>
          </w:p>
        </w:tc>
        <w:tc>
          <w:tcPr>
            <w:tcW w:w="5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3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draft with stale version returns 409 CLAIM_VERSION_CONFLICT; PATCH submitted returns 422 before version check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2.5 test_mar_record.py - MARRecord (10 tests)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89"/>
        <w:gridCol w:w="250"/>
        <w:gridCol w:w="583"/>
        <w:gridCol w:w="5950"/>
      </w:tblGrid>
      <w:tr>
        <w:trPr>
          <w:cantSplit w:val="true"/>
        </w:trPr>
        <w:tc>
          <w:tcPr>
            <w:tcW w:w="22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</w:t>
            </w:r>
          </w:p>
        </w:tc>
        <w:tc>
          <w:tcPr>
            <w:tcW w:w="2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REQ_ID</w:t>
            </w:r>
          </w:p>
        </w:tc>
        <w:tc>
          <w:tcPr>
            <w:tcW w:w="58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59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22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test_5_1_unique_mar_per_participant_medication_and_scheduled_time</w:t>
            </w:r>
          </w:p>
        </w:tc>
        <w:tc>
          <w:tcPr>
            <w:tcW w:w="2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5.1</w:t>
            </w:r>
          </w:p>
        </w:tc>
        <w:tc>
          <w:tcPr>
            <w:tcW w:w="58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9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same participant_id+medication_name+scheduled_time in same tenant returns 409 MAR_DUPLICATE_EVENT</w:t>
            </w:r>
          </w:p>
        </w:tc>
      </w:tr>
      <w:tr>
        <w:trPr>
          <w:cantSplit w:val="true"/>
        </w:trPr>
        <w:tc>
          <w:tcPr>
            <w:tcW w:w="22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test_5_2_rbac_write_restricted_to_nurse_medication_aide</w:t>
            </w:r>
          </w:p>
        </w:tc>
        <w:tc>
          <w:tcPr>
            <w:tcW w:w="2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5.2</w:t>
            </w:r>
          </w:p>
        </w:tc>
        <w:tc>
          <w:tcPr>
            <w:tcW w:w="58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9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from care_coordinator or billing_specialist returns 403; service-layer check fires independently of gateway RBAC</w:t>
            </w:r>
          </w:p>
        </w:tc>
      </w:tr>
      <w:tr>
        <w:trPr>
          <w:cantSplit w:val="true"/>
        </w:trPr>
        <w:tc>
          <w:tcPr>
            <w:tcW w:w="22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test_5_3_42cfr_part2_controlled_substance_access_gate</w:t>
            </w:r>
          </w:p>
        </w:tc>
        <w:tc>
          <w:tcPr>
            <w:tcW w:w="2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5.3</w:t>
            </w:r>
          </w:p>
        </w:tc>
        <w:tc>
          <w:tcPr>
            <w:tcW w:w="58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9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controlled-substance MARRecord from unauthorized role returns 403 with no record content or existence confirmation</w:t>
            </w:r>
          </w:p>
        </w:tc>
      </w:tr>
      <w:tr>
        <w:trPr>
          <w:cantSplit w:val="true"/>
        </w:trPr>
        <w:tc>
          <w:tcPr>
            <w:tcW w:w="22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test_5_4_audit_log_on_controlled_substance_read_and_write</w:t>
            </w:r>
          </w:p>
        </w:tc>
        <w:tc>
          <w:tcPr>
            <w:tcW w:w="2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5.4</w:t>
            </w:r>
          </w:p>
        </w:tc>
        <w:tc>
          <w:tcPr>
            <w:tcW w:w="58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9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Write to controlled-substance MARRecord produces audit event before response; denied attempt produces ACCESS_DENIED event</w:t>
            </w:r>
          </w:p>
        </w:tc>
      </w:tr>
      <w:tr>
        <w:trPr>
          <w:cantSplit w:val="true"/>
        </w:trPr>
        <w:tc>
          <w:tcPr>
            <w:tcW w:w="22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test_5_5_status_field_rules_administered_refused_held_missed</w:t>
            </w:r>
          </w:p>
        </w:tc>
        <w:tc>
          <w:tcPr>
            <w:tcW w:w="2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5.5</w:t>
            </w:r>
          </w:p>
        </w:tc>
        <w:tc>
          <w:tcPr>
            <w:tcW w:w="58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9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administered with null administered_time returns 422; POST refused or held with null notes returns 422</w:t>
            </w:r>
          </w:p>
        </w:tc>
      </w:tr>
      <w:tr>
        <w:trPr>
          <w:cantSplit w:val="true"/>
        </w:trPr>
        <w:tc>
          <w:tcPr>
            <w:tcW w:w="22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test_5_6_administered_time_required_and_within_bounds</w:t>
            </w:r>
          </w:p>
        </w:tc>
        <w:tc>
          <w:tcPr>
            <w:tcW w:w="2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5.6</w:t>
            </w:r>
          </w:p>
        </w:tc>
        <w:tc>
          <w:tcPr>
            <w:tcW w:w="58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9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Future administered_time returns 422 ADMIN_TIME_FUTURE; value more than 2 h before scheduled_time returns 422 ADMIN_TIME_TOO_EARLY</w:t>
            </w:r>
          </w:p>
        </w:tc>
      </w:tr>
      <w:tr>
        <w:trPr>
          <w:cantSplit w:val="true"/>
        </w:trPr>
        <w:tc>
          <w:tcPr>
            <w:tcW w:w="22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test_5_7_route_must_be_oral_injection_or_topical</w:t>
            </w:r>
          </w:p>
        </w:tc>
        <w:tc>
          <w:tcPr>
            <w:tcW w:w="2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5.7</w:t>
            </w:r>
          </w:p>
        </w:tc>
        <w:tc>
          <w:tcPr>
            <w:tcW w:w="58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9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route outside allowed enum returns 400; null route returns 400; valid route value returns 201</w:t>
            </w:r>
          </w:p>
        </w:tc>
      </w:tr>
      <w:tr>
        <w:trPr>
          <w:cantSplit w:val="true"/>
        </w:trPr>
        <w:tc>
          <w:tcPr>
            <w:tcW w:w="22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test_5_8_administered_record_is_immutable</w:t>
            </w:r>
          </w:p>
        </w:tc>
        <w:tc>
          <w:tcPr>
            <w:tcW w:w="2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5.8</w:t>
            </w:r>
          </w:p>
        </w:tc>
        <w:tc>
          <w:tcPr>
            <w:tcW w:w="58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9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on MARRecord with status=administered returns 422 for any field change</w:t>
            </w:r>
          </w:p>
        </w:tc>
      </w:tr>
      <w:tr>
        <w:trPr>
          <w:cantSplit w:val="true"/>
        </w:trPr>
        <w:tc>
          <w:tcPr>
            <w:tcW w:w="22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test_5_9_correction_record_references_original_mar_id</w:t>
            </w:r>
          </w:p>
        </w:tc>
        <w:tc>
          <w:tcPr>
            <w:tcW w:w="2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5.9</w:t>
            </w:r>
          </w:p>
        </w:tc>
        <w:tc>
          <w:tcPr>
            <w:tcW w:w="58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9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Correction POST without 20-char notes returns 422; without original mar_id ref returns 422; valid correction returns 201 and original unchanged</w:t>
            </w:r>
          </w:p>
        </w:tc>
      </w:tr>
      <w:tr>
        <w:trPr>
          <w:cantSplit w:val="true"/>
        </w:trPr>
        <w:tc>
          <w:tcPr>
            <w:tcW w:w="22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test_5_10_optimistic_locking_version_conflict_returns_409</w:t>
            </w:r>
          </w:p>
        </w:tc>
        <w:tc>
          <w:tcPr>
            <w:tcW w:w="2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5.10</w:t>
            </w:r>
          </w:p>
        </w:tc>
        <w:tc>
          <w:tcPr>
            <w:tcW w:w="58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95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non-administered MARRecord with stale version returns 409 MAR_VERSION_CONFLICT; PATCH administered returns 422 before version check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2.6 test_incident.py - Incident (8 tests)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323"/>
        <w:gridCol w:w="221"/>
        <w:gridCol w:w="516"/>
        <w:gridCol w:w="6010"/>
      </w:tblGrid>
      <w:tr>
        <w:trPr>
          <w:cantSplit w:val="true"/>
        </w:trPr>
        <w:tc>
          <w:tcPr>
            <w:tcW w:w="232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</w:t>
            </w:r>
          </w:p>
        </w:tc>
        <w:tc>
          <w:tcPr>
            <w:tcW w:w="22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REQ_ID</w:t>
            </w:r>
          </w:p>
        </w:tc>
        <w:tc>
          <w:tcPr>
            <w:tcW w:w="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601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232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test_6_1_incident_id_is_sole_unique_constraint_no_composite_key</w:t>
            </w:r>
          </w:p>
        </w:tc>
        <w:tc>
          <w:tcPr>
            <w:tcW w:w="22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6.1</w:t>
            </w:r>
          </w:p>
        </w:tc>
        <w:tc>
          <w:tcPr>
            <w:tcW w:w="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601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Two POSTs for same participant+date+type both return 201 with distinct incident_ids confirming no composite constraint</w:t>
            </w:r>
          </w:p>
        </w:tc>
      </w:tr>
      <w:tr>
        <w:trPr>
          <w:cantSplit w:val="true"/>
        </w:trPr>
        <w:tc>
          <w:tcPr>
            <w:tcW w:w="232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test_6_2_rbac_staff_can_create_external_roles_denied</w:t>
            </w:r>
          </w:p>
        </w:tc>
        <w:tc>
          <w:tcPr>
            <w:tcW w:w="22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6.2</w:t>
            </w:r>
          </w:p>
        </w:tc>
        <w:tc>
          <w:tcPr>
            <w:tcW w:w="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601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from any staff role returns 201; GET from physician or participant_family returns 403</w:t>
            </w:r>
          </w:p>
        </w:tc>
      </w:tr>
      <w:tr>
        <w:trPr>
          <w:cantSplit w:val="true"/>
        </w:trPr>
        <w:tc>
          <w:tcPr>
            <w:tcW w:w="232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test_6_3_42cfr_part2_sud_related_incident_access_gate</w:t>
            </w:r>
          </w:p>
        </w:tc>
        <w:tc>
          <w:tcPr>
            <w:tcW w:w="22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6.3</w:t>
            </w:r>
          </w:p>
        </w:tc>
        <w:tc>
          <w:tcPr>
            <w:tcW w:w="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601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is_sud_related=true Incident from billing_specialist returns 403; list response redacts description and incident_type</w:t>
            </w:r>
          </w:p>
        </w:tc>
      </w:tr>
      <w:tr>
        <w:trPr>
          <w:cantSplit w:val="true"/>
        </w:trPr>
        <w:tc>
          <w:tcPr>
            <w:tcW w:w="232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test_6_4_audit_log_on_sud_related_incident_read_and_write</w:t>
            </w:r>
          </w:p>
        </w:tc>
        <w:tc>
          <w:tcPr>
            <w:tcW w:w="22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6.4</w:t>
            </w:r>
          </w:p>
        </w:tc>
        <w:tc>
          <w:tcPr>
            <w:tcW w:w="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601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Read or write on is_sud_related=true Incident produces audit event before response; unauthorized attempt produces ACCESS_DENIED event</w:t>
            </w:r>
          </w:p>
        </w:tc>
      </w:tr>
      <w:tr>
        <w:trPr>
          <w:cantSplit w:val="true"/>
        </w:trPr>
        <w:tc>
          <w:tcPr>
            <w:tcW w:w="232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test_6_5_state_machine_auto_escalates_severe_and_medical_emergency</w:t>
            </w:r>
          </w:p>
        </w:tc>
        <w:tc>
          <w:tcPr>
            <w:tcW w:w="22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6.5</w:t>
            </w:r>
          </w:p>
        </w:tc>
        <w:tc>
          <w:tcPr>
            <w:tcW w:w="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601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severity=severe auto-sets status to escalated; PATCH close on escalated without regulatory_submission_date returns 422 INCIDENT_MISSING_REGULATORY_SUBMISSION</w:t>
            </w:r>
          </w:p>
        </w:tc>
      </w:tr>
      <w:tr>
        <w:trPr>
          <w:cantSplit w:val="true"/>
        </w:trPr>
        <w:tc>
          <w:tcPr>
            <w:tcW w:w="232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test_6_6_alert_raised_when_escalated_incident_approaches_24_hour_deadline</w:t>
            </w:r>
          </w:p>
        </w:tc>
        <w:tc>
          <w:tcPr>
            <w:tcW w:w="22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6.6</w:t>
            </w:r>
          </w:p>
        </w:tc>
        <w:tc>
          <w:tcPr>
            <w:tcW w:w="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601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Job identifies escalated Incident with null regulatory_submission_date and created_at &gt; 20 h; alert and audit event confirmed</w:t>
            </w:r>
          </w:p>
        </w:tc>
      </w:tr>
      <w:tr>
        <w:trPr>
          <w:cantSplit w:val="true"/>
        </w:trPr>
        <w:tc>
          <w:tcPr>
            <w:tcW w:w="232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test_6_7_closed_incident_is_immutable</w:t>
            </w:r>
          </w:p>
        </w:tc>
        <w:tc>
          <w:tcPr>
            <w:tcW w:w="22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6.7</w:t>
            </w:r>
          </w:p>
        </w:tc>
        <w:tc>
          <w:tcPr>
            <w:tcW w:w="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601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on closed Incident returns 422; new Incident referencing original incident_id as addendum returns 201</w:t>
            </w:r>
          </w:p>
        </w:tc>
      </w:tr>
      <w:tr>
        <w:trPr>
          <w:cantSplit w:val="true"/>
        </w:trPr>
        <w:tc>
          <w:tcPr>
            <w:tcW w:w="232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test_6_8_optimistic_locking_version_conflict_returns_409</w:t>
            </w:r>
          </w:p>
        </w:tc>
        <w:tc>
          <w:tcPr>
            <w:tcW w:w="22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6.8</w:t>
            </w:r>
          </w:p>
        </w:tc>
        <w:tc>
          <w:tcPr>
            <w:tcW w:w="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601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with stale version returns 409 INCIDENT_VERSION_CONFLICT; PATCH closed returns 422 before version check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8"/>
          <w:noProof/>
        </w:rPr>
        <w:t>3. Cross-Cutting Test Files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Cross-cutting tests verify controls that span multiple entities or that cannot be satisfied by a single entity test. They do not map to a single REQ_ID; the REQ_IDs column lists the requirements they collectively support.</w:t>
      </w:r>
    </w:p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3.1 test_audit_log.py - Audit Pipeline Completeness (9 tests)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Regulatory gate. Verifies that the audit pipeline receives complete, PHI-free events for every entity and that the pipeline architecture properties (pre-response emission, retention markers, distinct SUD events) hold across the suite.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Supported REQ_IDs: 1.4, 2.8, 3.5, 4.6, 5.4, 6.4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075"/>
        <w:gridCol w:w="717"/>
        <w:gridCol w:w="5279"/>
      </w:tblGrid>
      <w:tr>
        <w:trPr>
          <w:cantSplit w:val="true"/>
        </w:trPr>
        <w:tc>
          <w:tcPr>
            <w:tcW w:w="30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</w:t>
            </w:r>
          </w:p>
        </w:tc>
        <w:tc>
          <w:tcPr>
            <w:tcW w:w="71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5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30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test_audit_mandatory_fields_present_on_participant_write</w:t>
            </w:r>
          </w:p>
        </w:tc>
        <w:tc>
          <w:tcPr>
            <w:tcW w:w="71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Participant write produces audit row with all 11 Section 2.6.1 fields non-null</w:t>
            </w:r>
          </w:p>
        </w:tc>
      </w:tr>
      <w:tr>
        <w:trPr>
          <w:cantSplit w:val="true"/>
        </w:trPr>
        <w:tc>
          <w:tcPr>
            <w:tcW w:w="30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test_audit_mandatory_fields_present_on_mar_controlled_substance_read</w:t>
            </w:r>
          </w:p>
        </w:tc>
        <w:tc>
          <w:tcPr>
            <w:tcW w:w="71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Controlled-substance MARRecord read produces audit row with all mandatory fields before API response</w:t>
            </w:r>
          </w:p>
        </w:tc>
      </w:tr>
      <w:tr>
        <w:trPr>
          <w:cantSplit w:val="true"/>
        </w:trPr>
        <w:tc>
          <w:tcPr>
            <w:tcW w:w="30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test_audit_phi_values_absent_from_log_payloads_all_entities</w:t>
            </w:r>
          </w:p>
        </w:tc>
        <w:tc>
          <w:tcPr>
            <w:tcW w:w="71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5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Direct query confirms no PHI field values appear in any audit row across all six entity tables</w:t>
            </w:r>
          </w:p>
        </w:tc>
      </w:tr>
      <w:tr>
        <w:trPr>
          <w:cantSplit w:val="true"/>
        </w:trPr>
        <w:tc>
          <w:tcPr>
            <w:tcW w:w="30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test_audit_access_denied_event_logged_for_every_403_response</w:t>
            </w:r>
          </w:p>
        </w:tc>
        <w:tc>
          <w:tcPr>
            <w:tcW w:w="71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Each PHI endpoint 403 response produces a corresponding ACCESS_DENIED audit event</w:t>
            </w:r>
          </w:p>
        </w:tc>
      </w:tr>
      <w:tr>
        <w:trPr>
          <w:cantSplit w:val="true"/>
        </w:trPr>
        <w:tc>
          <w:tcPr>
            <w:tcW w:w="30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test_audit_event_emitted_before_api_response_returns</w:t>
            </w:r>
          </w:p>
        </w:tc>
        <w:tc>
          <w:tcPr>
            <w:tcW w:w="71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Audit event timestamp precedes HTTP response timestamp for every write operation</w:t>
            </w:r>
          </w:p>
        </w:tc>
      </w:tr>
      <w:tr>
        <w:trPr>
          <w:cantSplit w:val="true"/>
        </w:trPr>
        <w:tc>
          <w:tcPr>
            <w:tcW w:w="30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test_audit_claim_submission_produces_phi_disclose_event</w:t>
            </w:r>
          </w:p>
        </w:tc>
        <w:tc>
          <w:tcPr>
            <w:tcW w:w="71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Clearinghouse submission generates PHI_DISCLOSE event with destination system and no raw PHI</w:t>
            </w:r>
          </w:p>
        </w:tc>
      </w:tr>
      <w:tr>
        <w:trPr>
          <w:cantSplit w:val="true"/>
        </w:trPr>
        <w:tc>
          <w:tcPr>
            <w:tcW w:w="30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test_audit_sud_related_incident_write_produces_separate_event</w:t>
            </w:r>
          </w:p>
        </w:tc>
        <w:tc>
          <w:tcPr>
            <w:tcW w:w="71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Write to is_sud_related=true Incident produces event distinct from non-SUD Incident write event</w:t>
            </w:r>
          </w:p>
        </w:tc>
      </w:tr>
      <w:tr>
        <w:trPr>
          <w:cantSplit w:val="true"/>
        </w:trPr>
        <w:tc>
          <w:tcPr>
            <w:tcW w:w="30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test_audit_claim_events_carry_10_year_retention_marker</w:t>
            </w:r>
          </w:p>
        </w:tc>
        <w:tc>
          <w:tcPr>
            <w:tcW w:w="71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5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Audit rows for Claim operations carry 10-year retention marker; all other entities carry 6-year marker</w:t>
            </w:r>
          </w:p>
        </w:tc>
      </w:tr>
      <w:tr>
        <w:trPr>
          <w:cantSplit w:val="true"/>
        </w:trPr>
        <w:tc>
          <w:tcPr>
            <w:tcW w:w="307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test_audit_log_rows_contain_no_raw_phi_field_values</w:t>
            </w:r>
          </w:p>
        </w:tc>
        <w:tc>
          <w:tcPr>
            <w:tcW w:w="71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527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Broad DB scan confirms no audit row contains SSN, DOB, medication_name, or other direct PHI field value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3.2 test_rbac_sweep.py - Role Access Matrix (9 tests)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Security gate. Parametrized matrix confirming every role receives 200/201 on permitted endpoints and 403 on all others. Supplements the per-entity RBAC tests with a systematic cross-entity sweep.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Supported REQ_IDs: 1.2, 2.3, 3.2, 4.3, 5.2, 6.2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15"/>
        <w:gridCol w:w="267"/>
        <w:gridCol w:w="5389"/>
      </w:tblGrid>
      <w:tr>
        <w:trPr>
          <w:cantSplit w:val="true"/>
        </w:trPr>
        <w:tc>
          <w:tcPr>
            <w:tcW w:w="341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</w:t>
            </w:r>
          </w:p>
        </w:tc>
        <w:tc>
          <w:tcPr>
            <w:tcW w:w="2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53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341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test_rbac_program_administrator_write_permitted_on_attendance_and_claims</w:t>
            </w:r>
          </w:p>
        </w:tc>
        <w:tc>
          <w:tcPr>
            <w:tcW w:w="2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3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program_administrator POST/PATCH on Attendance and Claim endpoints returns 200/201</w:t>
            </w:r>
          </w:p>
        </w:tc>
      </w:tr>
      <w:tr>
        <w:trPr>
          <w:cantSplit w:val="true"/>
        </w:trPr>
        <w:tc>
          <w:tcPr>
            <w:tcW w:w="341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test_rbac_care_coordinator_write_permitted_on_attendance_and_incidents</w:t>
            </w:r>
          </w:p>
        </w:tc>
        <w:tc>
          <w:tcPr>
            <w:tcW w:w="2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3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care_coordinator POST/PATCH on Attendance and Incident endpoints returns 200/201</w:t>
            </w:r>
          </w:p>
        </w:tc>
      </w:tr>
      <w:tr>
        <w:trPr>
          <w:cantSplit w:val="true"/>
        </w:trPr>
        <w:tc>
          <w:tcPr>
            <w:tcW w:w="341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test_rbac_nurse_medication_aide_write_permitted_on_mar_record_only</w:t>
            </w:r>
          </w:p>
        </w:tc>
        <w:tc>
          <w:tcPr>
            <w:tcW w:w="2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3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nurse_medication_aide POST on MARRecord returns 201; POST on Claim returns 403</w:t>
            </w:r>
          </w:p>
        </w:tc>
      </w:tr>
      <w:tr>
        <w:trPr>
          <w:cantSplit w:val="true"/>
        </w:trPr>
        <w:tc>
          <w:tcPr>
            <w:tcW w:w="341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test_rbac_billing_specialist_write_permitted_on_claims_only</w:t>
            </w:r>
          </w:p>
        </w:tc>
        <w:tc>
          <w:tcPr>
            <w:tcW w:w="2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3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billing_specialist POST/PATCH on Claim returns 200/201; POST on MARRecord returns 403</w:t>
            </w:r>
          </w:p>
        </w:tc>
      </w:tr>
      <w:tr>
        <w:trPr>
          <w:cantSplit w:val="true"/>
        </w:trPr>
        <w:tc>
          <w:tcPr>
            <w:tcW w:w="341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test_rbac_physician_denied_all_entity_write_endpoints</w:t>
            </w:r>
          </w:p>
        </w:tc>
        <w:tc>
          <w:tcPr>
            <w:tcW w:w="2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3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physician POST or PATCH on any of the six entity endpoints returns 403</w:t>
            </w:r>
          </w:p>
        </w:tc>
      </w:tr>
      <w:tr>
        <w:trPr>
          <w:cantSplit w:val="true"/>
        </w:trPr>
        <w:tc>
          <w:tcPr>
            <w:tcW w:w="341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test_rbac_participant_family_denied_all_staff_entity_endpoints</w:t>
            </w:r>
          </w:p>
        </w:tc>
        <w:tc>
          <w:tcPr>
            <w:tcW w:w="2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3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participant_family request to any of the six entity endpoints returns 403</w:t>
            </w:r>
          </w:p>
        </w:tc>
      </w:tr>
      <w:tr>
        <w:trPr>
          <w:cantSplit w:val="true"/>
        </w:trPr>
        <w:tc>
          <w:tcPr>
            <w:tcW w:w="341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test_rbac_compliance_officer_read_permitted_all_entities</w:t>
            </w:r>
          </w:p>
        </w:tc>
        <w:tc>
          <w:tcPr>
            <w:tcW w:w="2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3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compliance_officer GET on all six entity endpoints returns 200</w:t>
            </w:r>
          </w:p>
        </w:tc>
      </w:tr>
      <w:tr>
        <w:trPr>
          <w:cantSplit w:val="true"/>
        </w:trPr>
        <w:tc>
          <w:tcPr>
            <w:tcW w:w="341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test_rbac_inactive_user_denied_before_role_evaluation</w:t>
            </w:r>
          </w:p>
        </w:tc>
        <w:tc>
          <w:tcPr>
            <w:tcW w:w="2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3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inactive user receives 403 before role is checked; audit event records tenant_id, user_id, and outcome</w:t>
            </w:r>
          </w:p>
        </w:tc>
      </w:tr>
      <w:tr>
        <w:trPr>
          <w:cantSplit w:val="true"/>
        </w:trPr>
        <w:tc>
          <w:tcPr>
            <w:tcW w:w="341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test_rbac_suspended_user_denied_before_role_evaluation</w:t>
            </w:r>
          </w:p>
        </w:tc>
        <w:tc>
          <w:tcPr>
            <w:tcW w:w="2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38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suspended user receives 403 before role is checked; audit event records tenant_id, user_id, and outcome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3.3 test_tenant_isolation.py - Multi-Tenant Isolation (7 tests)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Security gate. Verifies that no record belonging to tenant A is visible or writable by any user of tenant B, and that uniqueness constraints are correctly scoped per tenant rather than globally.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Supported REQ_IDs: 1.1, 2.1, 3.1, 4.1, 4.2, 5.1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6690"/>
        <w:gridCol w:w="907"/>
        <w:gridCol w:w="1474"/>
      </w:tblGrid>
      <w:tr>
        <w:trPr>
          <w:cantSplit w:val="true"/>
        </w:trPr>
        <w:tc>
          <w:tcPr>
            <w:tcW w:w="669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669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test_tenant_isolation_participant_not_accessible_from_other_tenant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Participant from tenant-B user returns 404 for a record belonging to tenant A</w:t>
            </w:r>
          </w:p>
        </w:tc>
      </w:tr>
      <w:tr>
        <w:trPr>
          <w:cantSplit w:val="true"/>
        </w:trPr>
        <w:tc>
          <w:tcPr>
            <w:tcW w:w="669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test_tenant_isolation_user_token_rejected_on_other_tenant_endpoints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JWT issued for tenant A is rejected with 403 on all tenant B endpoints</w:t>
            </w:r>
          </w:p>
        </w:tc>
      </w:tr>
      <w:tr>
        <w:trPr>
          <w:cantSplit w:val="true"/>
        </w:trPr>
        <w:tc>
          <w:tcPr>
            <w:tcW w:w="669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test_tenant_isolation_attendance_not_accessible_from_other_tenant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Attendance from tenant-B user returns 404 for a record belonging to tenant A</w:t>
            </w:r>
          </w:p>
        </w:tc>
      </w:tr>
      <w:tr>
        <w:trPr>
          <w:cantSplit w:val="true"/>
        </w:trPr>
        <w:tc>
          <w:tcPr>
            <w:tcW w:w="669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test_tenant_isolation_claim_not_accessible_from_other_tenant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Claim from tenant-B user returns 404 for a record belonging to tenant A</w:t>
            </w:r>
          </w:p>
        </w:tc>
      </w:tr>
      <w:tr>
        <w:trPr>
          <w:cantSplit w:val="true"/>
        </w:trPr>
        <w:tc>
          <w:tcPr>
            <w:tcW w:w="669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test_tenant_isolation_mar_record_not_accessible_from_other_tenant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MARRecord from tenant-B user returns 404 for a record belonging to tenant A</w:t>
            </w:r>
          </w:p>
        </w:tc>
      </w:tr>
      <w:tr>
        <w:trPr>
          <w:cantSplit w:val="true"/>
        </w:trPr>
        <w:tc>
          <w:tcPr>
            <w:tcW w:w="669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test_tenant_isolation_incident_not_accessible_from_other_tenant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Incident from tenant-B user returns 404 for a record belonging to tenant A</w:t>
            </w:r>
          </w:p>
        </w:tc>
      </w:tr>
      <w:tr>
        <w:trPr>
          <w:cantSplit w:val="true"/>
        </w:trPr>
        <w:tc>
          <w:tcPr>
            <w:tcW w:w="669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test_tenant_isolation_unique_constraints_are_scoped_per_tenant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medicaid_id registered in tenant A is accepted in tenant B; email similarly accepted in a different tenant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8"/>
          <w:noProof/>
        </w:rPr>
        <w:t>4. DB Layer - db/test_schema.py (8 tests)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Data integrity gate. Bypasses the application and asserts directly against the SQLite schema that every UNIQUE index, NOT NULL constraint, version column, and soft-delete default exists as defined in the architecture. Confirms the database is a backstop independent of application-layer enforcement.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6236"/>
        <w:gridCol w:w="567"/>
        <w:gridCol w:w="2268"/>
      </w:tblGrid>
      <w:tr>
        <w:trPr>
          <w:cantSplit w:val="true"/>
        </w:trPr>
        <w:tc>
          <w:tcPr>
            <w:tcW w:w="623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623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test_schema_participant_unique_index_tenant_medicaid_id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index on (tenant_id, medicaid_id) present on participant table via PRAGMA index_list</w:t>
            </w:r>
          </w:p>
        </w:tc>
      </w:tr>
      <w:tr>
        <w:trPr>
          <w:cantSplit w:val="true"/>
        </w:trPr>
        <w:tc>
          <w:tcPr>
            <w:tcW w:w="623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test_schema_user_unique_indexes_and_primary_key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index on (tenant_id, email) and PRIMARY KEY on user_id present on user table</w:t>
            </w:r>
          </w:p>
        </w:tc>
      </w:tr>
      <w:tr>
        <w:trPr>
          <w:cantSplit w:val="true"/>
        </w:trPr>
        <w:tc>
          <w:tcPr>
            <w:tcW w:w="623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test_schema_attendance_unique_index_tenant_participant_date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index on (tenant_id, participant_id, date_of_service) present on attendance table</w:t>
            </w:r>
          </w:p>
        </w:tc>
      </w:tr>
      <w:tr>
        <w:trPr>
          <w:cantSplit w:val="true"/>
        </w:trPr>
        <w:tc>
          <w:tcPr>
            <w:tcW w:w="623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test_schema_claim_unique_indexes_reference_and_composite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index on claim_reference_number and composite billing key both present on claim table</w:t>
            </w:r>
          </w:p>
        </w:tc>
      </w:tr>
      <w:tr>
        <w:trPr>
          <w:cantSplit w:val="true"/>
        </w:trPr>
        <w:tc>
          <w:tcPr>
            <w:tcW w:w="623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test_schema_mar_record_unique_index_participant_medication_time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index on (tenant_id, participant_id, medication_name, scheduled_time) present on mar_record table</w:t>
            </w:r>
          </w:p>
        </w:tc>
      </w:tr>
      <w:tr>
        <w:trPr>
          <w:cantSplit w:val="true"/>
        </w:trPr>
        <w:tc>
          <w:tcPr>
            <w:tcW w:w="623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test_schema_not_null_constraints_on_all_mandatory_fields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NOT NULL confirmed on all mandatory fields for all six entities via PRAGMA table_info</w:t>
            </w:r>
          </w:p>
        </w:tc>
      </w:tr>
      <w:tr>
        <w:trPr>
          <w:cantSplit w:val="true"/>
        </w:trPr>
        <w:tc>
          <w:tcPr>
            <w:tcW w:w="623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test_schema_version_column_present_on_all_entity_tables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version column of INTEGER type exists on all six entity tables</w:t>
            </w:r>
          </w:p>
        </w:tc>
      </w:tr>
      <w:tr>
        <w:trPr>
          <w:cantSplit w:val="true"/>
        </w:trPr>
        <w:tc>
          <w:tcPr>
            <w:tcW w:w="623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test_schema_is_deleted_defaults_false_on_participant_and_user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is_deleted column has DEFAULT false on participant and user tables; no row has null is_deleted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8"/>
          <w:noProof/>
        </w:rPr>
        <w:t>5. Coverage Summary</w:t>
      </w:r>
    </w:p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5.1 REQ_ID Coverage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All 57 Phase 1 requirements have a dedicated test function. The table below shows the count per entity.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68"/>
        <w:gridCol w:w="2062"/>
        <w:gridCol w:w="2886"/>
        <w:gridCol w:w="1855"/>
      </w:tblGrid>
      <w:tr>
        <w:trPr>
          <w:cantSplit w:val="true"/>
        </w:trPr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Entity</w:t>
            </w:r>
          </w:p>
        </w:tc>
        <w:tc>
          <w:tcPr>
            <w:tcW w:w="206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REQ_IDs</w:t>
            </w:r>
          </w:p>
        </w:tc>
        <w:tc>
          <w:tcPr>
            <w:tcW w:w="288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Functions</w:t>
            </w:r>
          </w:p>
        </w:tc>
        <w:tc>
          <w:tcPr>
            <w:tcW w:w="185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Uncovered</w:t>
            </w:r>
          </w:p>
        </w:tc>
      </w:tr>
      <w:tr>
        <w:trPr>
          <w:cantSplit w:val="true"/>
        </w:trPr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Participant</w:t>
            </w:r>
          </w:p>
        </w:tc>
        <w:tc>
          <w:tcPr>
            <w:tcW w:w="206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1.1 - 1.10</w:t>
            </w:r>
          </w:p>
        </w:tc>
        <w:tc>
          <w:tcPr>
            <w:tcW w:w="288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10</w:t>
            </w:r>
          </w:p>
        </w:tc>
        <w:tc>
          <w:tcPr>
            <w:tcW w:w="185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0</w:t>
            </w:r>
          </w:p>
        </w:tc>
      </w:tr>
      <w:tr>
        <w:trPr>
          <w:cantSplit w:val="true"/>
        </w:trPr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User</w:t>
            </w:r>
          </w:p>
        </w:tc>
        <w:tc>
          <w:tcPr>
            <w:tcW w:w="206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2.1 - 2.12</w:t>
            </w:r>
          </w:p>
        </w:tc>
        <w:tc>
          <w:tcPr>
            <w:tcW w:w="288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12</w:t>
            </w:r>
          </w:p>
        </w:tc>
        <w:tc>
          <w:tcPr>
            <w:tcW w:w="185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0</w:t>
            </w:r>
          </w:p>
        </w:tc>
      </w:tr>
      <w:tr>
        <w:trPr>
          <w:cantSplit w:val="true"/>
        </w:trPr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Attendance</w:t>
            </w:r>
          </w:p>
        </w:tc>
        <w:tc>
          <w:tcPr>
            <w:tcW w:w="206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3.1 - 3.8</w:t>
            </w:r>
          </w:p>
        </w:tc>
        <w:tc>
          <w:tcPr>
            <w:tcW w:w="288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8</w:t>
            </w:r>
          </w:p>
        </w:tc>
        <w:tc>
          <w:tcPr>
            <w:tcW w:w="185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0</w:t>
            </w:r>
          </w:p>
        </w:tc>
      </w:tr>
      <w:tr>
        <w:trPr>
          <w:cantSplit w:val="true"/>
        </w:trPr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Claim</w:t>
            </w:r>
          </w:p>
        </w:tc>
        <w:tc>
          <w:tcPr>
            <w:tcW w:w="206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4.1 - 4.9</w:t>
            </w:r>
          </w:p>
        </w:tc>
        <w:tc>
          <w:tcPr>
            <w:tcW w:w="288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9</w:t>
            </w:r>
          </w:p>
        </w:tc>
        <w:tc>
          <w:tcPr>
            <w:tcW w:w="185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0</w:t>
            </w:r>
          </w:p>
        </w:tc>
      </w:tr>
      <w:tr>
        <w:trPr>
          <w:cantSplit w:val="true"/>
        </w:trPr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MARRecord</w:t>
            </w:r>
          </w:p>
        </w:tc>
        <w:tc>
          <w:tcPr>
            <w:tcW w:w="206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5.1 - 5.10</w:t>
            </w:r>
          </w:p>
        </w:tc>
        <w:tc>
          <w:tcPr>
            <w:tcW w:w="288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10</w:t>
            </w:r>
          </w:p>
        </w:tc>
        <w:tc>
          <w:tcPr>
            <w:tcW w:w="185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0</w:t>
            </w:r>
          </w:p>
        </w:tc>
      </w:tr>
      <w:tr>
        <w:trPr>
          <w:cantSplit w:val="true"/>
        </w:trPr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Incident</w:t>
            </w:r>
          </w:p>
        </w:tc>
        <w:tc>
          <w:tcPr>
            <w:tcW w:w="206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6.1 - 6.8</w:t>
            </w:r>
          </w:p>
        </w:tc>
        <w:tc>
          <w:tcPr>
            <w:tcW w:w="288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8</w:t>
            </w:r>
          </w:p>
        </w:tc>
        <w:tc>
          <w:tcPr>
            <w:tcW w:w="185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0</w:t>
            </w:r>
          </w:p>
        </w:tc>
      </w:tr>
      <w:tr>
        <w:trPr>
          <w:cantSplit w:val="true"/>
        </w:trPr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Total</w:t>
            </w:r>
          </w:p>
        </w:tc>
        <w:tc>
          <w:tcPr>
            <w:tcW w:w="206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57</w:t>
            </w:r>
          </w:p>
        </w:tc>
        <w:tc>
          <w:tcPr>
            <w:tcW w:w="288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57</w:t>
            </w:r>
          </w:p>
        </w:tc>
        <w:tc>
          <w:tcPr>
            <w:tcW w:w="185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0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5.2 Test Layer Distribution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368"/>
        <w:gridCol w:w="567"/>
        <w:gridCol w:w="7135"/>
      </w:tblGrid>
      <w:tr>
        <w:trPr>
          <w:cantSplit w:val="true"/>
        </w:trPr>
        <w:tc>
          <w:tcPr>
            <w:tcW w:w="13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Tests</w:t>
            </w:r>
          </w:p>
        </w:tc>
        <w:tc>
          <w:tcPr>
            <w:tcW w:w="71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Primary Use</w:t>
            </w:r>
          </w:p>
        </w:tc>
      </w:tr>
      <w:tr>
        <w:trPr>
          <w:cantSplit w:val="true"/>
        </w:trPr>
        <w:tc>
          <w:tcPr>
            <w:tcW w:w="13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35</w:t>
            </w:r>
          </w:p>
        </w:tc>
        <w:tc>
          <w:tcPr>
            <w:tcW w:w="71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Single-request status codes, error codes, response shape, field rejection</w:t>
            </w:r>
          </w:p>
        </w:tc>
      </w:tr>
      <w:tr>
        <w:trPr>
          <w:cantSplit w:val="true"/>
        </w:trPr>
        <w:tc>
          <w:tcPr>
            <w:tcW w:w="13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44</w:t>
            </w:r>
          </w:p>
        </w:tc>
        <w:tc>
          <w:tcPr>
            <w:tcW w:w="71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Multi-step flows, state machines, calculations, audit event verification</w:t>
            </w:r>
          </w:p>
        </w:tc>
      </w:tr>
      <w:tr>
        <w:trPr>
          <w:cantSplit w:val="true"/>
        </w:trPr>
        <w:tc>
          <w:tcPr>
            <w:tcW w:w="13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11</w:t>
            </w:r>
          </w:p>
        </w:tc>
        <w:tc>
          <w:tcPr>
            <w:tcW w:w="71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Index presence, constraint existence, column defaults, schema assertions</w:t>
            </w:r>
          </w:p>
        </w:tc>
      </w:tr>
      <w:tr>
        <w:trPr>
          <w:cantSplit w:val="true"/>
        </w:trPr>
        <w:tc>
          <w:tcPr>
            <w:tcW w:w="13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Total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90</w:t>
            </w:r>
          </w:p>
        </w:tc>
        <w:tc>
          <w:tcPr>
            <w:tcW w:w="7135" w:type="dxa"/>
          </w:tcPr>
          <w:p>
            <w:pPr>
              <w:spacing w:before="0" w:after="0" w:line="240" w:lineRule="auto"/>
              <w:ind w:left="0" w:firstLine="0"/>
              <w:suppressAutoHyphens/>
            </w:pP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5.3 Gate Group to Test File Mapping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988"/>
        <w:gridCol w:w="6516"/>
        <w:gridCol w:w="567"/>
      </w:tblGrid>
      <w:tr>
        <w:trPr>
          <w:cantSplit w:val="true"/>
        </w:trPr>
        <w:tc>
          <w:tcPr>
            <w:tcW w:w="19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Gate Group</w:t>
            </w:r>
          </w:p>
        </w:tc>
        <w:tc>
          <w:tcPr>
            <w:tcW w:w="6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File(s)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Count</w:t>
            </w:r>
          </w:p>
        </w:tc>
      </w:tr>
      <w:tr>
        <w:trPr>
          <w:cantSplit w:val="true"/>
        </w:trPr>
        <w:tc>
          <w:tcPr>
            <w:tcW w:w="19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constraints</w:t>
            </w:r>
          </w:p>
        </w:tc>
        <w:tc>
          <w:tcPr>
            <w:tcW w:w="6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test_participant.py, test_user.py, test_attendance.py, test_claim.py, test_mar_record.py, test_incident.py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7</w:t>
            </w:r>
          </w:p>
        </w:tc>
      </w:tr>
      <w:tr>
        <w:trPr>
          <w:cantSplit w:val="true"/>
        </w:trPr>
        <w:tc>
          <w:tcPr>
            <w:tcW w:w="19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RBAC enforcement</w:t>
            </w:r>
          </w:p>
        </w:tc>
        <w:tc>
          <w:tcPr>
            <w:tcW w:w="6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test_participant.py, test_user.py, test_attendance.py, test_claim.py, test_mar_record.py, test_incident.py, test_rbac_sweep.py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15</w:t>
            </w:r>
          </w:p>
        </w:tc>
      </w:tr>
      <w:tr>
        <w:trPr>
          <w:cantSplit w:val="true"/>
        </w:trPr>
        <w:tc>
          <w:tcPr>
            <w:tcW w:w="19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42 CFR Part 2 access gate</w:t>
            </w:r>
          </w:p>
        </w:tc>
        <w:tc>
          <w:tcPr>
            <w:tcW w:w="6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test_participant.py, test_mar_record.py, test_incident.py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3</w:t>
            </w:r>
          </w:p>
        </w:tc>
      </w:tr>
      <w:tr>
        <w:trPr>
          <w:cantSplit w:val="true"/>
        </w:trPr>
        <w:tc>
          <w:tcPr>
            <w:tcW w:w="19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Audit log completeness</w:t>
            </w:r>
          </w:p>
        </w:tc>
        <w:tc>
          <w:tcPr>
            <w:tcW w:w="6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test_participant.py, test_user.py, test_attendance.py, test_claim.py, test_mar_record.py, test_incident.py, test_audit_log.py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15</w:t>
            </w:r>
          </w:p>
        </w:tc>
      </w:tr>
      <w:tr>
        <w:trPr>
          <w:cantSplit w:val="true"/>
        </w:trPr>
        <w:tc>
          <w:tcPr>
            <w:tcW w:w="19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State machine transitions</w:t>
            </w:r>
          </w:p>
        </w:tc>
        <w:tc>
          <w:tcPr>
            <w:tcW w:w="6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test_participant.py, test_user.py, test_attendance.py, test_claim.py, test_incident.py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6</w:t>
            </w:r>
          </w:p>
        </w:tc>
      </w:tr>
      <w:tr>
        <w:trPr>
          <w:cantSplit w:val="true"/>
        </w:trPr>
        <w:tc>
          <w:tcPr>
            <w:tcW w:w="19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Optimistic locking</w:t>
            </w:r>
          </w:p>
        </w:tc>
        <w:tc>
          <w:tcPr>
            <w:tcW w:w="6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test_participant.py, test_user.py, test_attendance.py, test_claim.py, test_mar_record.py, test_incident.py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6</w:t>
            </w:r>
          </w:p>
        </w:tc>
      </w:tr>
      <w:tr>
        <w:trPr>
          <w:cantSplit w:val="true"/>
        </w:trPr>
        <w:tc>
          <w:tcPr>
            <w:tcW w:w="19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Tenant isolation</w:t>
            </w:r>
          </w:p>
        </w:tc>
        <w:tc>
          <w:tcPr>
            <w:tcW w:w="6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test_tenant_isolation.py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7</w:t>
            </w:r>
          </w:p>
        </w:tc>
      </w:tr>
      <w:tr>
        <w:trPr>
          <w:cantSplit w:val="true"/>
        </w:trPr>
        <w:tc>
          <w:tcPr>
            <w:tcW w:w="19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Phase 2 field rejection</w:t>
            </w:r>
          </w:p>
        </w:tc>
        <w:tc>
          <w:tcPr>
            <w:tcW w:w="6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test_claim.py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</w:t>
            </w:r>
          </w:p>
        </w:tc>
      </w:tr>
      <w:tr>
        <w:trPr>
          <w:cantSplit w:val="true"/>
        </w:trPr>
        <w:tc>
          <w:tcPr>
            <w:tcW w:w="198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Schema and constraints (DB backstop)</w:t>
            </w:r>
          </w:p>
        </w:tc>
        <w:tc>
          <w:tcPr>
            <w:tcW w:w="6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db/test_schema.py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8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  <w:suppressAutoHyphens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