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8D" w:rsidRDefault="0074668D" w:rsidP="002E0B9B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818"/>
        <w:gridCol w:w="2588"/>
        <w:gridCol w:w="1410"/>
        <w:gridCol w:w="1248"/>
        <w:gridCol w:w="424"/>
        <w:gridCol w:w="2667"/>
      </w:tblGrid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Nivel del  Use Case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</w:p>
          <w:p w:rsidR="002E0B9B" w:rsidRDefault="002E0B9B" w:rsidP="00F82AD8">
            <w:pPr>
              <w:rPr>
                <w:b/>
              </w:rPr>
            </w:pP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E0B9B" w:rsidRDefault="002E0B9B" w:rsidP="002E0B9B">
            <w:pPr>
              <w:pStyle w:val="Ttulo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pacing w:before="240" w:after="120"/>
              <w:ind w:left="864" w:hanging="864"/>
            </w:pPr>
            <w:bookmarkStart w:id="0" w:name="_Toc288683109"/>
            <w:r>
              <w:t>Nombre del Use Case: Ejecutar Pantalla</w:t>
            </w:r>
            <w:bookmarkEnd w:id="0"/>
            <w:r>
              <w:t xml:space="preserve"> 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E0B9B" w:rsidRDefault="002E0B9B" w:rsidP="00F82AD8">
            <w:r>
              <w:rPr>
                <w:b/>
                <w:bCs/>
              </w:rPr>
              <w:t>Nro. de Orden</w:t>
            </w:r>
            <w:r>
              <w:t>: PP009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Prioridad</w:t>
            </w:r>
            <w:r>
              <w:t xml:space="preserve">: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Baja           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Complejidad</w:t>
            </w:r>
            <w:r>
              <w:t xml:space="preserve">: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Baja           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2"/>
          </w:tcPr>
          <w:p w:rsidR="002E0B9B" w:rsidRDefault="002E0B9B" w:rsidP="00F82AD8">
            <w:r>
              <w:rPr>
                <w:b/>
                <w:bCs/>
              </w:rPr>
              <w:t>Actor Principal</w:t>
            </w:r>
            <w:r>
              <w:t>: no aplica.</w:t>
            </w:r>
          </w:p>
        </w:tc>
        <w:tc>
          <w:tcPr>
            <w:tcW w:w="5689" w:type="dxa"/>
            <w:gridSpan w:val="4"/>
          </w:tcPr>
          <w:p w:rsidR="002E0B9B" w:rsidRDefault="002E0B9B" w:rsidP="00F82AD8">
            <w:r>
              <w:rPr>
                <w:b/>
                <w:bCs/>
              </w:rPr>
              <w:t>Actor Secundario</w:t>
            </w:r>
            <w:r>
              <w:t>: no aplica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Tipo de Use Case</w:t>
            </w:r>
            <w:r>
              <w:t xml:space="preserve">: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Concreto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Abstracto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Objetivo</w:t>
            </w:r>
            <w:r>
              <w:t>: Ejecutar todos los métodos necesarios cuando se abre una nueva pantalla.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Precondiciones</w:t>
            </w:r>
            <w:r>
              <w:t xml:space="preserve">:  </w:t>
            </w:r>
            <w:r w:rsidRPr="00EF37B0">
              <w:rPr>
                <w:bCs/>
              </w:rPr>
              <w:t>no aplica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 xml:space="preserve">Post- Condiciones: </w:t>
            </w:r>
            <w:r>
              <w:t>Fracaso: El usuario no está autorizado a ingresar a la pantalla, el usuario no ingresa los datos solicitados, el usuario no selecciona la opción “Aceptar”, el usuario no realiza las correcciones a los campos ingresados con valores erróneos, el usuario no ingresa todos los campos requeridos.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F82AD8">
            <w:pPr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279" w:type="dxa"/>
            <w:gridSpan w:val="3"/>
          </w:tcPr>
          <w:p w:rsidR="002E0B9B" w:rsidRDefault="002E0B9B" w:rsidP="00F82AD8">
            <w:pPr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2E0B9B">
            <w:pPr>
              <w:numPr>
                <w:ilvl w:val="0"/>
                <w:numId w:val="4"/>
              </w:numPr>
            </w:pPr>
            <w:r>
              <w:t xml:space="preserve">El </w:t>
            </w:r>
            <w:proofErr w:type="spellStart"/>
            <w:r>
              <w:t>UC</w:t>
            </w:r>
            <w:proofErr w:type="spellEnd"/>
            <w:r>
              <w:t xml:space="preserve"> comienza cuando se abre una nueva pantalla.</w:t>
            </w:r>
          </w:p>
        </w:tc>
        <w:tc>
          <w:tcPr>
            <w:tcW w:w="4279" w:type="dxa"/>
            <w:gridSpan w:val="3"/>
          </w:tcPr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2E0B9B">
            <w:pPr>
              <w:numPr>
                <w:ilvl w:val="0"/>
                <w:numId w:val="4"/>
              </w:numPr>
            </w:pPr>
            <w:r>
              <w:t xml:space="preserve">El sistema verifica si el usuario posee permisos para ingresar a la pantalla llamando al </w:t>
            </w:r>
            <w:proofErr w:type="spellStart"/>
            <w:r>
              <w:t>UC</w:t>
            </w:r>
            <w:proofErr w:type="spellEnd"/>
            <w:r>
              <w:t xml:space="preserve"> “Verificar Permiso” y está autorizado.</w:t>
            </w:r>
          </w:p>
        </w:tc>
        <w:tc>
          <w:tcPr>
            <w:tcW w:w="4279" w:type="dxa"/>
            <w:gridSpan w:val="3"/>
          </w:tcPr>
          <w:p w:rsidR="002E0B9B" w:rsidRDefault="002E0B9B" w:rsidP="00F82AD8">
            <w:r>
              <w:t>B.A. El usuario no está autorizado a ingresar a la pantalla.</w:t>
            </w:r>
          </w:p>
          <w:p w:rsidR="002E0B9B" w:rsidRDefault="002E0B9B" w:rsidP="00F82AD8">
            <w:r>
              <w:t>B.A.1. El sistema informa la situación.</w:t>
            </w:r>
          </w:p>
          <w:p w:rsidR="002E0B9B" w:rsidRDefault="002E0B9B" w:rsidP="00F82AD8">
            <w:r>
              <w:t>B</w:t>
            </w:r>
            <w:r w:rsidRPr="002519D6">
              <w:t xml:space="preserve">.A.1.A. Se cancela el </w:t>
            </w:r>
            <w:proofErr w:type="spellStart"/>
            <w:r w:rsidRPr="002519D6">
              <w:t>UC</w:t>
            </w:r>
            <w:proofErr w:type="spellEnd"/>
            <w:r w:rsidRPr="002519D6">
              <w:t>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2E0B9B">
            <w:pPr>
              <w:numPr>
                <w:ilvl w:val="0"/>
                <w:numId w:val="4"/>
              </w:numPr>
            </w:pPr>
            <w:r>
              <w:t>La pantalla fue llamada desde el menú principal.</w:t>
            </w:r>
          </w:p>
        </w:tc>
        <w:tc>
          <w:tcPr>
            <w:tcW w:w="4279" w:type="dxa"/>
            <w:gridSpan w:val="3"/>
          </w:tcPr>
          <w:p w:rsidR="002E0B9B" w:rsidRDefault="002E0B9B" w:rsidP="00F82AD8">
            <w:r>
              <w:t xml:space="preserve">C.A. La pantalla fue llamada desde otra pantalla. 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2E0B9B">
            <w:pPr>
              <w:numPr>
                <w:ilvl w:val="0"/>
                <w:numId w:val="4"/>
              </w:numPr>
            </w:pPr>
            <w:r>
              <w:t>El sistema controla que no exista una pantalla abierta del mismo tipo y no existe. El sistema le da el foco a la nueva pantalla.</w:t>
            </w:r>
          </w:p>
        </w:tc>
        <w:tc>
          <w:tcPr>
            <w:tcW w:w="4279" w:type="dxa"/>
            <w:gridSpan w:val="3"/>
          </w:tcPr>
          <w:p w:rsidR="002E0B9B" w:rsidRDefault="002E0B9B" w:rsidP="00F82AD8">
            <w:r>
              <w:t>D.A. El sistema controla que no exista una pantalla del mismo tipo abierta y existe.</w:t>
            </w:r>
          </w:p>
          <w:p w:rsidR="002E0B9B" w:rsidRDefault="002E0B9B" w:rsidP="00F82AD8">
            <w:r>
              <w:t>D.A.1. El sistema le da el foco a la pantalla abierta anteriormente.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2E0B9B">
            <w:pPr>
              <w:numPr>
                <w:ilvl w:val="0"/>
                <w:numId w:val="4"/>
              </w:numPr>
            </w:pPr>
            <w:r>
              <w:t>El sistema centra la pantalla.</w:t>
            </w:r>
          </w:p>
        </w:tc>
        <w:tc>
          <w:tcPr>
            <w:tcW w:w="4279" w:type="dxa"/>
            <w:gridSpan w:val="3"/>
          </w:tcPr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2E0B9B">
            <w:pPr>
              <w:numPr>
                <w:ilvl w:val="0"/>
                <w:numId w:val="4"/>
              </w:numPr>
            </w:pPr>
            <w:r w:rsidRPr="004474B7">
              <w:t xml:space="preserve">El sistema le informa al usuario cuales son los campos requeridos, marcando su </w:t>
            </w:r>
            <w:r w:rsidRPr="00132A93">
              <w:t>borde en rojo</w:t>
            </w:r>
            <w:r>
              <w:t>.</w:t>
            </w:r>
          </w:p>
        </w:tc>
        <w:tc>
          <w:tcPr>
            <w:tcW w:w="4279" w:type="dxa"/>
            <w:gridSpan w:val="3"/>
          </w:tcPr>
          <w:p w:rsidR="002E0B9B" w:rsidRDefault="002E0B9B" w:rsidP="00F82AD8">
            <w:r>
              <w:t>F.A. No existe ningún campo que deba ser controlado.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Pr="00E757A0" w:rsidRDefault="002E0B9B" w:rsidP="002E0B9B">
            <w:pPr>
              <w:numPr>
                <w:ilvl w:val="0"/>
                <w:numId w:val="4"/>
              </w:numPr>
            </w:pPr>
            <w:r w:rsidRPr="00E757A0">
              <w:t xml:space="preserve">Por cada valor ingresado por el usuario en un campo, el sistema </w:t>
            </w:r>
            <w:proofErr w:type="gramStart"/>
            <w:r w:rsidRPr="00E757A0">
              <w:t>valida</w:t>
            </w:r>
            <w:proofErr w:type="gramEnd"/>
            <w:r w:rsidRPr="00E757A0">
              <w:t xml:space="preserve"> que se hayan ingresado</w:t>
            </w:r>
            <w:r>
              <w:t xml:space="preserve"> los</w:t>
            </w:r>
            <w:r w:rsidRPr="00E757A0">
              <w:t xml:space="preserve"> valores</w:t>
            </w:r>
            <w:r>
              <w:t xml:space="preserve"> correctos</w:t>
            </w:r>
            <w:r w:rsidRPr="00E757A0">
              <w:t xml:space="preserve">, se llama al </w:t>
            </w:r>
            <w:proofErr w:type="spellStart"/>
            <w:r w:rsidRPr="00E757A0">
              <w:t>UC</w:t>
            </w:r>
            <w:proofErr w:type="spellEnd"/>
            <w:r w:rsidRPr="00E757A0">
              <w:t xml:space="preserve"> “Validar Contenido Campos”. El contenido del los campo es correcto.</w:t>
            </w:r>
          </w:p>
        </w:tc>
        <w:tc>
          <w:tcPr>
            <w:tcW w:w="4279" w:type="dxa"/>
            <w:gridSpan w:val="3"/>
          </w:tcPr>
          <w:p w:rsidR="002E0B9B" w:rsidRPr="00993ABF" w:rsidRDefault="002E0B9B" w:rsidP="00F82AD8">
            <w:r>
              <w:t>G</w:t>
            </w:r>
            <w:r w:rsidRPr="00993ABF">
              <w:t>.A. El contenido del campo no es correcto.</w:t>
            </w:r>
          </w:p>
          <w:p w:rsidR="002E0B9B" w:rsidRPr="00993ABF" w:rsidRDefault="002E0B9B" w:rsidP="00F82AD8">
            <w:r>
              <w:t>G</w:t>
            </w:r>
            <w:r w:rsidRPr="00993ABF">
              <w:t>.A.1. El usuario  realiza las modificaciones pertinentes.</w:t>
            </w:r>
          </w:p>
          <w:p w:rsidR="002E0B9B" w:rsidRDefault="002E0B9B" w:rsidP="00F82AD8">
            <w:r>
              <w:t>G</w:t>
            </w:r>
            <w:r w:rsidRPr="00993ABF">
              <w:t>.A.2. El usuario  no realiza las modificaciones pertinentes.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Pr="00343B84" w:rsidRDefault="002E0B9B" w:rsidP="002E0B9B">
            <w:pPr>
              <w:numPr>
                <w:ilvl w:val="0"/>
                <w:numId w:val="4"/>
              </w:numPr>
            </w:pPr>
            <w:r w:rsidRPr="00343B84">
              <w:t xml:space="preserve">Por cada campo requerido, el sistema valida que se haya ingresado un valor al mismo llamando al </w:t>
            </w:r>
            <w:proofErr w:type="spellStart"/>
            <w:r w:rsidRPr="00343B84">
              <w:t>UC</w:t>
            </w:r>
            <w:proofErr w:type="spellEnd"/>
            <w:r w:rsidRPr="00343B84">
              <w:t xml:space="preserve"> “Validar Campos Requeridos”.</w:t>
            </w:r>
          </w:p>
        </w:tc>
        <w:tc>
          <w:tcPr>
            <w:tcW w:w="4279" w:type="dxa"/>
            <w:gridSpan w:val="3"/>
          </w:tcPr>
          <w:p w:rsidR="002E0B9B" w:rsidRDefault="002E0B9B" w:rsidP="00F82AD8">
            <w:r>
              <w:t>H.A. Los campos requeridos no han sido cargados.</w:t>
            </w:r>
          </w:p>
          <w:p w:rsidR="002E0B9B" w:rsidRDefault="002E0B9B" w:rsidP="00F82AD8">
            <w:r>
              <w:t>H.A.1. El usuario ingresa los campos faltantes.</w:t>
            </w:r>
          </w:p>
          <w:p w:rsidR="002E0B9B" w:rsidRDefault="002E0B9B" w:rsidP="00F82AD8">
            <w:r>
              <w:t>H.A.2. El usuario no ingresa los campos faltantes.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2E0B9B">
            <w:pPr>
              <w:numPr>
                <w:ilvl w:val="0"/>
                <w:numId w:val="4"/>
              </w:numPr>
            </w:pPr>
            <w:r>
              <w:t xml:space="preserve">El usuario terminó con el uso de la pantalla y presiona el botón “Aceptar”. </w:t>
            </w:r>
          </w:p>
        </w:tc>
        <w:tc>
          <w:tcPr>
            <w:tcW w:w="4279" w:type="dxa"/>
            <w:gridSpan w:val="3"/>
          </w:tcPr>
          <w:p w:rsidR="002E0B9B" w:rsidRDefault="002E0B9B" w:rsidP="00F82AD8">
            <w:r>
              <w:t>I.A. El usuario terminó con el uso de la pantalla y presiona el botón “Cancelar”.</w:t>
            </w:r>
          </w:p>
          <w:p w:rsidR="002E0B9B" w:rsidRDefault="002E0B9B" w:rsidP="00F82AD8">
            <w:r>
              <w:t xml:space="preserve">I.A.1. El sistema muestra un mensaje “Esta seguro que desea cancelar y perder </w:t>
            </w:r>
            <w:r>
              <w:lastRenderedPageBreak/>
              <w:t>los cambios realizados”.</w:t>
            </w:r>
          </w:p>
          <w:p w:rsidR="002E0B9B" w:rsidRDefault="002E0B9B" w:rsidP="00F82AD8">
            <w:r>
              <w:t>I.A.1.A. El usuario acepta salir, y se cierra la pantalla.</w:t>
            </w:r>
          </w:p>
          <w:p w:rsidR="002E0B9B" w:rsidRDefault="002E0B9B" w:rsidP="00F82AD8">
            <w:r>
              <w:t xml:space="preserve">I.A.1.A.1 Fin del </w:t>
            </w:r>
            <w:proofErr w:type="spellStart"/>
            <w:r>
              <w:t>UC</w:t>
            </w:r>
            <w:proofErr w:type="spellEnd"/>
            <w:r>
              <w:t>.</w:t>
            </w:r>
          </w:p>
          <w:p w:rsidR="002E0B9B" w:rsidRDefault="002E0B9B" w:rsidP="00F82AD8">
            <w:r>
              <w:t>I.A.1.B. El usuario no desea salir, continua en la pantalla.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Pr="00E45CCD" w:rsidRDefault="002E0B9B" w:rsidP="002E0B9B">
            <w:pPr>
              <w:numPr>
                <w:ilvl w:val="0"/>
                <w:numId w:val="4"/>
              </w:numPr>
            </w:pPr>
            <w:r w:rsidRPr="00E45CCD">
              <w:lastRenderedPageBreak/>
              <w:t>El sistema verifica si fueron ingresados todos los campos requeridos</w:t>
            </w:r>
            <w:r>
              <w:t xml:space="preserve"> (no deben existir campos requeridos sin cargar)</w:t>
            </w:r>
            <w:r w:rsidRPr="00E45CCD">
              <w:t xml:space="preserve"> y valida el contenido de los mismos y es correcto.</w:t>
            </w:r>
          </w:p>
        </w:tc>
        <w:tc>
          <w:tcPr>
            <w:tcW w:w="4279" w:type="dxa"/>
            <w:gridSpan w:val="3"/>
          </w:tcPr>
          <w:p w:rsidR="002E0B9B" w:rsidRPr="00E45CCD" w:rsidRDefault="002E0B9B" w:rsidP="00F82AD8">
            <w:r>
              <w:t>J</w:t>
            </w:r>
            <w:r w:rsidRPr="00E45CCD">
              <w:t>.A. El usuario no ingresó valores correctos en los campos o no ingresó un campo requerido.</w:t>
            </w:r>
          </w:p>
          <w:p w:rsidR="002E0B9B" w:rsidRPr="00E45CCD" w:rsidRDefault="002E0B9B" w:rsidP="00F82AD8">
            <w:r>
              <w:t>J</w:t>
            </w:r>
            <w:r w:rsidRPr="00E45CCD">
              <w:t>.A.1. El sistema informa la situación.</w:t>
            </w:r>
          </w:p>
          <w:p w:rsidR="002E0B9B" w:rsidRPr="00E45CCD" w:rsidRDefault="002E0B9B" w:rsidP="00F82AD8">
            <w:r>
              <w:t>J</w:t>
            </w:r>
            <w:r w:rsidRPr="00E45CCD">
              <w:t>.A.1.A. El usuario realiza las modificaciones pertinentes.</w:t>
            </w:r>
          </w:p>
          <w:p w:rsidR="002E0B9B" w:rsidRPr="00E45CCD" w:rsidRDefault="002E0B9B" w:rsidP="00F82AD8">
            <w:r>
              <w:t>J</w:t>
            </w:r>
            <w:r w:rsidRPr="00E45CCD">
              <w:t>.A.1.B. El usuario no realiza las modificaciones pertinentes.</w:t>
            </w:r>
          </w:p>
          <w:p w:rsidR="002E0B9B" w:rsidRDefault="002E0B9B" w:rsidP="00F82AD8">
            <w:r>
              <w:t>J</w:t>
            </w:r>
            <w:r w:rsidRPr="00E45CCD">
              <w:t xml:space="preserve">.A.1.B.1. Se cancela el </w:t>
            </w:r>
            <w:proofErr w:type="spellStart"/>
            <w:r w:rsidRPr="00E45CCD">
              <w:t>UC</w:t>
            </w:r>
            <w:proofErr w:type="spellEnd"/>
            <w:r>
              <w:t>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Pr="00602059" w:rsidRDefault="002E0B9B" w:rsidP="002E0B9B">
            <w:pPr>
              <w:numPr>
                <w:ilvl w:val="0"/>
                <w:numId w:val="4"/>
              </w:numPr>
            </w:pPr>
            <w:r>
              <w:t>Se cierra la pantalla y retorna el foco al menú principal</w:t>
            </w:r>
            <w:r w:rsidRPr="00602059">
              <w:t>.</w:t>
            </w:r>
          </w:p>
        </w:tc>
        <w:tc>
          <w:tcPr>
            <w:tcW w:w="4279" w:type="dxa"/>
            <w:gridSpan w:val="3"/>
          </w:tcPr>
          <w:p w:rsidR="002E0B9B" w:rsidRDefault="002E0B9B" w:rsidP="00F82AD8">
            <w:r>
              <w:t>K.A. Se cierra la pantalla y retorna el foco a la pantalla que la llamo.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E0B9B" w:rsidRDefault="002E0B9B" w:rsidP="002E0B9B">
            <w:pPr>
              <w:numPr>
                <w:ilvl w:val="0"/>
                <w:numId w:val="4"/>
              </w:numPr>
            </w:pPr>
            <w:r>
              <w:t xml:space="preserve">Fin del </w:t>
            </w:r>
            <w:proofErr w:type="spellStart"/>
            <w:r>
              <w:t>UC</w:t>
            </w:r>
            <w:proofErr w:type="spellEnd"/>
            <w:r>
              <w:t>.</w:t>
            </w:r>
          </w:p>
        </w:tc>
        <w:tc>
          <w:tcPr>
            <w:tcW w:w="4279" w:type="dxa"/>
            <w:gridSpan w:val="3"/>
          </w:tcPr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Asociaciones de Extensión:  </w:t>
            </w:r>
            <w:r w:rsidRPr="00EA3B77">
              <w:rPr>
                <w:bCs/>
              </w:rPr>
              <w:t>no aplica</w:t>
            </w:r>
            <w:r>
              <w:rPr>
                <w:b/>
                <w:bCs/>
              </w:rPr>
              <w:t xml:space="preserve"> 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Asociaciones de Inclusión: </w:t>
            </w:r>
            <w:r>
              <w:rPr>
                <w:bCs/>
              </w:rPr>
              <w:t>Verificar Permiso, Validar Contenido Campos, Validar Campos Requeridos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donde se incluye: </w:t>
            </w:r>
            <w:r w:rsidRPr="00220146">
              <w:rPr>
                <w:bCs/>
              </w:rPr>
              <w:t>no aplica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al que extiende: </w:t>
            </w:r>
            <w:r w:rsidRPr="00EA3B77">
              <w:rPr>
                <w:bCs/>
              </w:rPr>
              <w:t>no aplica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Cs/>
              </w:rPr>
            </w:pPr>
            <w:r w:rsidRPr="003C4B4C">
              <w:rPr>
                <w:b/>
                <w:bCs/>
              </w:rPr>
              <w:t>Use Case de Generalización:</w:t>
            </w:r>
            <w:r>
              <w:rPr>
                <w:bCs/>
              </w:rPr>
              <w:t xml:space="preserve"> </w:t>
            </w:r>
          </w:p>
        </w:tc>
      </w:tr>
      <w:tr w:rsidR="002E0B9B" w:rsidRPr="00BF6406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  <w:tcBorders>
              <w:bottom w:val="outset" w:sz="6" w:space="0" w:color="auto"/>
            </w:tcBorders>
            <w:shd w:val="clear" w:color="auto" w:fill="D9D9D9"/>
          </w:tcPr>
          <w:p w:rsidR="002E0B9B" w:rsidRPr="003C4B4C" w:rsidRDefault="002E0B9B" w:rsidP="00F82AD8">
            <w:pPr>
              <w:jc w:val="center"/>
              <w:rPr>
                <w:b/>
              </w:rPr>
            </w:pPr>
            <w:r w:rsidRPr="003C4B4C">
              <w:rPr>
                <w:b/>
              </w:rPr>
              <w:t>Historial de Cambios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Pr="003C4B4C" w:rsidRDefault="002E0B9B" w:rsidP="00F82AD8">
            <w:pPr>
              <w:jc w:val="center"/>
              <w:rPr>
                <w:b/>
                <w:bCs/>
              </w:rPr>
            </w:pPr>
            <w:r w:rsidRPr="003C4B4C">
              <w:rPr>
                <w:b/>
                <w:bCs/>
              </w:rPr>
              <w:t>Versión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758" w:type="dxa"/>
          </w:tcPr>
          <w:p w:rsidR="002E0B9B" w:rsidRPr="003C4B4C" w:rsidRDefault="002E0B9B" w:rsidP="00F82AD8">
            <w:pPr>
              <w:jc w:val="center"/>
              <w:rPr>
                <w:b/>
                <w:bCs/>
              </w:rPr>
            </w:pPr>
            <w:r w:rsidRPr="003C4B4C">
              <w:rPr>
                <w:b/>
                <w:bCs/>
              </w:rPr>
              <w:t>Fecha</w:t>
            </w:r>
          </w:p>
        </w:tc>
        <w:tc>
          <w:tcPr>
            <w:tcW w:w="5630" w:type="dxa"/>
            <w:gridSpan w:val="4"/>
          </w:tcPr>
          <w:p w:rsidR="002E0B9B" w:rsidRPr="003C4B4C" w:rsidRDefault="002E0B9B" w:rsidP="00F82AD8">
            <w:pPr>
              <w:jc w:val="center"/>
              <w:rPr>
                <w:b/>
                <w:bCs/>
              </w:rPr>
            </w:pPr>
            <w:r w:rsidRPr="003C4B4C">
              <w:rPr>
                <w:b/>
                <w:bCs/>
              </w:rPr>
              <w:t>Descripción</w:t>
            </w:r>
          </w:p>
        </w:tc>
        <w:tc>
          <w:tcPr>
            <w:tcW w:w="2607" w:type="dxa"/>
          </w:tcPr>
          <w:p w:rsidR="002E0B9B" w:rsidRPr="003C4B4C" w:rsidRDefault="002E0B9B" w:rsidP="00F82AD8">
            <w:pPr>
              <w:jc w:val="center"/>
              <w:rPr>
                <w:b/>
                <w:bCs/>
              </w:rPr>
            </w:pPr>
            <w:r w:rsidRPr="003C4B4C">
              <w:rPr>
                <w:b/>
                <w:bCs/>
              </w:rPr>
              <w:t>Autor</w:t>
            </w:r>
          </w:p>
        </w:tc>
      </w:tr>
      <w:tr w:rsidR="002E0B9B" w:rsidRPr="00A92A93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758" w:type="dxa"/>
          </w:tcPr>
          <w:p w:rsidR="002E0B9B" w:rsidRPr="003C4B4C" w:rsidRDefault="002E0B9B" w:rsidP="00F82AD8">
            <w:pPr>
              <w:rPr>
                <w:bCs/>
              </w:rPr>
            </w:pPr>
            <w:r w:rsidRPr="003C4B4C">
              <w:rPr>
                <w:bCs/>
              </w:rPr>
              <w:t>26/01/2010</w:t>
            </w:r>
          </w:p>
        </w:tc>
        <w:tc>
          <w:tcPr>
            <w:tcW w:w="5630" w:type="dxa"/>
            <w:gridSpan w:val="4"/>
          </w:tcPr>
          <w:p w:rsidR="002E0B9B" w:rsidRPr="003C4B4C" w:rsidRDefault="002E0B9B" w:rsidP="00F82AD8">
            <w:pPr>
              <w:rPr>
                <w:bCs/>
              </w:rPr>
            </w:pPr>
            <w:r w:rsidRPr="003C4B4C">
              <w:rPr>
                <w:bCs/>
              </w:rPr>
              <w:t xml:space="preserve">Creación del </w:t>
            </w:r>
            <w:proofErr w:type="spellStart"/>
            <w:r w:rsidRPr="003C4B4C">
              <w:rPr>
                <w:bCs/>
              </w:rPr>
              <w:t>UC</w:t>
            </w:r>
            <w:proofErr w:type="spellEnd"/>
            <w:r w:rsidRPr="003C4B4C">
              <w:rPr>
                <w:bCs/>
              </w:rPr>
              <w:t>.</w:t>
            </w:r>
          </w:p>
        </w:tc>
        <w:tc>
          <w:tcPr>
            <w:tcW w:w="2607" w:type="dxa"/>
          </w:tcPr>
          <w:p w:rsidR="002E0B9B" w:rsidRPr="003C4B4C" w:rsidRDefault="002E0B9B" w:rsidP="00F82AD8">
            <w:pPr>
              <w:rPr>
                <w:bCs/>
              </w:rPr>
            </w:pPr>
          </w:p>
        </w:tc>
      </w:tr>
      <w:tr w:rsidR="002E0B9B" w:rsidRPr="00A92A93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758" w:type="dxa"/>
          </w:tcPr>
          <w:p w:rsidR="002E0B9B" w:rsidRPr="003C4B4C" w:rsidRDefault="002E0B9B" w:rsidP="00F82AD8">
            <w:pPr>
              <w:rPr>
                <w:bCs/>
              </w:rPr>
            </w:pPr>
            <w:r w:rsidRPr="003C4B4C">
              <w:rPr>
                <w:bCs/>
              </w:rPr>
              <w:t>23/02/2010</w:t>
            </w:r>
          </w:p>
        </w:tc>
        <w:tc>
          <w:tcPr>
            <w:tcW w:w="5630" w:type="dxa"/>
            <w:gridSpan w:val="4"/>
          </w:tcPr>
          <w:p w:rsidR="002E0B9B" w:rsidRPr="003C4B4C" w:rsidRDefault="002E0B9B" w:rsidP="00F82AD8">
            <w:pPr>
              <w:rPr>
                <w:bCs/>
              </w:rPr>
            </w:pPr>
            <w:r w:rsidRPr="003C4B4C">
              <w:rPr>
                <w:bCs/>
              </w:rPr>
              <w:t xml:space="preserve">Modificación </w:t>
            </w:r>
          </w:p>
        </w:tc>
        <w:tc>
          <w:tcPr>
            <w:tcW w:w="2607" w:type="dxa"/>
          </w:tcPr>
          <w:p w:rsidR="002E0B9B" w:rsidRPr="003C4B4C" w:rsidRDefault="002E0B9B" w:rsidP="00F82AD8">
            <w:pPr>
              <w:rPr>
                <w:bCs/>
              </w:rPr>
            </w:pPr>
          </w:p>
        </w:tc>
      </w:tr>
      <w:tr w:rsidR="002E0B9B" w:rsidRPr="00A92A93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758" w:type="dxa"/>
          </w:tcPr>
          <w:p w:rsidR="002E0B9B" w:rsidRPr="003C4B4C" w:rsidRDefault="002E0B9B" w:rsidP="00F82AD8">
            <w:pPr>
              <w:rPr>
                <w:bCs/>
              </w:rPr>
            </w:pPr>
          </w:p>
        </w:tc>
        <w:tc>
          <w:tcPr>
            <w:tcW w:w="5630" w:type="dxa"/>
            <w:gridSpan w:val="4"/>
          </w:tcPr>
          <w:p w:rsidR="002E0B9B" w:rsidRPr="003C4B4C" w:rsidRDefault="002E0B9B" w:rsidP="00F82AD8">
            <w:pPr>
              <w:rPr>
                <w:bCs/>
              </w:rPr>
            </w:pPr>
          </w:p>
        </w:tc>
        <w:tc>
          <w:tcPr>
            <w:tcW w:w="2607" w:type="dxa"/>
          </w:tcPr>
          <w:p w:rsidR="002E0B9B" w:rsidRPr="003C4B4C" w:rsidRDefault="002E0B9B" w:rsidP="00F82AD8">
            <w:pPr>
              <w:rPr>
                <w:bCs/>
              </w:rPr>
            </w:pPr>
          </w:p>
        </w:tc>
      </w:tr>
    </w:tbl>
    <w:p w:rsidR="002E0B9B" w:rsidRDefault="002E0B9B" w:rsidP="002E0B9B"/>
    <w:p w:rsidR="002E0B9B" w:rsidRDefault="002E0B9B" w:rsidP="002E0B9B"/>
    <w:p w:rsidR="002E0B9B" w:rsidRDefault="002E0B9B">
      <w:pPr>
        <w:widowControl/>
        <w:suppressAutoHyphens w:val="0"/>
        <w:spacing w:line="360" w:lineRule="auto"/>
        <w:ind w:left="1071"/>
        <w:jc w:val="left"/>
      </w:pPr>
      <w:r>
        <w:br w:type="page"/>
      </w:r>
    </w:p>
    <w:p w:rsidR="002E0B9B" w:rsidRDefault="002E0B9B" w:rsidP="002E0B9B"/>
    <w:p w:rsidR="002E0B9B" w:rsidRDefault="002E0B9B" w:rsidP="002E0B9B"/>
    <w:p w:rsidR="002E0B9B" w:rsidRDefault="002E0B9B" w:rsidP="002E0B9B"/>
    <w:p w:rsidR="002E0B9B" w:rsidRDefault="002E0B9B" w:rsidP="002E0B9B"/>
    <w:p w:rsidR="002E0B9B" w:rsidRDefault="002E0B9B" w:rsidP="002E0B9B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818"/>
        <w:gridCol w:w="3998"/>
        <w:gridCol w:w="255"/>
        <w:gridCol w:w="993"/>
        <w:gridCol w:w="424"/>
        <w:gridCol w:w="2667"/>
      </w:tblGrid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Nivel del  Use Case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</w:p>
          <w:p w:rsidR="002E0B9B" w:rsidRDefault="002E0B9B" w:rsidP="00F82AD8">
            <w:pPr>
              <w:rPr>
                <w:b/>
              </w:rPr>
            </w:pP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E0B9B" w:rsidRDefault="002E0B9B" w:rsidP="00F82AD8">
            <w:pPr>
              <w:pStyle w:val="Ttulo5"/>
            </w:pPr>
            <w:bookmarkStart w:id="1" w:name="_Toc288683035"/>
            <w:r>
              <w:t>Nombre del Use Case: Modificar Categoría de Licencia</w:t>
            </w:r>
            <w:bookmarkEnd w:id="1"/>
          </w:p>
        </w:tc>
        <w:tc>
          <w:tcPr>
            <w:tcW w:w="3031" w:type="dxa"/>
            <w:gridSpan w:val="2"/>
            <w:shd w:val="clear" w:color="auto" w:fill="C0C0C0"/>
          </w:tcPr>
          <w:p w:rsidR="002E0B9B" w:rsidRDefault="002E0B9B" w:rsidP="00F82AD8">
            <w:r>
              <w:rPr>
                <w:b/>
                <w:bCs/>
              </w:rPr>
              <w:t>Nro. de Orden</w:t>
            </w:r>
            <w:r>
              <w:t>: PR008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Prioridad</w:t>
            </w:r>
            <w:r>
              <w:t xml:space="preserve">: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Baja           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Complejidad</w:t>
            </w:r>
            <w:r>
              <w:t xml:space="preserve">: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Baja           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6011" w:type="dxa"/>
            <w:gridSpan w:val="3"/>
          </w:tcPr>
          <w:p w:rsidR="002E0B9B" w:rsidRDefault="002E0B9B" w:rsidP="00F82AD8">
            <w:r>
              <w:rPr>
                <w:b/>
                <w:bCs/>
              </w:rPr>
              <w:t>Actor Principal</w:t>
            </w:r>
            <w:r>
              <w:t>: Encargado de Administración y Cobranzas (</w:t>
            </w:r>
            <w:proofErr w:type="spellStart"/>
            <w:r>
              <w:t>EAC</w:t>
            </w:r>
            <w:proofErr w:type="spellEnd"/>
            <w:r>
              <w:t>)</w:t>
            </w:r>
          </w:p>
        </w:tc>
        <w:tc>
          <w:tcPr>
            <w:tcW w:w="4024" w:type="dxa"/>
            <w:gridSpan w:val="3"/>
          </w:tcPr>
          <w:p w:rsidR="002E0B9B" w:rsidRDefault="002E0B9B" w:rsidP="00F82AD8">
            <w:r>
              <w:rPr>
                <w:b/>
                <w:bCs/>
              </w:rPr>
              <w:t>Actor Secundario</w:t>
            </w:r>
            <w:r>
              <w:t>: no aplica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Tipo de Use Case</w:t>
            </w:r>
            <w:r>
              <w:t xml:space="preserve">: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Concreto       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Abstracto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Objetivo</w:t>
            </w:r>
            <w:r>
              <w:t>: Realizar la modificación de uno o más datos de la categoría de licencia de conducir</w:t>
            </w:r>
          </w:p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Pr="00A51BAA" w:rsidRDefault="002E0B9B" w:rsidP="00F82AD8">
            <w:r>
              <w:rPr>
                <w:b/>
                <w:bCs/>
              </w:rPr>
              <w:t>Precondiciones</w:t>
            </w:r>
            <w:r>
              <w:t xml:space="preserve">:  </w:t>
            </w:r>
            <w:r w:rsidRPr="00A51BAA">
              <w:rPr>
                <w:bCs/>
              </w:rPr>
              <w:t>no aplica</w:t>
            </w:r>
          </w:p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r>
              <w:rPr>
                <w:b/>
                <w:bCs/>
              </w:rPr>
              <w:t>Post- Condiciones</w:t>
            </w:r>
            <w:r>
              <w:t>: Éxito: Se actualizan los datos de la categoría de licencia de conducir.</w:t>
            </w:r>
          </w:p>
          <w:p w:rsidR="002E0B9B" w:rsidRDefault="002E0B9B" w:rsidP="00F82AD8">
            <w:r>
              <w:t xml:space="preserve">                               Fracaso: el </w:t>
            </w:r>
            <w:proofErr w:type="spellStart"/>
            <w:r>
              <w:t>UC</w:t>
            </w:r>
            <w:proofErr w:type="spellEnd"/>
            <w:r>
              <w:t xml:space="preserve"> “Ejecutar Pantalla Genérica” no finaliza correctamente, el </w:t>
            </w:r>
            <w:proofErr w:type="spellStart"/>
            <w:r>
              <w:t>EAC</w:t>
            </w:r>
            <w:proofErr w:type="spellEnd"/>
            <w:r>
              <w:t xml:space="preserve"> no modifica los datos de la categoría de licencia de conducir.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Pr="006B0C0E" w:rsidRDefault="002E0B9B" w:rsidP="00F82AD8">
            <w:pPr>
              <w:rPr>
                <w:b/>
                <w:bCs/>
              </w:rPr>
            </w:pPr>
            <w:r w:rsidRPr="006B0C0E">
              <w:rPr>
                <w:b/>
                <w:bCs/>
              </w:rPr>
              <w:t>Curso Normal</w:t>
            </w:r>
          </w:p>
        </w:tc>
        <w:tc>
          <w:tcPr>
            <w:tcW w:w="4279" w:type="dxa"/>
            <w:gridSpan w:val="4"/>
          </w:tcPr>
          <w:p w:rsidR="002E0B9B" w:rsidRPr="006B0C0E" w:rsidRDefault="002E0B9B" w:rsidP="00F82AD8">
            <w:pPr>
              <w:rPr>
                <w:b/>
                <w:bCs/>
              </w:rPr>
            </w:pPr>
            <w:r w:rsidRPr="006B0C0E">
              <w:rPr>
                <w:b/>
                <w:bCs/>
              </w:rPr>
              <w:t>Alternativas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UC</w:t>
            </w:r>
            <w:proofErr w:type="spellEnd"/>
            <w:r>
              <w:t xml:space="preserve"> comienza cuando el </w:t>
            </w:r>
            <w:proofErr w:type="spellStart"/>
            <w:r>
              <w:t>EAC</w:t>
            </w:r>
            <w:proofErr w:type="spellEnd"/>
            <w:r>
              <w:t xml:space="preserve"> desea actualizar los datos de una categoría de licencia de conducir.</w:t>
            </w:r>
          </w:p>
        </w:tc>
        <w:tc>
          <w:tcPr>
            <w:tcW w:w="4279" w:type="dxa"/>
            <w:gridSpan w:val="4"/>
          </w:tcPr>
          <w:p w:rsidR="002E0B9B" w:rsidRDefault="002E0B9B" w:rsidP="00F82AD8"/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EAC</w:t>
            </w:r>
            <w:proofErr w:type="spellEnd"/>
            <w:r>
              <w:t xml:space="preserve"> selecciona la categoría de licencia de conducir a modificar llamando al </w:t>
            </w:r>
            <w:proofErr w:type="spellStart"/>
            <w:r>
              <w:t>UC</w:t>
            </w:r>
            <w:proofErr w:type="spellEnd"/>
            <w:r>
              <w:t xml:space="preserve"> “Ejecutar Consulta Genérica”, seleccionando la categoría  que desea actualizar y presionando el botón “Modificar”. El </w:t>
            </w:r>
            <w:proofErr w:type="spellStart"/>
            <w:r>
              <w:t>UC</w:t>
            </w:r>
            <w:proofErr w:type="spellEnd"/>
            <w:r>
              <w:t xml:space="preserve"> finaliza correctamente.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proofErr w:type="gramStart"/>
            <w:r>
              <w:t>2.A</w:t>
            </w:r>
            <w:proofErr w:type="gramEnd"/>
            <w:r>
              <w:t xml:space="preserve">. El </w:t>
            </w:r>
            <w:proofErr w:type="spellStart"/>
            <w:r>
              <w:t>UC</w:t>
            </w:r>
            <w:proofErr w:type="spellEnd"/>
            <w:r>
              <w:t xml:space="preserve"> “Ejecutar Consulta Genérica” no finaliza correctamente.</w:t>
            </w:r>
          </w:p>
          <w:p w:rsidR="002E0B9B" w:rsidRDefault="002E0B9B" w:rsidP="00F82AD8">
            <w:proofErr w:type="gramStart"/>
            <w:r>
              <w:t>2.A.1</w:t>
            </w:r>
            <w:proofErr w:type="gramEnd"/>
            <w:r>
              <w:t xml:space="preserve">. Se cancela el </w:t>
            </w:r>
            <w:proofErr w:type="spellStart"/>
            <w:r>
              <w:t>UC</w:t>
            </w:r>
            <w:proofErr w:type="spellEnd"/>
            <w:r>
              <w:t>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</w:pPr>
            <w:r>
              <w:rPr>
                <w:rFonts w:ascii="Wingdings 3" w:hAnsi="Wingdings 3"/>
              </w:rPr>
              <w:t></w:t>
            </w:r>
            <w:r>
              <w:t xml:space="preserve"> A. </w:t>
            </w:r>
          </w:p>
        </w:tc>
        <w:tc>
          <w:tcPr>
            <w:tcW w:w="4279" w:type="dxa"/>
            <w:gridSpan w:val="4"/>
          </w:tcPr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t xml:space="preserve"> B.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r>
              <w:rPr>
                <w:rFonts w:ascii="Wingdings 3" w:hAnsi="Wingdings 3"/>
              </w:rPr>
              <w:t></w:t>
            </w:r>
            <w:r>
              <w:t xml:space="preserve">  B.A.</w:t>
            </w:r>
          </w:p>
          <w:p w:rsidR="002E0B9B" w:rsidRDefault="002E0B9B" w:rsidP="00F82AD8">
            <w:r>
              <w:rPr>
                <w:rFonts w:ascii="Wingdings 3" w:hAnsi="Wingdings 3"/>
              </w:rPr>
              <w:t></w:t>
            </w:r>
            <w:r>
              <w:t xml:space="preserve">  B.A.1. </w:t>
            </w:r>
          </w:p>
          <w:p w:rsidR="002E0B9B" w:rsidRDefault="002E0B9B" w:rsidP="00F82AD8">
            <w:r>
              <w:rPr>
                <w:rFonts w:ascii="Wingdings 3" w:hAnsi="Wingdings 3"/>
              </w:rPr>
              <w:t></w:t>
            </w:r>
            <w:r>
              <w:t xml:space="preserve">  B</w:t>
            </w:r>
            <w:r w:rsidRPr="002519D6">
              <w:t>.A.1.A.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Pr="007F0B5D" w:rsidRDefault="002E0B9B" w:rsidP="002E0B9B">
            <w:pPr>
              <w:numPr>
                <w:ilvl w:val="0"/>
                <w:numId w:val="2"/>
              </w:numPr>
            </w:pPr>
            <w:r w:rsidRPr="00A33C28">
              <w:rPr>
                <w:rFonts w:ascii="Wingdings 3" w:hAnsi="Wingdings 3"/>
              </w:rPr>
              <w:t></w:t>
            </w:r>
            <w:r>
              <w:t xml:space="preserve"> C</w:t>
            </w:r>
            <w:r w:rsidRPr="00A33C28">
              <w:t xml:space="preserve">.  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C.A.</w:t>
            </w:r>
          </w:p>
          <w:p w:rsidR="002E0B9B" w:rsidRPr="007F0B5D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</w:t>
            </w:r>
            <w:r w:rsidRPr="00DE62FA">
              <w:t>C.A.1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Pr="007F0B5D" w:rsidRDefault="002E0B9B" w:rsidP="002E0B9B">
            <w:pPr>
              <w:numPr>
                <w:ilvl w:val="0"/>
                <w:numId w:val="2"/>
              </w:numPr>
            </w:pPr>
            <w:r w:rsidRPr="00A33C28">
              <w:rPr>
                <w:rFonts w:ascii="Wingdings 3" w:hAnsi="Wingdings 3"/>
              </w:rPr>
              <w:t></w:t>
            </w:r>
            <w:r>
              <w:t xml:space="preserve"> D</w:t>
            </w:r>
            <w:r w:rsidRPr="00A33C28">
              <w:t xml:space="preserve">. 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D.A.</w:t>
            </w:r>
          </w:p>
          <w:p w:rsidR="002E0B9B" w:rsidRDefault="002E0B9B" w:rsidP="00F82AD8"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</w:t>
            </w:r>
            <w:r w:rsidRPr="00DE62FA">
              <w:t>D.A.1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Pr="007F0B5D" w:rsidRDefault="002E0B9B" w:rsidP="002E0B9B">
            <w:pPr>
              <w:numPr>
                <w:ilvl w:val="0"/>
                <w:numId w:val="2"/>
              </w:numPr>
            </w:pPr>
            <w:r w:rsidRPr="007F0B5D">
              <w:rPr>
                <w:rFonts w:ascii="Wingdings 3" w:hAnsi="Wingdings 3"/>
              </w:rPr>
              <w:t></w:t>
            </w:r>
            <w:r w:rsidRPr="007F0B5D">
              <w:t xml:space="preserve"> E.</w:t>
            </w:r>
          </w:p>
        </w:tc>
        <w:tc>
          <w:tcPr>
            <w:tcW w:w="4279" w:type="dxa"/>
            <w:gridSpan w:val="4"/>
          </w:tcPr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</w:pPr>
            <w:r>
              <w:t xml:space="preserve">El sistema muestra los siguientes datos de la categoría de licencia de conducir: </w:t>
            </w:r>
          </w:p>
          <w:p w:rsidR="002E0B9B" w:rsidRDefault="002E0B9B" w:rsidP="002E0B9B">
            <w:pPr>
              <w:numPr>
                <w:ilvl w:val="0"/>
                <w:numId w:val="3"/>
              </w:numPr>
            </w:pPr>
            <w:r>
              <w:t>Id</w:t>
            </w:r>
          </w:p>
          <w:p w:rsidR="002E0B9B" w:rsidRDefault="002E0B9B" w:rsidP="002E0B9B">
            <w:pPr>
              <w:numPr>
                <w:ilvl w:val="0"/>
                <w:numId w:val="3"/>
              </w:numPr>
            </w:pPr>
            <w:r>
              <w:t xml:space="preserve">nombre </w:t>
            </w:r>
          </w:p>
          <w:p w:rsidR="002E0B9B" w:rsidRDefault="002E0B9B" w:rsidP="002E0B9B">
            <w:pPr>
              <w:numPr>
                <w:ilvl w:val="0"/>
                <w:numId w:val="3"/>
              </w:numPr>
            </w:pPr>
            <w:r>
              <w:t xml:space="preserve">observaciones.  </w:t>
            </w:r>
          </w:p>
          <w:p w:rsidR="002E0B9B" w:rsidRDefault="002E0B9B" w:rsidP="00F82AD8">
            <w:r>
              <w:t>El sistema permite modificar todos los datos excepto el id.</w:t>
            </w:r>
          </w:p>
        </w:tc>
        <w:tc>
          <w:tcPr>
            <w:tcW w:w="4279" w:type="dxa"/>
            <w:gridSpan w:val="4"/>
          </w:tcPr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EAC</w:t>
            </w:r>
            <w:proofErr w:type="spellEnd"/>
            <w:r>
              <w:t xml:space="preserve"> modifica uno o más datos de la categoría de licencia de conducir.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proofErr w:type="gramStart"/>
            <w:r>
              <w:t>9.A</w:t>
            </w:r>
            <w:proofErr w:type="gramEnd"/>
            <w:r>
              <w:t xml:space="preserve">. El </w:t>
            </w:r>
            <w:proofErr w:type="spellStart"/>
            <w:r>
              <w:t>EAC</w:t>
            </w:r>
            <w:proofErr w:type="spellEnd"/>
            <w:r>
              <w:t xml:space="preserve"> no modifica los datos de la categoría de licencia de conducir.</w:t>
            </w:r>
          </w:p>
          <w:p w:rsidR="002E0B9B" w:rsidRDefault="002E0B9B" w:rsidP="00F82AD8">
            <w:proofErr w:type="gramStart"/>
            <w:r>
              <w:t>9.A.1</w:t>
            </w:r>
            <w:proofErr w:type="gramEnd"/>
            <w:r>
              <w:t xml:space="preserve">. Se cancela el </w:t>
            </w:r>
            <w:proofErr w:type="spellStart"/>
            <w:r>
              <w:t>UC</w:t>
            </w:r>
            <w:proofErr w:type="spellEnd"/>
            <w:r>
              <w:t>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lastRenderedPageBreak/>
              <w:t></w:t>
            </w:r>
            <w:r>
              <w:rPr>
                <w:noProof/>
                <w:lang w:eastAsia="es-AR"/>
              </w:rPr>
              <w:t xml:space="preserve"> G.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G.A.</w:t>
            </w:r>
          </w:p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G.A.1</w:t>
            </w:r>
          </w:p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G.A.2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</w:pPr>
            <w:r>
              <w:rPr>
                <w:rFonts w:ascii="Wingdings 3" w:hAnsi="Wingdings 3"/>
              </w:rPr>
              <w:t></w:t>
            </w:r>
            <w:r>
              <w:t xml:space="preserve"> H</w:t>
            </w:r>
            <w:r w:rsidRPr="00132A93">
              <w:t>.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H.A.</w:t>
            </w:r>
          </w:p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H.A.1</w:t>
            </w:r>
          </w:p>
          <w:p w:rsidR="002E0B9B" w:rsidRPr="00475398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H.A.2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Pr="00F01B53" w:rsidRDefault="002E0B9B" w:rsidP="002E0B9B">
            <w:pPr>
              <w:numPr>
                <w:ilvl w:val="0"/>
                <w:numId w:val="2"/>
              </w:numPr>
            </w:pPr>
            <w:r w:rsidRPr="00E6792A">
              <w:rPr>
                <w:rFonts w:ascii="Wingdings 3" w:hAnsi="Wingdings 3"/>
              </w:rPr>
              <w:t></w:t>
            </w:r>
            <w:r>
              <w:rPr>
                <w:rFonts w:cs="Arial"/>
              </w:rPr>
              <w:t xml:space="preserve"> </w:t>
            </w:r>
            <w:r w:rsidRPr="0034581A">
              <w:rPr>
                <w:rFonts w:cs="Arial"/>
              </w:rPr>
              <w:t>I.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I.A.</w:t>
            </w:r>
          </w:p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I.A.1</w:t>
            </w:r>
          </w:p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I.A</w:t>
            </w:r>
            <w:r w:rsidRPr="00885D65">
              <w:rPr>
                <w:noProof/>
                <w:lang w:eastAsia="es-AR"/>
              </w:rPr>
              <w:t>.</w:t>
            </w:r>
            <w:r>
              <w:rPr>
                <w:noProof/>
                <w:lang w:eastAsia="es-AR"/>
              </w:rPr>
              <w:t>1.A.</w:t>
            </w:r>
          </w:p>
          <w:p w:rsidR="002E0B9B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I.A</w:t>
            </w:r>
            <w:r w:rsidRPr="00885D65">
              <w:rPr>
                <w:noProof/>
                <w:lang w:eastAsia="es-AR"/>
              </w:rPr>
              <w:t>.</w:t>
            </w:r>
            <w:r>
              <w:rPr>
                <w:noProof/>
                <w:lang w:eastAsia="es-AR"/>
              </w:rPr>
              <w:t>1.A.1.</w:t>
            </w:r>
          </w:p>
          <w:p w:rsidR="002E0B9B" w:rsidRPr="00F01B53" w:rsidRDefault="002E0B9B" w:rsidP="00F82AD8">
            <w:p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I.A.1.B.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Pr="004474B7" w:rsidRDefault="002E0B9B" w:rsidP="002E0B9B">
            <w:pPr>
              <w:numPr>
                <w:ilvl w:val="0"/>
                <w:numId w:val="2"/>
              </w:numPr>
            </w:pPr>
            <w:r>
              <w:rPr>
                <w:rFonts w:ascii="Wingdings 3" w:hAnsi="Wingdings 3"/>
              </w:rPr>
              <w:t></w:t>
            </w:r>
            <w:r>
              <w:t xml:space="preserve"> J.</w:t>
            </w:r>
          </w:p>
        </w:tc>
        <w:tc>
          <w:tcPr>
            <w:tcW w:w="4279" w:type="dxa"/>
            <w:gridSpan w:val="4"/>
          </w:tcPr>
          <w:p w:rsidR="002E0B9B" w:rsidRDefault="002E0B9B" w:rsidP="00F82AD8">
            <w:r>
              <w:rPr>
                <w:rFonts w:ascii="Wingdings 3" w:hAnsi="Wingdings 3"/>
              </w:rPr>
              <w:t></w:t>
            </w:r>
            <w:proofErr w:type="spellStart"/>
            <w:r>
              <w:t>J</w:t>
            </w:r>
            <w:r w:rsidRPr="00E45CCD">
              <w:t>.A</w:t>
            </w:r>
            <w:proofErr w:type="spellEnd"/>
          </w:p>
          <w:p w:rsidR="002E0B9B" w:rsidRPr="00E45CCD" w:rsidRDefault="002E0B9B" w:rsidP="00F82AD8">
            <w:r>
              <w:rPr>
                <w:rFonts w:ascii="Wingdings 3" w:hAnsi="Wingdings 3"/>
              </w:rPr>
              <w:t></w:t>
            </w:r>
            <w:r>
              <w:t>J</w:t>
            </w:r>
            <w:r w:rsidRPr="00E45CCD">
              <w:t xml:space="preserve">.A.1. </w:t>
            </w:r>
          </w:p>
          <w:p w:rsidR="002E0B9B" w:rsidRDefault="002E0B9B" w:rsidP="00F82AD8">
            <w:r>
              <w:rPr>
                <w:rFonts w:ascii="Wingdings 3" w:hAnsi="Wingdings 3"/>
              </w:rPr>
              <w:t></w:t>
            </w:r>
            <w:r>
              <w:t>J</w:t>
            </w:r>
            <w:r w:rsidRPr="00E45CCD">
              <w:t xml:space="preserve">.A.1.A. </w:t>
            </w:r>
          </w:p>
          <w:p w:rsidR="002E0B9B" w:rsidRDefault="002E0B9B" w:rsidP="00F82AD8">
            <w:r>
              <w:rPr>
                <w:rFonts w:ascii="Wingdings 3" w:hAnsi="Wingdings 3"/>
              </w:rPr>
              <w:t></w:t>
            </w:r>
            <w:r>
              <w:t>J</w:t>
            </w:r>
            <w:r w:rsidRPr="00E45CCD">
              <w:t xml:space="preserve">.A.1.B. </w:t>
            </w:r>
          </w:p>
          <w:p w:rsidR="002E0B9B" w:rsidRPr="00C34AE2" w:rsidRDefault="002E0B9B" w:rsidP="00F82AD8">
            <w:pPr>
              <w:rPr>
                <w:color w:val="FF0000"/>
              </w:rPr>
            </w:pPr>
            <w:r>
              <w:rPr>
                <w:rFonts w:ascii="Wingdings 3" w:hAnsi="Wingdings 3"/>
              </w:rPr>
              <w:t></w:t>
            </w:r>
            <w:r>
              <w:t>J</w:t>
            </w:r>
            <w:r w:rsidRPr="00E45CCD">
              <w:t>.A.1.B.1.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</w:pPr>
            <w:r>
              <w:t>El sistema actualiza los datos de la categoría de licencia de conducir en la base de datos.</w:t>
            </w:r>
          </w:p>
        </w:tc>
        <w:tc>
          <w:tcPr>
            <w:tcW w:w="4279" w:type="dxa"/>
            <w:gridSpan w:val="4"/>
          </w:tcPr>
          <w:p w:rsidR="002E0B9B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Default="002E0B9B" w:rsidP="002E0B9B">
            <w:pPr>
              <w:numPr>
                <w:ilvl w:val="0"/>
                <w:numId w:val="2"/>
              </w:numPr>
              <w:rPr>
                <w:noProof/>
                <w:lang w:eastAsia="es-AR"/>
              </w:rPr>
            </w:pPr>
            <w:r>
              <w:rPr>
                <w:rFonts w:ascii="Wingdings 3" w:hAnsi="Wingdings 3"/>
              </w:rPr>
              <w:t></w:t>
            </w:r>
            <w:r>
              <w:rPr>
                <w:noProof/>
                <w:lang w:eastAsia="es-AR"/>
              </w:rPr>
              <w:t xml:space="preserve"> K.</w:t>
            </w:r>
          </w:p>
          <w:p w:rsidR="002E0B9B" w:rsidRDefault="002E0B9B" w:rsidP="00F82AD8">
            <w:pPr>
              <w:rPr>
                <w:noProof/>
                <w:lang w:eastAsia="es-AR"/>
              </w:rPr>
            </w:pPr>
          </w:p>
        </w:tc>
        <w:tc>
          <w:tcPr>
            <w:tcW w:w="4279" w:type="dxa"/>
            <w:gridSpan w:val="4"/>
          </w:tcPr>
          <w:p w:rsidR="002E0B9B" w:rsidRDefault="002E0B9B" w:rsidP="00F82AD8">
            <w:r>
              <w:rPr>
                <w:rFonts w:ascii="Wingdings 3" w:hAnsi="Wingdings 3"/>
              </w:rPr>
              <w:t></w:t>
            </w:r>
            <w:r>
              <w:t xml:space="preserve"> K.A.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E0B9B" w:rsidRPr="008C500C" w:rsidRDefault="002E0B9B" w:rsidP="002E0B9B">
            <w:pPr>
              <w:numPr>
                <w:ilvl w:val="0"/>
                <w:numId w:val="2"/>
              </w:numPr>
            </w:pPr>
            <w:r>
              <w:rPr>
                <w:rFonts w:ascii="Wingdings 3" w:hAnsi="Wingdings 3"/>
              </w:rPr>
              <w:t></w:t>
            </w:r>
            <w:r>
              <w:t xml:space="preserve"> L.</w:t>
            </w:r>
          </w:p>
        </w:tc>
        <w:tc>
          <w:tcPr>
            <w:tcW w:w="4279" w:type="dxa"/>
            <w:gridSpan w:val="4"/>
          </w:tcPr>
          <w:p w:rsidR="002E0B9B" w:rsidRPr="00C93BD0" w:rsidRDefault="002E0B9B" w:rsidP="00F82AD8"/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Asociaciones de Extensión:  </w:t>
            </w:r>
            <w:r w:rsidRPr="00EA3B77">
              <w:rPr>
                <w:bCs/>
              </w:rPr>
              <w:t>no aplica</w:t>
            </w:r>
            <w:r>
              <w:rPr>
                <w:b/>
                <w:bCs/>
              </w:rPr>
              <w:t xml:space="preserve"> 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Asociaciones de Inclusión: </w:t>
            </w:r>
            <w:r>
              <w:rPr>
                <w:bCs/>
              </w:rPr>
              <w:t>Ejecutar Consulta Genérica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donde se incluye: </w:t>
            </w:r>
            <w:r w:rsidRPr="00EA3B77">
              <w:rPr>
                <w:bCs/>
              </w:rPr>
              <w:t>no aplica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Default="002E0B9B" w:rsidP="00F82A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al que extiende: </w:t>
            </w:r>
            <w:r w:rsidRPr="00EA3B77">
              <w:rPr>
                <w:bCs/>
              </w:rPr>
              <w:t>no aplica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Pr="006B0C0E" w:rsidRDefault="002E0B9B" w:rsidP="00F82AD8">
            <w:pPr>
              <w:rPr>
                <w:b/>
                <w:bCs/>
              </w:rPr>
            </w:pPr>
            <w:r w:rsidRPr="006B0C0E">
              <w:rPr>
                <w:b/>
                <w:bCs/>
              </w:rPr>
              <w:t xml:space="preserve">Use Case de Generalización: </w:t>
            </w:r>
            <w:r w:rsidRPr="006B0C0E">
              <w:t>Ejecutar Pantalla (padre)</w:t>
            </w:r>
          </w:p>
        </w:tc>
      </w:tr>
      <w:tr w:rsidR="002E0B9B" w:rsidRPr="00BF6406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  <w:tcBorders>
              <w:bottom w:val="outset" w:sz="6" w:space="0" w:color="auto"/>
            </w:tcBorders>
            <w:shd w:val="clear" w:color="auto" w:fill="D9D9D9"/>
          </w:tcPr>
          <w:p w:rsidR="002E0B9B" w:rsidRPr="006B0C0E" w:rsidRDefault="002E0B9B" w:rsidP="00F82AD8">
            <w:pPr>
              <w:jc w:val="center"/>
              <w:rPr>
                <w:b/>
              </w:rPr>
            </w:pPr>
            <w:r w:rsidRPr="006B0C0E">
              <w:rPr>
                <w:b/>
              </w:rPr>
              <w:t>Historial de Cambios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2E0B9B" w:rsidRPr="006B0C0E" w:rsidRDefault="002E0B9B" w:rsidP="00F82AD8">
            <w:pPr>
              <w:jc w:val="center"/>
              <w:rPr>
                <w:b/>
                <w:bCs/>
              </w:rPr>
            </w:pPr>
            <w:r w:rsidRPr="006B0C0E">
              <w:rPr>
                <w:b/>
                <w:bCs/>
              </w:rPr>
              <w:t>Versión</w:t>
            </w:r>
          </w:p>
        </w:tc>
      </w:tr>
      <w:tr w:rsidR="002E0B9B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758" w:type="dxa"/>
          </w:tcPr>
          <w:p w:rsidR="002E0B9B" w:rsidRPr="006B0C0E" w:rsidRDefault="002E0B9B" w:rsidP="00F82AD8">
            <w:pPr>
              <w:jc w:val="center"/>
              <w:rPr>
                <w:b/>
                <w:bCs/>
              </w:rPr>
            </w:pPr>
            <w:r w:rsidRPr="006B0C0E">
              <w:rPr>
                <w:b/>
                <w:bCs/>
              </w:rPr>
              <w:t>Fecha</w:t>
            </w:r>
          </w:p>
        </w:tc>
        <w:tc>
          <w:tcPr>
            <w:tcW w:w="5630" w:type="dxa"/>
            <w:gridSpan w:val="4"/>
          </w:tcPr>
          <w:p w:rsidR="002E0B9B" w:rsidRPr="006B0C0E" w:rsidRDefault="002E0B9B" w:rsidP="00F82AD8">
            <w:pPr>
              <w:jc w:val="center"/>
              <w:rPr>
                <w:b/>
                <w:bCs/>
              </w:rPr>
            </w:pPr>
            <w:r w:rsidRPr="006B0C0E">
              <w:rPr>
                <w:b/>
                <w:bCs/>
              </w:rPr>
              <w:t>Descripción</w:t>
            </w:r>
          </w:p>
        </w:tc>
        <w:tc>
          <w:tcPr>
            <w:tcW w:w="2607" w:type="dxa"/>
          </w:tcPr>
          <w:p w:rsidR="002E0B9B" w:rsidRPr="006B0C0E" w:rsidRDefault="002E0B9B" w:rsidP="00F82AD8">
            <w:pPr>
              <w:jc w:val="center"/>
              <w:rPr>
                <w:b/>
                <w:bCs/>
              </w:rPr>
            </w:pPr>
            <w:r w:rsidRPr="006B0C0E">
              <w:rPr>
                <w:b/>
                <w:bCs/>
              </w:rPr>
              <w:t>Autor</w:t>
            </w:r>
          </w:p>
        </w:tc>
      </w:tr>
      <w:tr w:rsidR="002E0B9B" w:rsidRPr="006B0C0E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758" w:type="dxa"/>
          </w:tcPr>
          <w:p w:rsidR="002E0B9B" w:rsidRPr="006B0C0E" w:rsidRDefault="002E0B9B" w:rsidP="00F82AD8">
            <w:pPr>
              <w:rPr>
                <w:bCs/>
              </w:rPr>
            </w:pPr>
            <w:r w:rsidRPr="006B0C0E">
              <w:rPr>
                <w:bCs/>
              </w:rPr>
              <w:t>05/01/2010</w:t>
            </w:r>
          </w:p>
        </w:tc>
        <w:tc>
          <w:tcPr>
            <w:tcW w:w="5630" w:type="dxa"/>
            <w:gridSpan w:val="4"/>
          </w:tcPr>
          <w:p w:rsidR="002E0B9B" w:rsidRPr="006B0C0E" w:rsidRDefault="002E0B9B" w:rsidP="00F82AD8">
            <w:pPr>
              <w:rPr>
                <w:bCs/>
              </w:rPr>
            </w:pPr>
            <w:r w:rsidRPr="006B0C0E">
              <w:rPr>
                <w:bCs/>
              </w:rPr>
              <w:t xml:space="preserve">Creación del </w:t>
            </w:r>
            <w:proofErr w:type="spellStart"/>
            <w:r w:rsidRPr="006B0C0E">
              <w:rPr>
                <w:bCs/>
              </w:rPr>
              <w:t>UC</w:t>
            </w:r>
            <w:proofErr w:type="spellEnd"/>
            <w:r w:rsidRPr="006B0C0E">
              <w:rPr>
                <w:bCs/>
              </w:rPr>
              <w:t>.</w:t>
            </w:r>
          </w:p>
        </w:tc>
        <w:tc>
          <w:tcPr>
            <w:tcW w:w="2607" w:type="dxa"/>
          </w:tcPr>
          <w:p w:rsidR="002E0B9B" w:rsidRPr="006B0C0E" w:rsidRDefault="002E0B9B" w:rsidP="00F82AD8">
            <w:pPr>
              <w:rPr>
                <w:bCs/>
              </w:rPr>
            </w:pPr>
          </w:p>
        </w:tc>
      </w:tr>
      <w:tr w:rsidR="002E0B9B" w:rsidRPr="006B0C0E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758" w:type="dxa"/>
          </w:tcPr>
          <w:p w:rsidR="002E0B9B" w:rsidRPr="006B0C0E" w:rsidRDefault="002E0B9B" w:rsidP="00F82AD8">
            <w:pPr>
              <w:rPr>
                <w:bCs/>
              </w:rPr>
            </w:pPr>
            <w:r w:rsidRPr="006B0C0E">
              <w:rPr>
                <w:bCs/>
              </w:rPr>
              <w:t>02/03/2010</w:t>
            </w:r>
          </w:p>
        </w:tc>
        <w:tc>
          <w:tcPr>
            <w:tcW w:w="5630" w:type="dxa"/>
            <w:gridSpan w:val="4"/>
          </w:tcPr>
          <w:p w:rsidR="002E0B9B" w:rsidRPr="006B0C0E" w:rsidRDefault="002E0B9B" w:rsidP="00F82AD8">
            <w:pPr>
              <w:rPr>
                <w:bCs/>
              </w:rPr>
            </w:pPr>
            <w:r w:rsidRPr="006B0C0E">
              <w:rPr>
                <w:bCs/>
              </w:rPr>
              <w:t>Actualización</w:t>
            </w:r>
          </w:p>
        </w:tc>
        <w:tc>
          <w:tcPr>
            <w:tcW w:w="2607" w:type="dxa"/>
          </w:tcPr>
          <w:p w:rsidR="002E0B9B" w:rsidRPr="006B0C0E" w:rsidRDefault="002E0B9B" w:rsidP="00F82AD8">
            <w:pPr>
              <w:rPr>
                <w:bCs/>
              </w:rPr>
            </w:pPr>
          </w:p>
        </w:tc>
      </w:tr>
      <w:tr w:rsidR="002E0B9B" w:rsidRPr="006B0C0E" w:rsidTr="00F82AD8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758" w:type="dxa"/>
          </w:tcPr>
          <w:p w:rsidR="002E0B9B" w:rsidRPr="006B0C0E" w:rsidRDefault="002E0B9B" w:rsidP="00F82AD8">
            <w:pPr>
              <w:rPr>
                <w:bCs/>
              </w:rPr>
            </w:pPr>
            <w:r>
              <w:rPr>
                <w:bCs/>
              </w:rPr>
              <w:t>06/01/2011</w:t>
            </w:r>
          </w:p>
        </w:tc>
        <w:tc>
          <w:tcPr>
            <w:tcW w:w="5630" w:type="dxa"/>
            <w:gridSpan w:val="4"/>
          </w:tcPr>
          <w:p w:rsidR="002E0B9B" w:rsidRPr="006B0C0E" w:rsidRDefault="002E0B9B" w:rsidP="00F82AD8">
            <w:pPr>
              <w:rPr>
                <w:bCs/>
              </w:rPr>
            </w:pPr>
            <w:r>
              <w:rPr>
                <w:bCs/>
              </w:rPr>
              <w:t>Correcciones</w:t>
            </w:r>
          </w:p>
        </w:tc>
        <w:tc>
          <w:tcPr>
            <w:tcW w:w="2607" w:type="dxa"/>
          </w:tcPr>
          <w:p w:rsidR="002E0B9B" w:rsidRPr="006B0C0E" w:rsidRDefault="002E0B9B" w:rsidP="00F82AD8">
            <w:pPr>
              <w:rPr>
                <w:bCs/>
              </w:rPr>
            </w:pPr>
          </w:p>
        </w:tc>
      </w:tr>
    </w:tbl>
    <w:p w:rsidR="002E0B9B" w:rsidRDefault="002E0B9B" w:rsidP="002E0B9B"/>
    <w:p w:rsidR="002E0B9B" w:rsidRDefault="002E0B9B" w:rsidP="002E0B9B"/>
    <w:p w:rsidR="002E0B9B" w:rsidRDefault="002E0B9B" w:rsidP="002E0B9B"/>
    <w:p w:rsidR="002E0B9B" w:rsidRDefault="002E0B9B" w:rsidP="002E0B9B"/>
    <w:p w:rsidR="002E0B9B" w:rsidRDefault="002E0B9B" w:rsidP="002E0B9B"/>
    <w:sectPr w:rsidR="002E0B9B" w:rsidSect="0074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2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78561B"/>
    <w:multiLevelType w:val="hybridMultilevel"/>
    <w:tmpl w:val="3C68F628"/>
    <w:lvl w:ilvl="0" w:tplc="C568CA8E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44F7F"/>
    <w:multiLevelType w:val="hybridMultilevel"/>
    <w:tmpl w:val="B0202940"/>
    <w:lvl w:ilvl="0" w:tplc="0256F0E2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C29EC93A">
      <w:numFmt w:val="bullet"/>
      <w:lvlText w:val=""/>
      <w:lvlJc w:val="left"/>
      <w:pPr>
        <w:ind w:left="1080" w:hanging="360"/>
      </w:pPr>
      <w:rPr>
        <w:rFonts w:ascii="Wingdings 3" w:eastAsia="DejaVu Sans" w:hAnsi="Wingdings 3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AC0CB2"/>
    <w:multiLevelType w:val="hybridMultilevel"/>
    <w:tmpl w:val="E836FD46"/>
    <w:lvl w:ilvl="0" w:tplc="BCF6B22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2E0B9B"/>
    <w:rsid w:val="001138FD"/>
    <w:rsid w:val="002E0B9B"/>
    <w:rsid w:val="00335A1A"/>
    <w:rsid w:val="003D2C2B"/>
    <w:rsid w:val="004815CF"/>
    <w:rsid w:val="0069156C"/>
    <w:rsid w:val="0074668D"/>
    <w:rsid w:val="00D84441"/>
    <w:rsid w:val="00DF185C"/>
    <w:rsid w:val="00E26FC6"/>
    <w:rsid w:val="00EB10F5"/>
    <w:rsid w:val="00F60B52"/>
    <w:rsid w:val="00F8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>
      <w:pPr>
        <w:spacing w:line="360" w:lineRule="auto"/>
        <w:ind w:left="107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9B"/>
    <w:pPr>
      <w:widowControl w:val="0"/>
      <w:suppressAutoHyphens/>
      <w:spacing w:line="240" w:lineRule="auto"/>
      <w:ind w:left="0"/>
      <w:jc w:val="both"/>
    </w:pPr>
    <w:rPr>
      <w:rFonts w:ascii="Arial" w:eastAsia="DejaVu Sans" w:hAnsi="Arial"/>
      <w:kern w:val="1"/>
      <w:sz w:val="22"/>
      <w:szCs w:val="24"/>
      <w:lang w:val="es-AR"/>
    </w:rPr>
  </w:style>
  <w:style w:type="paragraph" w:styleId="Ttulo1">
    <w:name w:val="heading 1"/>
    <w:basedOn w:val="Normal"/>
    <w:next w:val="Textoindependiente"/>
    <w:link w:val="Ttulo1Car"/>
    <w:qFormat/>
    <w:rsid w:val="002E0B9B"/>
    <w:pPr>
      <w:keepNext/>
      <w:numPr>
        <w:numId w:val="1"/>
      </w:numPr>
      <w:spacing w:before="480" w:after="240"/>
      <w:ind w:left="567" w:hanging="567"/>
      <w:outlineLvl w:val="0"/>
    </w:pPr>
    <w:rPr>
      <w:rFonts w:cs="DejaVu Sans"/>
      <w:b/>
      <w:bCs/>
      <w:sz w:val="30"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2E0B9B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Cambria" w:hAnsi="Cambria" w:cs="DejaVu Sans"/>
      <w:b/>
      <w:bCs/>
      <w:iCs/>
      <w:sz w:val="30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2E0B9B"/>
    <w:pPr>
      <w:keepNext/>
      <w:numPr>
        <w:ilvl w:val="2"/>
        <w:numId w:val="1"/>
      </w:numPr>
      <w:ind w:left="567" w:hanging="567"/>
      <w:outlineLvl w:val="2"/>
    </w:pPr>
    <w:rPr>
      <w:rFonts w:ascii="Tahoma" w:hAnsi="Tahoma" w:cs="DejaVu Sans"/>
      <w:b/>
      <w:bCs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B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Textoindependiente"/>
    <w:link w:val="Ttulo5Car"/>
    <w:qFormat/>
    <w:rsid w:val="002E0B9B"/>
    <w:pPr>
      <w:keepNext/>
      <w:numPr>
        <w:ilvl w:val="4"/>
        <w:numId w:val="1"/>
      </w:numPr>
      <w:spacing w:before="240" w:after="120"/>
      <w:ind w:left="567" w:hanging="567"/>
      <w:outlineLvl w:val="4"/>
    </w:pPr>
    <w:rPr>
      <w:rFonts w:ascii="Georgia" w:hAnsi="Georgia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 1"/>
    <w:basedOn w:val="Normal"/>
    <w:next w:val="Normal"/>
    <w:autoRedefine/>
    <w:qFormat/>
    <w:rsid w:val="00D84441"/>
    <w:pPr>
      <w:spacing w:before="60"/>
    </w:pPr>
    <w:rPr>
      <w:rFonts w:eastAsia="Times New Roman"/>
      <w:lang w:eastAsia="es-ES"/>
    </w:rPr>
  </w:style>
  <w:style w:type="character" w:customStyle="1" w:styleId="Ttulo1Car">
    <w:name w:val="Título 1 Car"/>
    <w:basedOn w:val="Fuentedeprrafopredeter"/>
    <w:link w:val="Ttulo1"/>
    <w:rsid w:val="002E0B9B"/>
    <w:rPr>
      <w:rFonts w:ascii="Arial" w:eastAsia="DejaVu Sans" w:hAnsi="Arial" w:cs="DejaVu Sans"/>
      <w:b/>
      <w:bCs/>
      <w:kern w:val="1"/>
      <w:sz w:val="30"/>
      <w:szCs w:val="32"/>
      <w:lang w:val="es-AR"/>
    </w:rPr>
  </w:style>
  <w:style w:type="character" w:customStyle="1" w:styleId="Ttulo2Car">
    <w:name w:val="Título 2 Car"/>
    <w:basedOn w:val="Fuentedeprrafopredeter"/>
    <w:link w:val="Ttulo2"/>
    <w:rsid w:val="002E0B9B"/>
    <w:rPr>
      <w:rFonts w:ascii="Cambria" w:eastAsia="DejaVu Sans" w:hAnsi="Cambria" w:cs="DejaVu Sans"/>
      <w:b/>
      <w:bCs/>
      <w:iCs/>
      <w:kern w:val="1"/>
      <w:sz w:val="30"/>
      <w:szCs w:val="28"/>
      <w:lang w:val="es-AR"/>
    </w:rPr>
  </w:style>
  <w:style w:type="character" w:customStyle="1" w:styleId="Ttulo3Car">
    <w:name w:val="Título 3 Car"/>
    <w:basedOn w:val="Fuentedeprrafopredeter"/>
    <w:link w:val="Ttulo3"/>
    <w:rsid w:val="002E0B9B"/>
    <w:rPr>
      <w:rFonts w:ascii="Tahoma" w:eastAsia="DejaVu Sans" w:hAnsi="Tahoma" w:cs="DejaVu Sans"/>
      <w:b/>
      <w:bCs/>
      <w:kern w:val="1"/>
      <w:sz w:val="24"/>
      <w:szCs w:val="28"/>
      <w:lang w:val="es-AR"/>
    </w:rPr>
  </w:style>
  <w:style w:type="character" w:customStyle="1" w:styleId="Ttulo5Car">
    <w:name w:val="Título 5 Car"/>
    <w:basedOn w:val="Fuentedeprrafopredeter"/>
    <w:link w:val="Ttulo5"/>
    <w:rsid w:val="002E0B9B"/>
    <w:rPr>
      <w:rFonts w:ascii="Georgia" w:eastAsia="DejaVu Sans" w:hAnsi="Georgia" w:cs="DejaVu Sans"/>
      <w:b/>
      <w:bCs/>
      <w:kern w:val="1"/>
      <w:sz w:val="22"/>
      <w:szCs w:val="24"/>
      <w:lang w:val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0B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0B9B"/>
    <w:rPr>
      <w:rFonts w:ascii="Arial" w:eastAsia="DejaVu Sans" w:hAnsi="Arial"/>
      <w:kern w:val="1"/>
      <w:sz w:val="22"/>
      <w:szCs w:val="24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B9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2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1048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2012-06-25T12:52:00Z</dcterms:created>
  <dcterms:modified xsi:type="dcterms:W3CDTF">2012-06-25T12:58:00Z</dcterms:modified>
</cp:coreProperties>
</file>