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nclusion-and-outlook"/>
    <w:p>
      <w:pPr>
        <w:pStyle w:val="Heading3"/>
      </w:pPr>
      <w:r>
        <w:t xml:space="preserve">0.1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2026-03-27T13:29:27Z</dcterms:created>
  <dcterms:modified xsi:type="dcterms:W3CDTF">2026-03-27T13:29:27Z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