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nclusion-and-outlook"/>
    <w:p>
      <w:pPr>
        <w:pStyle w:val="Heading3"/>
      </w:pPr>
      <w:r>
        <w:t xml:space="preserve">0.1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2026-03-27T15:18:17Z</dcterms:created>
  <dcterms:modified xsi:type="dcterms:W3CDTF">2026-03-27T15:18:17Z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