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46577C">
        <w:rPr>
          <w:rFonts w:ascii="Times New Roman" w:eastAsia="Times New Roman" w:hAnsi="Times New Roman" w:cs="Times New Roman"/>
          <w:b/>
          <w:bCs/>
          <w:sz w:val="24"/>
          <w:szCs w:val="24"/>
          <w:lang w:eastAsia="en-IN"/>
        </w:rPr>
        <w:t>1. Introduction</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Oracle and PostgreSQL stand as prominent relational database management systems, each possessing distinct architectural characteristics and feature sets. Oracle, a commercial-grade database, is renowned for its advanced functionalities, scalability, and comprehensive support, often favored in enterprise environments with demanding workloads. Conversely, PostgreSQL, an open-source relational database, has gained significant traction due to its flexibility, cost-effectiveness, and adherence to SQL standards. The increasing interest in migrating from Oracle to PostgreSQL is frequently motivated by the desire to reduce licensing costs associated with commercial databases and to leverage the extensibility and vibrant community support of open-source solutions.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However, the migration of an entire Oracle database, encompassing not only tables and data but also procedural code, packages, functions, triggers, and sequences, to PostgreSQL presents a complex undertaking. This process extends beyond a simple transfer of data, requiring a deep understanding of the fundamental differences in data types, procedural languages, proprietary features, and performance considerations between the two database systems. A successful migration necessitates meticulous planning, careful execution, and thorough testing to ensure data integrity, application compatibility, and optimal performance in the PostgreSQL environment. This report aims to provide a detailed analysis of the multifaceted challenges involved in such a comprehensive migration.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2. Challenges in Data Type Migration</w:t>
      </w:r>
    </w:p>
    <w:p w:rsidR="0046577C" w:rsidRPr="0046577C" w:rsidRDefault="0046577C" w:rsidP="004657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Detailed Points on Data Type Differences:</w:t>
      </w:r>
    </w:p>
    <w:p w:rsidR="0046577C" w:rsidRPr="0046577C" w:rsidRDefault="0046577C" w:rsidP="0046577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Oracle's </w:t>
      </w:r>
      <w:r w:rsidRPr="0046577C">
        <w:rPr>
          <w:rFonts w:ascii="Courier New" w:eastAsia="Times New Roman" w:hAnsi="Courier New" w:cs="Courier New"/>
          <w:sz w:val="20"/>
          <w:szCs w:val="20"/>
          <w:lang w:eastAsia="en-IN"/>
        </w:rPr>
        <w:t>VARCHAR2(n)</w:t>
      </w:r>
      <w:r w:rsidRPr="0046577C">
        <w:rPr>
          <w:rFonts w:ascii="Times New Roman" w:eastAsia="Times New Roman" w:hAnsi="Times New Roman" w:cs="Times New Roman"/>
          <w:sz w:val="24"/>
          <w:szCs w:val="24"/>
          <w:lang w:eastAsia="en-IN"/>
        </w:rPr>
        <w:t xml:space="preserve"> vs. PostgreSQL's </w:t>
      </w:r>
      <w:r w:rsidRPr="0046577C">
        <w:rPr>
          <w:rFonts w:ascii="Courier New" w:eastAsia="Times New Roman" w:hAnsi="Courier New" w:cs="Courier New"/>
          <w:sz w:val="20"/>
          <w:szCs w:val="20"/>
          <w:lang w:eastAsia="en-IN"/>
        </w:rPr>
        <w:t>VARCHAR(n)</w:t>
      </w:r>
      <w:r w:rsidRPr="0046577C">
        <w:rPr>
          <w:rFonts w:ascii="Times New Roman" w:eastAsia="Times New Roman" w:hAnsi="Times New Roman" w:cs="Times New Roman"/>
          <w:sz w:val="24"/>
          <w:szCs w:val="24"/>
          <w:lang w:eastAsia="en-IN"/>
        </w:rPr>
        <w:t xml:space="preserve">: A critical distinction between Oracle and PostgreSQL lies in how the length parameter 'n' is interpreted for variable-length character strings. In Oracle, </w:t>
      </w:r>
      <w:r w:rsidRPr="0046577C">
        <w:rPr>
          <w:rFonts w:ascii="Courier New" w:eastAsia="Times New Roman" w:hAnsi="Courier New" w:cs="Courier New"/>
          <w:sz w:val="20"/>
          <w:szCs w:val="20"/>
          <w:lang w:eastAsia="en-IN"/>
        </w:rPr>
        <w:t>VARCHAR2(n)</w:t>
      </w:r>
      <w:r w:rsidRPr="0046577C">
        <w:rPr>
          <w:rFonts w:ascii="Times New Roman" w:eastAsia="Times New Roman" w:hAnsi="Times New Roman" w:cs="Times New Roman"/>
          <w:sz w:val="24"/>
          <w:szCs w:val="24"/>
          <w:lang w:eastAsia="en-IN"/>
        </w:rPr>
        <w:t xml:space="preserve"> typically defines the maximum storage size in bytes, although character semantics can be explicitly specified. In contrast, PostgreSQL's </w:t>
      </w:r>
      <w:r w:rsidRPr="0046577C">
        <w:rPr>
          <w:rFonts w:ascii="Courier New" w:eastAsia="Times New Roman" w:hAnsi="Courier New" w:cs="Courier New"/>
          <w:sz w:val="20"/>
          <w:szCs w:val="20"/>
          <w:lang w:eastAsia="en-IN"/>
        </w:rPr>
        <w:t>VARCHAR(n)</w:t>
      </w:r>
      <w:r w:rsidRPr="0046577C">
        <w:rPr>
          <w:rFonts w:ascii="Times New Roman" w:eastAsia="Times New Roman" w:hAnsi="Times New Roman" w:cs="Times New Roman"/>
          <w:sz w:val="24"/>
          <w:szCs w:val="24"/>
          <w:lang w:eastAsia="en-IN"/>
        </w:rPr>
        <w:t xml:space="preserve"> always specifies the maximum number of characters that can be stored. This difference can have significant implications, particularly when dealing with multi-byte character sets where a single character might require more than one byte of storage. A direct migration of the schema without considering these nuances can lead to data truncation if the byte-oriented size limit in Oracle is smaller than the character-oriented size limit needed in PostgreSQL to accommodate the same textual content. For instance, a column defined as </w:t>
      </w:r>
      <w:r w:rsidRPr="0046577C">
        <w:rPr>
          <w:rFonts w:ascii="Courier New" w:eastAsia="Times New Roman" w:hAnsi="Courier New" w:cs="Courier New"/>
          <w:sz w:val="20"/>
          <w:szCs w:val="20"/>
          <w:lang w:eastAsia="en-IN"/>
        </w:rPr>
        <w:t>VARCHAR2(20 BYTE)</w:t>
      </w:r>
      <w:r w:rsidRPr="0046577C">
        <w:rPr>
          <w:rFonts w:ascii="Times New Roman" w:eastAsia="Times New Roman" w:hAnsi="Times New Roman" w:cs="Times New Roman"/>
          <w:sz w:val="24"/>
          <w:szCs w:val="24"/>
          <w:lang w:eastAsia="en-IN"/>
        </w:rPr>
        <w:t xml:space="preserve"> in Oracle using a UTF-8 character set might only store a limited number of multi-byte characters. Mapping this directly to </w:t>
      </w:r>
      <w:r w:rsidRPr="0046577C">
        <w:rPr>
          <w:rFonts w:ascii="Courier New" w:eastAsia="Times New Roman" w:hAnsi="Courier New" w:cs="Courier New"/>
          <w:sz w:val="20"/>
          <w:szCs w:val="20"/>
          <w:lang w:eastAsia="en-IN"/>
        </w:rPr>
        <w:t>VARCHAR(20)</w:t>
      </w:r>
      <w:r w:rsidRPr="0046577C">
        <w:rPr>
          <w:rFonts w:ascii="Times New Roman" w:eastAsia="Times New Roman" w:hAnsi="Times New Roman" w:cs="Times New Roman"/>
          <w:sz w:val="24"/>
          <w:szCs w:val="24"/>
          <w:lang w:eastAsia="en-IN"/>
        </w:rPr>
        <w:t xml:space="preserve"> in PostgreSQL, which allows storage for 20 characters regardless of their byte length, might not provide sufficient storage capacity, potentially causing data loss during insertion. Therefore, a careful analysis of the Oracle schema, especially concerning character length semantics and the prevalent character set, is essential to determine the appropriate size for </w:t>
      </w:r>
      <w:r w:rsidRPr="0046577C">
        <w:rPr>
          <w:rFonts w:ascii="Courier New" w:eastAsia="Times New Roman" w:hAnsi="Courier New" w:cs="Courier New"/>
          <w:sz w:val="20"/>
          <w:szCs w:val="20"/>
          <w:lang w:eastAsia="en-IN"/>
        </w:rPr>
        <w:t>VARCHAR</w:t>
      </w:r>
      <w:r w:rsidRPr="0046577C">
        <w:rPr>
          <w:rFonts w:ascii="Times New Roman" w:eastAsia="Times New Roman" w:hAnsi="Times New Roman" w:cs="Times New Roman"/>
          <w:sz w:val="24"/>
          <w:szCs w:val="24"/>
          <w:lang w:eastAsia="en-IN"/>
        </w:rPr>
        <w:t xml:space="preserve"> columns in PostgreSQL.   </w:t>
      </w:r>
    </w:p>
    <w:p w:rsidR="0046577C" w:rsidRPr="0046577C" w:rsidRDefault="0046577C" w:rsidP="0046577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Oracle's </w:t>
      </w:r>
      <w:r w:rsidRPr="0046577C">
        <w:rPr>
          <w:rFonts w:ascii="Courier New" w:eastAsia="Times New Roman" w:hAnsi="Courier New" w:cs="Courier New"/>
          <w:sz w:val="20"/>
          <w:szCs w:val="20"/>
          <w:lang w:eastAsia="en-IN"/>
        </w:rPr>
        <w:t>NUMBER</w:t>
      </w:r>
      <w:r w:rsidRPr="0046577C">
        <w:rPr>
          <w:rFonts w:ascii="Times New Roman" w:eastAsia="Times New Roman" w:hAnsi="Times New Roman" w:cs="Times New Roman"/>
          <w:sz w:val="24"/>
          <w:szCs w:val="24"/>
          <w:lang w:eastAsia="en-IN"/>
        </w:rPr>
        <w:t xml:space="preserve"> type: Oracle employs a versatile </w:t>
      </w:r>
      <w:r w:rsidRPr="0046577C">
        <w:rPr>
          <w:rFonts w:ascii="Courier New" w:eastAsia="Times New Roman" w:hAnsi="Courier New" w:cs="Courier New"/>
          <w:sz w:val="20"/>
          <w:szCs w:val="20"/>
          <w:lang w:eastAsia="en-IN"/>
        </w:rPr>
        <w:t>NUMBER</w:t>
      </w:r>
      <w:r w:rsidRPr="0046577C">
        <w:rPr>
          <w:rFonts w:ascii="Times New Roman" w:eastAsia="Times New Roman" w:hAnsi="Times New Roman" w:cs="Times New Roman"/>
          <w:sz w:val="24"/>
          <w:szCs w:val="24"/>
          <w:lang w:eastAsia="en-IN"/>
        </w:rPr>
        <w:t xml:space="preserve"> data type capable of storing integers, fixed-point numbers, and floating-point numbers with varying precision and scale. PostgreSQL, on the other hand, utilizes a more granular approach, offering distinct data types for these categories, including </w:t>
      </w:r>
      <w:r w:rsidRPr="0046577C">
        <w:rPr>
          <w:rFonts w:ascii="Courier New" w:eastAsia="Times New Roman" w:hAnsi="Courier New" w:cs="Courier New"/>
          <w:sz w:val="20"/>
          <w:szCs w:val="20"/>
          <w:lang w:eastAsia="en-IN"/>
        </w:rPr>
        <w:t>SMALLINT</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INT</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BIGINT</w:t>
      </w:r>
      <w:r w:rsidRPr="0046577C">
        <w:rPr>
          <w:rFonts w:ascii="Times New Roman" w:eastAsia="Times New Roman" w:hAnsi="Times New Roman" w:cs="Times New Roman"/>
          <w:sz w:val="24"/>
          <w:szCs w:val="24"/>
          <w:lang w:eastAsia="en-IN"/>
        </w:rPr>
        <w:t xml:space="preserve"> for integers; </w:t>
      </w:r>
      <w:r w:rsidRPr="0046577C">
        <w:rPr>
          <w:rFonts w:ascii="Courier New" w:eastAsia="Times New Roman" w:hAnsi="Courier New" w:cs="Courier New"/>
          <w:sz w:val="20"/>
          <w:szCs w:val="20"/>
          <w:lang w:eastAsia="en-IN"/>
        </w:rPr>
        <w:t>NUMERIC</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DECIMAL</w:t>
      </w:r>
      <w:r w:rsidRPr="0046577C">
        <w:rPr>
          <w:rFonts w:ascii="Times New Roman" w:eastAsia="Times New Roman" w:hAnsi="Times New Roman" w:cs="Times New Roman"/>
          <w:sz w:val="24"/>
          <w:szCs w:val="24"/>
          <w:lang w:eastAsia="en-IN"/>
        </w:rPr>
        <w:t xml:space="preserve"> for exact precision </w:t>
      </w:r>
      <w:r w:rsidRPr="0046577C">
        <w:rPr>
          <w:rFonts w:ascii="Times New Roman" w:eastAsia="Times New Roman" w:hAnsi="Times New Roman" w:cs="Times New Roman"/>
          <w:sz w:val="24"/>
          <w:szCs w:val="24"/>
          <w:lang w:eastAsia="en-IN"/>
        </w:rPr>
        <w:lastRenderedPageBreak/>
        <w:t xml:space="preserve">numbers; and </w:t>
      </w:r>
      <w:r w:rsidRPr="0046577C">
        <w:rPr>
          <w:rFonts w:ascii="Courier New" w:eastAsia="Times New Roman" w:hAnsi="Courier New" w:cs="Courier New"/>
          <w:sz w:val="20"/>
          <w:szCs w:val="20"/>
          <w:lang w:eastAsia="en-IN"/>
        </w:rPr>
        <w:t>REAL</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DOUBLE PRECISION</w:t>
      </w:r>
      <w:r w:rsidRPr="0046577C">
        <w:rPr>
          <w:rFonts w:ascii="Times New Roman" w:eastAsia="Times New Roman" w:hAnsi="Times New Roman" w:cs="Times New Roman"/>
          <w:sz w:val="24"/>
          <w:szCs w:val="24"/>
          <w:lang w:eastAsia="en-IN"/>
        </w:rPr>
        <w:t xml:space="preserve"> for approximate floating-point numbers. While mapping Oracle's </w:t>
      </w:r>
      <w:r w:rsidRPr="0046577C">
        <w:rPr>
          <w:rFonts w:ascii="Courier New" w:eastAsia="Times New Roman" w:hAnsi="Courier New" w:cs="Courier New"/>
          <w:sz w:val="20"/>
          <w:szCs w:val="20"/>
          <w:lang w:eastAsia="en-IN"/>
        </w:rPr>
        <w:t>NUMBER</w:t>
      </w:r>
      <w:r w:rsidRPr="0046577C">
        <w:rPr>
          <w:rFonts w:ascii="Times New Roman" w:eastAsia="Times New Roman" w:hAnsi="Times New Roman" w:cs="Times New Roman"/>
          <w:sz w:val="24"/>
          <w:szCs w:val="24"/>
          <w:lang w:eastAsia="en-IN"/>
        </w:rPr>
        <w:t xml:space="preserve"> to PostgreSQL's </w:t>
      </w:r>
      <w:r w:rsidRPr="0046577C">
        <w:rPr>
          <w:rFonts w:ascii="Courier New" w:eastAsia="Times New Roman" w:hAnsi="Courier New" w:cs="Courier New"/>
          <w:sz w:val="20"/>
          <w:szCs w:val="20"/>
          <w:lang w:eastAsia="en-IN"/>
        </w:rPr>
        <w:t>NUMERIC</w:t>
      </w:r>
      <w:r w:rsidRPr="0046577C">
        <w:rPr>
          <w:rFonts w:ascii="Times New Roman" w:eastAsia="Times New Roman" w:hAnsi="Times New Roman" w:cs="Times New Roman"/>
          <w:sz w:val="24"/>
          <w:szCs w:val="24"/>
          <w:lang w:eastAsia="en-IN"/>
        </w:rPr>
        <w:t xml:space="preserve"> might seem like a straightforward way to preserve precision, it's important to note that PostgreSQL's integer types (</w:t>
      </w:r>
      <w:r w:rsidRPr="0046577C">
        <w:rPr>
          <w:rFonts w:ascii="Courier New" w:eastAsia="Times New Roman" w:hAnsi="Courier New" w:cs="Courier New"/>
          <w:sz w:val="20"/>
          <w:szCs w:val="20"/>
          <w:lang w:eastAsia="en-IN"/>
        </w:rPr>
        <w:t>INT</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BIGINT</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SMALLINT</w:t>
      </w:r>
      <w:r w:rsidRPr="0046577C">
        <w:rPr>
          <w:rFonts w:ascii="Times New Roman" w:eastAsia="Times New Roman" w:hAnsi="Times New Roman" w:cs="Times New Roman"/>
          <w:sz w:val="24"/>
          <w:szCs w:val="24"/>
          <w:lang w:eastAsia="en-IN"/>
        </w:rPr>
        <w:t xml:space="preserve">) generally offer better performance for arithmetic operations compared to </w:t>
      </w:r>
      <w:r w:rsidRPr="0046577C">
        <w:rPr>
          <w:rFonts w:ascii="Courier New" w:eastAsia="Times New Roman" w:hAnsi="Courier New" w:cs="Courier New"/>
          <w:sz w:val="20"/>
          <w:szCs w:val="20"/>
          <w:lang w:eastAsia="en-IN"/>
        </w:rPr>
        <w:t>NUMERIC</w:t>
      </w:r>
      <w:r w:rsidRPr="0046577C">
        <w:rPr>
          <w:rFonts w:ascii="Times New Roman" w:eastAsia="Times New Roman" w:hAnsi="Times New Roman" w:cs="Times New Roman"/>
          <w:sz w:val="24"/>
          <w:szCs w:val="24"/>
          <w:lang w:eastAsia="en-IN"/>
        </w:rPr>
        <w:t xml:space="preserve">. Therefore, an optimized migration strategy involves analyzing the precision and scale constraints defined for each </w:t>
      </w:r>
      <w:r w:rsidRPr="0046577C">
        <w:rPr>
          <w:rFonts w:ascii="Courier New" w:eastAsia="Times New Roman" w:hAnsi="Courier New" w:cs="Courier New"/>
          <w:sz w:val="20"/>
          <w:szCs w:val="20"/>
          <w:lang w:eastAsia="en-IN"/>
        </w:rPr>
        <w:t>NUMBER</w:t>
      </w:r>
      <w:r w:rsidRPr="0046577C">
        <w:rPr>
          <w:rFonts w:ascii="Times New Roman" w:eastAsia="Times New Roman" w:hAnsi="Times New Roman" w:cs="Times New Roman"/>
          <w:sz w:val="24"/>
          <w:szCs w:val="24"/>
          <w:lang w:eastAsia="en-IN"/>
        </w:rPr>
        <w:t xml:space="preserve"> column in the Oracle schema, as well as the actual data being stored. For </w:t>
      </w:r>
      <w:r w:rsidRPr="0046577C">
        <w:rPr>
          <w:rFonts w:ascii="Courier New" w:eastAsia="Times New Roman" w:hAnsi="Courier New" w:cs="Courier New"/>
          <w:sz w:val="20"/>
          <w:szCs w:val="20"/>
          <w:lang w:eastAsia="en-IN"/>
        </w:rPr>
        <w:t>NUMBER</w:t>
      </w:r>
      <w:r w:rsidRPr="0046577C">
        <w:rPr>
          <w:rFonts w:ascii="Times New Roman" w:eastAsia="Times New Roman" w:hAnsi="Times New Roman" w:cs="Times New Roman"/>
          <w:sz w:val="24"/>
          <w:szCs w:val="24"/>
          <w:lang w:eastAsia="en-IN"/>
        </w:rPr>
        <w:t xml:space="preserve"> columns primarily holding whole numbers within the range of PostgreSQL's integer types, mapping to the corresponding integer type can lead to significant performance improvements. The </w:t>
      </w:r>
      <w:r w:rsidRPr="0046577C">
        <w:rPr>
          <w:rFonts w:ascii="Courier New" w:eastAsia="Times New Roman" w:hAnsi="Courier New" w:cs="Courier New"/>
          <w:sz w:val="20"/>
          <w:szCs w:val="20"/>
          <w:lang w:eastAsia="en-IN"/>
        </w:rPr>
        <w:t>NUMERIC</w:t>
      </w:r>
      <w:r w:rsidRPr="0046577C">
        <w:rPr>
          <w:rFonts w:ascii="Times New Roman" w:eastAsia="Times New Roman" w:hAnsi="Times New Roman" w:cs="Times New Roman"/>
          <w:sz w:val="24"/>
          <w:szCs w:val="24"/>
          <w:lang w:eastAsia="en-IN"/>
        </w:rPr>
        <w:t xml:space="preserve"> type should be reserved for cases where the precision or scale requirements exceed the limits of integer types or when exact floating-point arithmetic is critical.   </w:t>
      </w:r>
    </w:p>
    <w:p w:rsidR="0046577C" w:rsidRPr="0046577C" w:rsidRDefault="0046577C" w:rsidP="0046577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Oracle's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vs. PostgreSQL's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TIMESTAMP</w:t>
      </w:r>
      <w:r w:rsidRPr="0046577C">
        <w:rPr>
          <w:rFonts w:ascii="Times New Roman" w:eastAsia="Times New Roman" w:hAnsi="Times New Roman" w:cs="Times New Roman"/>
          <w:sz w:val="24"/>
          <w:szCs w:val="24"/>
          <w:lang w:eastAsia="en-IN"/>
        </w:rPr>
        <w:t xml:space="preserve">: Oracle's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data type is designed to store both date and time information (year, month, day, hour, minute, second). In contrast, PostgreSQL distinguishes between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which stores only the date, and </w:t>
      </w:r>
      <w:r w:rsidRPr="0046577C">
        <w:rPr>
          <w:rFonts w:ascii="Courier New" w:eastAsia="Times New Roman" w:hAnsi="Courier New" w:cs="Courier New"/>
          <w:sz w:val="20"/>
          <w:szCs w:val="20"/>
          <w:lang w:eastAsia="en-IN"/>
        </w:rPr>
        <w:t>TIMESTAMP</w:t>
      </w:r>
      <w:r w:rsidRPr="0046577C">
        <w:rPr>
          <w:rFonts w:ascii="Times New Roman" w:eastAsia="Times New Roman" w:hAnsi="Times New Roman" w:cs="Times New Roman"/>
          <w:sz w:val="24"/>
          <w:szCs w:val="24"/>
          <w:lang w:eastAsia="en-IN"/>
        </w:rPr>
        <w:t xml:space="preserve">, which stores both date and time, with optional time zone support. A common mistake during migration is to map Oracle's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directly to PostgreSQL's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resulting in the loss of the time component. To preserve the full date and time information, the more appropriate mapping for Oracle's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is typically PostgreSQL's </w:t>
      </w:r>
      <w:r w:rsidRPr="0046577C">
        <w:rPr>
          <w:rFonts w:ascii="Courier New" w:eastAsia="Times New Roman" w:hAnsi="Courier New" w:cs="Courier New"/>
          <w:sz w:val="20"/>
          <w:szCs w:val="20"/>
          <w:lang w:eastAsia="en-IN"/>
        </w:rPr>
        <w:t>TIMESTAMP WITHOUT TIME ZONE</w:t>
      </w:r>
      <w:r w:rsidRPr="0046577C">
        <w:rPr>
          <w:rFonts w:ascii="Times New Roman" w:eastAsia="Times New Roman" w:hAnsi="Times New Roman" w:cs="Times New Roman"/>
          <w:sz w:val="24"/>
          <w:szCs w:val="24"/>
          <w:lang w:eastAsia="en-IN"/>
        </w:rPr>
        <w:t xml:space="preserve">. However, it's crucial to analyze how the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columns are used in the Oracle database. If certain columns are intended to store only date information, and the application logic implicitly assumes the time component is midnight, then mapping to PostgreSQL's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might be suitable, but this requires careful verification and potential adjustments in the application code. Oracle's </w:t>
      </w:r>
      <w:r w:rsidRPr="0046577C">
        <w:rPr>
          <w:rFonts w:ascii="Courier New" w:eastAsia="Times New Roman" w:hAnsi="Courier New" w:cs="Courier New"/>
          <w:sz w:val="20"/>
          <w:szCs w:val="20"/>
          <w:lang w:eastAsia="en-IN"/>
        </w:rPr>
        <w:t>SYSDATE</w:t>
      </w:r>
      <w:r w:rsidRPr="0046577C">
        <w:rPr>
          <w:rFonts w:ascii="Times New Roman" w:eastAsia="Times New Roman" w:hAnsi="Times New Roman" w:cs="Times New Roman"/>
          <w:sz w:val="24"/>
          <w:szCs w:val="24"/>
          <w:lang w:eastAsia="en-IN"/>
        </w:rPr>
        <w:t xml:space="preserve">, which returns the current date and time, has a closer equivalent in PostgreSQL's </w:t>
      </w:r>
      <w:r w:rsidRPr="0046577C">
        <w:rPr>
          <w:rFonts w:ascii="Courier New" w:eastAsia="Times New Roman" w:hAnsi="Courier New" w:cs="Courier New"/>
          <w:sz w:val="20"/>
          <w:szCs w:val="20"/>
          <w:lang w:eastAsia="en-IN"/>
        </w:rPr>
        <w:t>CURRENT_TIMESTAMP</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NOW()</w:t>
      </w:r>
      <w:r w:rsidRPr="0046577C">
        <w:rPr>
          <w:rFonts w:ascii="Times New Roman" w:eastAsia="Times New Roman" w:hAnsi="Times New Roman" w:cs="Times New Roman"/>
          <w:sz w:val="24"/>
          <w:szCs w:val="24"/>
          <w:lang w:eastAsia="en-IN"/>
        </w:rPr>
        <w:t xml:space="preserve">.   </w:t>
      </w:r>
    </w:p>
    <w:p w:rsidR="0046577C" w:rsidRPr="0046577C" w:rsidRDefault="0046577C" w:rsidP="0046577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Large Object (LOB) types: Oracle provides specific data types for storing large, unstructured data, including </w:t>
      </w:r>
      <w:r w:rsidRPr="0046577C">
        <w:rPr>
          <w:rFonts w:ascii="Courier New" w:eastAsia="Times New Roman" w:hAnsi="Courier New" w:cs="Courier New"/>
          <w:sz w:val="20"/>
          <w:szCs w:val="20"/>
          <w:lang w:eastAsia="en-IN"/>
        </w:rPr>
        <w:t>BLOB</w:t>
      </w:r>
      <w:r w:rsidRPr="0046577C">
        <w:rPr>
          <w:rFonts w:ascii="Times New Roman" w:eastAsia="Times New Roman" w:hAnsi="Times New Roman" w:cs="Times New Roman"/>
          <w:sz w:val="24"/>
          <w:szCs w:val="24"/>
          <w:lang w:eastAsia="en-IN"/>
        </w:rPr>
        <w:t xml:space="preserve"> (Binary Large Object), </w:t>
      </w:r>
      <w:r w:rsidRPr="0046577C">
        <w:rPr>
          <w:rFonts w:ascii="Courier New" w:eastAsia="Times New Roman" w:hAnsi="Courier New" w:cs="Courier New"/>
          <w:sz w:val="20"/>
          <w:szCs w:val="20"/>
          <w:lang w:eastAsia="en-IN"/>
        </w:rPr>
        <w:t>CLOB</w:t>
      </w:r>
      <w:r w:rsidRPr="0046577C">
        <w:rPr>
          <w:rFonts w:ascii="Times New Roman" w:eastAsia="Times New Roman" w:hAnsi="Times New Roman" w:cs="Times New Roman"/>
          <w:sz w:val="24"/>
          <w:szCs w:val="24"/>
          <w:lang w:eastAsia="en-IN"/>
        </w:rPr>
        <w:t xml:space="preserve"> (Character Large Object), </w:t>
      </w:r>
      <w:r w:rsidRPr="0046577C">
        <w:rPr>
          <w:rFonts w:ascii="Courier New" w:eastAsia="Times New Roman" w:hAnsi="Courier New" w:cs="Courier New"/>
          <w:sz w:val="20"/>
          <w:szCs w:val="20"/>
          <w:lang w:eastAsia="en-IN"/>
        </w:rPr>
        <w:t>NCLOB</w:t>
      </w:r>
      <w:r w:rsidRPr="0046577C">
        <w:rPr>
          <w:rFonts w:ascii="Times New Roman" w:eastAsia="Times New Roman" w:hAnsi="Times New Roman" w:cs="Times New Roman"/>
          <w:sz w:val="24"/>
          <w:szCs w:val="24"/>
          <w:lang w:eastAsia="en-IN"/>
        </w:rPr>
        <w:t xml:space="preserve"> (National Character Large Object), and </w:t>
      </w:r>
      <w:r w:rsidRPr="0046577C">
        <w:rPr>
          <w:rFonts w:ascii="Courier New" w:eastAsia="Times New Roman" w:hAnsi="Courier New" w:cs="Courier New"/>
          <w:sz w:val="20"/>
          <w:szCs w:val="20"/>
          <w:lang w:eastAsia="en-IN"/>
        </w:rPr>
        <w:t>BFILE</w:t>
      </w:r>
      <w:r w:rsidRPr="0046577C">
        <w:rPr>
          <w:rFonts w:ascii="Times New Roman" w:eastAsia="Times New Roman" w:hAnsi="Times New Roman" w:cs="Times New Roman"/>
          <w:sz w:val="24"/>
          <w:szCs w:val="24"/>
          <w:lang w:eastAsia="en-IN"/>
        </w:rPr>
        <w:t xml:space="preserve"> (Binary File). PostgreSQL does not have direct equivalents but offers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for storing binary data (with a typical limit of 1GB) and </w:t>
      </w:r>
      <w:r w:rsidRPr="0046577C">
        <w:rPr>
          <w:rFonts w:ascii="Courier New" w:eastAsia="Times New Roman" w:hAnsi="Courier New" w:cs="Courier New"/>
          <w:sz w:val="20"/>
          <w:szCs w:val="20"/>
          <w:lang w:eastAsia="en-IN"/>
        </w:rPr>
        <w:t>TEXT</w:t>
      </w:r>
      <w:r w:rsidRPr="0046577C">
        <w:rPr>
          <w:rFonts w:ascii="Times New Roman" w:eastAsia="Times New Roman" w:hAnsi="Times New Roman" w:cs="Times New Roman"/>
          <w:sz w:val="24"/>
          <w:szCs w:val="24"/>
          <w:lang w:eastAsia="en-IN"/>
        </w:rPr>
        <w:t xml:space="preserve"> for storing character data (with virtually unlimited size). For very large objects exceeding the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limit, PostgreSQL provides a "large object" system managed through Object Identifiers (OIDs). Migrating Oracle LOB data requires careful consideration of the size and nature of the data. </w:t>
      </w:r>
      <w:r w:rsidRPr="0046577C">
        <w:rPr>
          <w:rFonts w:ascii="Courier New" w:eastAsia="Times New Roman" w:hAnsi="Courier New" w:cs="Courier New"/>
          <w:sz w:val="20"/>
          <w:szCs w:val="20"/>
          <w:lang w:eastAsia="en-IN"/>
        </w:rPr>
        <w:t>BLOB</w:t>
      </w:r>
      <w:r w:rsidRPr="0046577C">
        <w:rPr>
          <w:rFonts w:ascii="Times New Roman" w:eastAsia="Times New Roman" w:hAnsi="Times New Roman" w:cs="Times New Roman"/>
          <w:sz w:val="24"/>
          <w:szCs w:val="24"/>
          <w:lang w:eastAsia="en-IN"/>
        </w:rPr>
        <w:t xml:space="preserve"> data is often mapped to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or PostgreSQL large objects. </w:t>
      </w:r>
      <w:r w:rsidRPr="0046577C">
        <w:rPr>
          <w:rFonts w:ascii="Courier New" w:eastAsia="Times New Roman" w:hAnsi="Courier New" w:cs="Courier New"/>
          <w:sz w:val="20"/>
          <w:szCs w:val="20"/>
          <w:lang w:eastAsia="en-IN"/>
        </w:rPr>
        <w:t>CLOB</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NCLOB</w:t>
      </w:r>
      <w:r w:rsidRPr="0046577C">
        <w:rPr>
          <w:rFonts w:ascii="Times New Roman" w:eastAsia="Times New Roman" w:hAnsi="Times New Roman" w:cs="Times New Roman"/>
          <w:sz w:val="24"/>
          <w:szCs w:val="24"/>
          <w:lang w:eastAsia="en-IN"/>
        </w:rPr>
        <w:t xml:space="preserve"> data typically map to </w:t>
      </w:r>
      <w:r w:rsidRPr="0046577C">
        <w:rPr>
          <w:rFonts w:ascii="Courier New" w:eastAsia="Times New Roman" w:hAnsi="Courier New" w:cs="Courier New"/>
          <w:sz w:val="20"/>
          <w:szCs w:val="20"/>
          <w:lang w:eastAsia="en-IN"/>
        </w:rPr>
        <w:t>TEXT</w:t>
      </w:r>
      <w:r w:rsidRPr="0046577C">
        <w:rPr>
          <w:rFonts w:ascii="Times New Roman" w:eastAsia="Times New Roman" w:hAnsi="Times New Roman" w:cs="Times New Roman"/>
          <w:sz w:val="24"/>
          <w:szCs w:val="24"/>
          <w:lang w:eastAsia="en-IN"/>
        </w:rPr>
        <w:t xml:space="preserve">. Oracle's </w:t>
      </w:r>
      <w:r w:rsidRPr="0046577C">
        <w:rPr>
          <w:rFonts w:ascii="Courier New" w:eastAsia="Times New Roman" w:hAnsi="Courier New" w:cs="Courier New"/>
          <w:sz w:val="20"/>
          <w:szCs w:val="20"/>
          <w:lang w:eastAsia="en-IN"/>
        </w:rPr>
        <w:t>BFILE</w:t>
      </w:r>
      <w:r w:rsidRPr="0046577C">
        <w:rPr>
          <w:rFonts w:ascii="Times New Roman" w:eastAsia="Times New Roman" w:hAnsi="Times New Roman" w:cs="Times New Roman"/>
          <w:sz w:val="24"/>
          <w:szCs w:val="24"/>
          <w:lang w:eastAsia="en-IN"/>
        </w:rPr>
        <w:t xml:space="preserve">, which stores a pointer to an external file on the server's file system and is read-only, presents a unique challenge. In PostgreSQL, a similar functionality does not exist directly, and the migration strategy might involve storing the file content within the database as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or managing access to external files through application-level logic. The choice between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and PostgreSQL large objects depends on the size of the Oracle LOBs. For smaller objects,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offers simpler handling, while very large objects might necessitate the use of PostgreSQL's large object feature, which involves a different set of functions for data manipulation.   </w:t>
      </w:r>
    </w:p>
    <w:p w:rsidR="0046577C" w:rsidRPr="0046577C" w:rsidRDefault="0046577C" w:rsidP="0046577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Other data type mappings: Several other data type differences exist between Oracle and PostgreSQL. Oracle's </w:t>
      </w:r>
      <w:r w:rsidRPr="0046577C">
        <w:rPr>
          <w:rFonts w:ascii="Courier New" w:eastAsia="Times New Roman" w:hAnsi="Courier New" w:cs="Courier New"/>
          <w:sz w:val="20"/>
          <w:szCs w:val="20"/>
          <w:lang w:eastAsia="en-IN"/>
        </w:rPr>
        <w:t>RAW(n)</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LONG RAW</w:t>
      </w:r>
      <w:r w:rsidRPr="0046577C">
        <w:rPr>
          <w:rFonts w:ascii="Times New Roman" w:eastAsia="Times New Roman" w:hAnsi="Times New Roman" w:cs="Times New Roman"/>
          <w:sz w:val="24"/>
          <w:szCs w:val="24"/>
          <w:lang w:eastAsia="en-IN"/>
        </w:rPr>
        <w:t xml:space="preserve"> types, used for binary </w:t>
      </w:r>
      <w:r w:rsidRPr="0046577C">
        <w:rPr>
          <w:rFonts w:ascii="Times New Roman" w:eastAsia="Times New Roman" w:hAnsi="Times New Roman" w:cs="Times New Roman"/>
          <w:sz w:val="24"/>
          <w:szCs w:val="24"/>
          <w:lang w:eastAsia="en-IN"/>
        </w:rPr>
        <w:lastRenderedPageBreak/>
        <w:t xml:space="preserve">data, often map to PostgreSQL's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Oracle's </w:t>
      </w:r>
      <w:r w:rsidRPr="0046577C">
        <w:rPr>
          <w:rFonts w:ascii="Courier New" w:eastAsia="Times New Roman" w:hAnsi="Courier New" w:cs="Courier New"/>
          <w:sz w:val="20"/>
          <w:szCs w:val="20"/>
          <w:lang w:eastAsia="en-IN"/>
        </w:rPr>
        <w:t>LONG</w:t>
      </w:r>
      <w:r w:rsidRPr="0046577C">
        <w:rPr>
          <w:rFonts w:ascii="Times New Roman" w:eastAsia="Times New Roman" w:hAnsi="Times New Roman" w:cs="Times New Roman"/>
          <w:sz w:val="24"/>
          <w:szCs w:val="24"/>
          <w:lang w:eastAsia="en-IN"/>
        </w:rPr>
        <w:t xml:space="preserve"> data type, used for large character strings (now mostly deprecated), typically maps to PostgreSQL's </w:t>
      </w:r>
      <w:r w:rsidRPr="0046577C">
        <w:rPr>
          <w:rFonts w:ascii="Courier New" w:eastAsia="Times New Roman" w:hAnsi="Courier New" w:cs="Courier New"/>
          <w:sz w:val="20"/>
          <w:szCs w:val="20"/>
          <w:lang w:eastAsia="en-IN"/>
        </w:rPr>
        <w:t>TEXT</w:t>
      </w:r>
      <w:r w:rsidRPr="0046577C">
        <w:rPr>
          <w:rFonts w:ascii="Times New Roman" w:eastAsia="Times New Roman" w:hAnsi="Times New Roman" w:cs="Times New Roman"/>
          <w:sz w:val="24"/>
          <w:szCs w:val="24"/>
          <w:lang w:eastAsia="en-IN"/>
        </w:rPr>
        <w:t xml:space="preserve">. Oracle's national character types, </w:t>
      </w:r>
      <w:r w:rsidRPr="0046577C">
        <w:rPr>
          <w:rFonts w:ascii="Courier New" w:eastAsia="Times New Roman" w:hAnsi="Courier New" w:cs="Courier New"/>
          <w:sz w:val="20"/>
          <w:szCs w:val="20"/>
          <w:lang w:eastAsia="en-IN"/>
        </w:rPr>
        <w:t>NCHAR(n)</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NVARCHAR2(n)</w:t>
      </w:r>
      <w:r w:rsidRPr="0046577C">
        <w:rPr>
          <w:rFonts w:ascii="Times New Roman" w:eastAsia="Times New Roman" w:hAnsi="Times New Roman" w:cs="Times New Roman"/>
          <w:sz w:val="24"/>
          <w:szCs w:val="24"/>
          <w:lang w:eastAsia="en-IN"/>
        </w:rPr>
        <w:t xml:space="preserve">, designed for storing Unicode characters, generally map well to PostgreSQL's </w:t>
      </w:r>
      <w:r w:rsidRPr="0046577C">
        <w:rPr>
          <w:rFonts w:ascii="Courier New" w:eastAsia="Times New Roman" w:hAnsi="Courier New" w:cs="Courier New"/>
          <w:sz w:val="20"/>
          <w:szCs w:val="20"/>
          <w:lang w:eastAsia="en-IN"/>
        </w:rPr>
        <w:t>CHAR(n)</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VARCHAR(n)</w:t>
      </w:r>
      <w:r w:rsidRPr="0046577C">
        <w:rPr>
          <w:rFonts w:ascii="Times New Roman" w:eastAsia="Times New Roman" w:hAnsi="Times New Roman" w:cs="Times New Roman"/>
          <w:sz w:val="24"/>
          <w:szCs w:val="24"/>
          <w:lang w:eastAsia="en-IN"/>
        </w:rPr>
        <w:t xml:space="preserve"> as PostgreSQL natively supports UTF-8 encoding. Oracle's </w:t>
      </w:r>
      <w:r w:rsidRPr="0046577C">
        <w:rPr>
          <w:rFonts w:ascii="Courier New" w:eastAsia="Times New Roman" w:hAnsi="Courier New" w:cs="Courier New"/>
          <w:sz w:val="20"/>
          <w:szCs w:val="20"/>
          <w:lang w:eastAsia="en-IN"/>
        </w:rPr>
        <w:t>XMLTYPE</w:t>
      </w:r>
      <w:r w:rsidRPr="0046577C">
        <w:rPr>
          <w:rFonts w:ascii="Times New Roman" w:eastAsia="Times New Roman" w:hAnsi="Times New Roman" w:cs="Times New Roman"/>
          <w:sz w:val="24"/>
          <w:szCs w:val="24"/>
          <w:lang w:eastAsia="en-IN"/>
        </w:rPr>
        <w:t xml:space="preserve"> can be mapped to PostgreSQL's native </w:t>
      </w:r>
      <w:r w:rsidRPr="0046577C">
        <w:rPr>
          <w:rFonts w:ascii="Courier New" w:eastAsia="Times New Roman" w:hAnsi="Courier New" w:cs="Courier New"/>
          <w:sz w:val="20"/>
          <w:szCs w:val="20"/>
          <w:lang w:eastAsia="en-IN"/>
        </w:rPr>
        <w:t>XML</w:t>
      </w:r>
      <w:r w:rsidRPr="0046577C">
        <w:rPr>
          <w:rFonts w:ascii="Times New Roman" w:eastAsia="Times New Roman" w:hAnsi="Times New Roman" w:cs="Times New Roman"/>
          <w:sz w:val="24"/>
          <w:szCs w:val="24"/>
          <w:lang w:eastAsia="en-IN"/>
        </w:rPr>
        <w:t xml:space="preserve"> data type. For spatial data, Oracle's </w:t>
      </w:r>
      <w:r w:rsidRPr="0046577C">
        <w:rPr>
          <w:rFonts w:ascii="Courier New" w:eastAsia="Times New Roman" w:hAnsi="Courier New" w:cs="Courier New"/>
          <w:sz w:val="20"/>
          <w:szCs w:val="20"/>
          <w:lang w:eastAsia="en-IN"/>
        </w:rPr>
        <w:t>SDO_GEOMETRY</w:t>
      </w:r>
      <w:r w:rsidRPr="0046577C">
        <w:rPr>
          <w:rFonts w:ascii="Times New Roman" w:eastAsia="Times New Roman" w:hAnsi="Times New Roman" w:cs="Times New Roman"/>
          <w:sz w:val="24"/>
          <w:szCs w:val="24"/>
          <w:lang w:eastAsia="en-IN"/>
        </w:rPr>
        <w:t xml:space="preserve"> requires the use of the PostGIS extension in PostgreSQL, and the data might need transformation to fit PostGIS's geometry types.   </w:t>
      </w:r>
    </w:p>
    <w:p w:rsidR="0046577C" w:rsidRPr="0046577C" w:rsidRDefault="0046577C" w:rsidP="004657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Potential Issues with Character Length Semantics:</w:t>
      </w:r>
      <w:r w:rsidRPr="0046577C">
        <w:rPr>
          <w:rFonts w:ascii="Times New Roman" w:eastAsia="Times New Roman" w:hAnsi="Times New Roman" w:cs="Times New Roman"/>
          <w:sz w:val="24"/>
          <w:szCs w:val="24"/>
          <w:lang w:eastAsia="en-IN"/>
        </w:rPr>
        <w:t xml:space="preserve"> Oracle's </w:t>
      </w:r>
      <w:r w:rsidRPr="0046577C">
        <w:rPr>
          <w:rFonts w:ascii="Courier New" w:eastAsia="Times New Roman" w:hAnsi="Courier New" w:cs="Courier New"/>
          <w:sz w:val="20"/>
          <w:szCs w:val="20"/>
          <w:lang w:eastAsia="en-IN"/>
        </w:rPr>
        <w:t>VARCHAR2</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CHAR</w:t>
      </w:r>
      <w:r w:rsidRPr="0046577C">
        <w:rPr>
          <w:rFonts w:ascii="Times New Roman" w:eastAsia="Times New Roman" w:hAnsi="Times New Roman" w:cs="Times New Roman"/>
          <w:sz w:val="24"/>
          <w:szCs w:val="24"/>
          <w:lang w:eastAsia="en-IN"/>
        </w:rPr>
        <w:t xml:space="preserve"> data types support the specification of length in either bytes or characters using the </w:t>
      </w:r>
      <w:r w:rsidRPr="0046577C">
        <w:rPr>
          <w:rFonts w:ascii="Courier New" w:eastAsia="Times New Roman" w:hAnsi="Courier New" w:cs="Courier New"/>
          <w:sz w:val="20"/>
          <w:szCs w:val="20"/>
          <w:lang w:eastAsia="en-IN"/>
        </w:rPr>
        <w:t>BYTE</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CHAR</w:t>
      </w:r>
      <w:r w:rsidRPr="0046577C">
        <w:rPr>
          <w:rFonts w:ascii="Times New Roman" w:eastAsia="Times New Roman" w:hAnsi="Times New Roman" w:cs="Times New Roman"/>
          <w:sz w:val="24"/>
          <w:szCs w:val="24"/>
          <w:lang w:eastAsia="en-IN"/>
        </w:rPr>
        <w:t xml:space="preserve"> keyword (e.g., </w:t>
      </w:r>
      <w:r w:rsidRPr="0046577C">
        <w:rPr>
          <w:rFonts w:ascii="Courier New" w:eastAsia="Times New Roman" w:hAnsi="Courier New" w:cs="Courier New"/>
          <w:sz w:val="20"/>
          <w:szCs w:val="20"/>
          <w:lang w:eastAsia="en-IN"/>
        </w:rPr>
        <w:t>VARCHAR2(10 BYTE)</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VARCHAR2(10 CHAR)</w:t>
      </w:r>
      <w:r w:rsidRPr="0046577C">
        <w:rPr>
          <w:rFonts w:ascii="Times New Roman" w:eastAsia="Times New Roman" w:hAnsi="Times New Roman" w:cs="Times New Roman"/>
          <w:sz w:val="24"/>
          <w:szCs w:val="24"/>
          <w:lang w:eastAsia="en-IN"/>
        </w:rPr>
        <w:t xml:space="preserve">). By default, Oracle often uses byte semantics. PostgreSQL, however, only supports character semantics for its </w:t>
      </w:r>
      <w:r w:rsidRPr="0046577C">
        <w:rPr>
          <w:rFonts w:ascii="Courier New" w:eastAsia="Times New Roman" w:hAnsi="Courier New" w:cs="Courier New"/>
          <w:sz w:val="20"/>
          <w:szCs w:val="20"/>
          <w:lang w:eastAsia="en-IN"/>
        </w:rPr>
        <w:t>VARCHAR</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CHAR</w:t>
      </w:r>
      <w:r w:rsidRPr="0046577C">
        <w:rPr>
          <w:rFonts w:ascii="Times New Roman" w:eastAsia="Times New Roman" w:hAnsi="Times New Roman" w:cs="Times New Roman"/>
          <w:sz w:val="24"/>
          <w:szCs w:val="24"/>
          <w:lang w:eastAsia="en-IN"/>
        </w:rPr>
        <w:t xml:space="preserve"> types. This difference can lead to issues during migration, especially if the Oracle database relies heavily on byte semantics and uses multi-byte character sets. A direct mapping of </w:t>
      </w:r>
      <w:r w:rsidRPr="0046577C">
        <w:rPr>
          <w:rFonts w:ascii="Courier New" w:eastAsia="Times New Roman" w:hAnsi="Courier New" w:cs="Courier New"/>
          <w:sz w:val="20"/>
          <w:szCs w:val="20"/>
          <w:lang w:eastAsia="en-IN"/>
        </w:rPr>
        <w:t>VARCHAR2(n BYTE)</w:t>
      </w:r>
      <w:r w:rsidRPr="0046577C">
        <w:rPr>
          <w:rFonts w:ascii="Times New Roman" w:eastAsia="Times New Roman" w:hAnsi="Times New Roman" w:cs="Times New Roman"/>
          <w:sz w:val="24"/>
          <w:szCs w:val="24"/>
          <w:lang w:eastAsia="en-IN"/>
        </w:rPr>
        <w:t xml:space="preserve"> to </w:t>
      </w:r>
      <w:r w:rsidRPr="0046577C">
        <w:rPr>
          <w:rFonts w:ascii="Courier New" w:eastAsia="Times New Roman" w:hAnsi="Courier New" w:cs="Courier New"/>
          <w:sz w:val="20"/>
          <w:szCs w:val="20"/>
          <w:lang w:eastAsia="en-IN"/>
        </w:rPr>
        <w:t>VARCHAR(n)</w:t>
      </w:r>
      <w:r w:rsidRPr="0046577C">
        <w:rPr>
          <w:rFonts w:ascii="Times New Roman" w:eastAsia="Times New Roman" w:hAnsi="Times New Roman" w:cs="Times New Roman"/>
          <w:sz w:val="24"/>
          <w:szCs w:val="24"/>
          <w:lang w:eastAsia="en-IN"/>
        </w:rPr>
        <w:t xml:space="preserve"> in PostgreSQL might result in a column that can store fewer characters than intended, potentially causing data truncation when inserting data that fit within the byte limit in Oracle but exceeds the character limit in PostgreSQL. Therefore, during schema migration, it is crucial to identify the length semantics used in the Oracle schema. If byte semantics were prevalent, the size of the corresponding </w:t>
      </w:r>
      <w:r w:rsidRPr="0046577C">
        <w:rPr>
          <w:rFonts w:ascii="Courier New" w:eastAsia="Times New Roman" w:hAnsi="Courier New" w:cs="Courier New"/>
          <w:sz w:val="20"/>
          <w:szCs w:val="20"/>
          <w:lang w:eastAsia="en-IN"/>
        </w:rPr>
        <w:t>VARCHAR</w:t>
      </w:r>
      <w:r w:rsidRPr="0046577C">
        <w:rPr>
          <w:rFonts w:ascii="Times New Roman" w:eastAsia="Times New Roman" w:hAnsi="Times New Roman" w:cs="Times New Roman"/>
          <w:sz w:val="24"/>
          <w:szCs w:val="24"/>
          <w:lang w:eastAsia="en-IN"/>
        </w:rPr>
        <w:t xml:space="preserve"> columns in PostgreSQL might need to be increased to accommodate the same number of characters, particularly for multi-byte character sets like UTF-8, which is the default in PostgreSQL. Tools like AWS SCT and Ora2Pg might offer options to handle this conversion, but manual review is often recommended to ensure accuracy.   </w:t>
      </w:r>
    </w:p>
    <w:p w:rsidR="0046577C" w:rsidRPr="0046577C" w:rsidRDefault="0046577C" w:rsidP="004657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Transformations Required for Various Data Types:</w:t>
      </w:r>
      <w:r w:rsidRPr="0046577C">
        <w:rPr>
          <w:rFonts w:ascii="Times New Roman" w:eastAsia="Times New Roman" w:hAnsi="Times New Roman" w:cs="Times New Roman"/>
          <w:sz w:val="24"/>
          <w:szCs w:val="24"/>
          <w:lang w:eastAsia="en-IN"/>
        </w:rPr>
        <w:t xml:space="preserve"> Migrating data between Oracle and PostgreSQL often necessitates explicit data type conversions to ensure compatibility and data integrity. For instance, Oracle's versatile </w:t>
      </w:r>
      <w:r w:rsidRPr="0046577C">
        <w:rPr>
          <w:rFonts w:ascii="Courier New" w:eastAsia="Times New Roman" w:hAnsi="Courier New" w:cs="Courier New"/>
          <w:sz w:val="20"/>
          <w:szCs w:val="20"/>
          <w:lang w:eastAsia="en-IN"/>
        </w:rPr>
        <w:t>NUMBER</w:t>
      </w:r>
      <w:r w:rsidRPr="0046577C">
        <w:rPr>
          <w:rFonts w:ascii="Times New Roman" w:eastAsia="Times New Roman" w:hAnsi="Times New Roman" w:cs="Times New Roman"/>
          <w:sz w:val="24"/>
          <w:szCs w:val="24"/>
          <w:lang w:eastAsia="en-IN"/>
        </w:rPr>
        <w:t xml:space="preserve"> type might need to be converted to specific PostgreSQL types like </w:t>
      </w:r>
      <w:r w:rsidRPr="0046577C">
        <w:rPr>
          <w:rFonts w:ascii="Courier New" w:eastAsia="Times New Roman" w:hAnsi="Courier New" w:cs="Courier New"/>
          <w:sz w:val="20"/>
          <w:szCs w:val="20"/>
          <w:lang w:eastAsia="en-IN"/>
        </w:rPr>
        <w:t>INT</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BIGINT</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NUMERIC</w:t>
      </w:r>
      <w:r w:rsidRPr="0046577C">
        <w:rPr>
          <w:rFonts w:ascii="Times New Roman" w:eastAsia="Times New Roman" w:hAnsi="Times New Roman" w:cs="Times New Roman"/>
          <w:sz w:val="24"/>
          <w:szCs w:val="24"/>
          <w:lang w:eastAsia="en-IN"/>
        </w:rPr>
        <w:t xml:space="preserve"> based on the precision and scale defined in the Oracle schema and the actual data stored in the columns. Similarly, Oracle's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might need to be explicitly cast to </w:t>
      </w:r>
      <w:r w:rsidRPr="0046577C">
        <w:rPr>
          <w:rFonts w:ascii="Courier New" w:eastAsia="Times New Roman" w:hAnsi="Courier New" w:cs="Courier New"/>
          <w:sz w:val="20"/>
          <w:szCs w:val="20"/>
          <w:lang w:eastAsia="en-IN"/>
        </w:rPr>
        <w:t>TIMESTAMP</w:t>
      </w:r>
      <w:r w:rsidRPr="0046577C">
        <w:rPr>
          <w:rFonts w:ascii="Times New Roman" w:eastAsia="Times New Roman" w:hAnsi="Times New Roman" w:cs="Times New Roman"/>
          <w:sz w:val="24"/>
          <w:szCs w:val="24"/>
          <w:lang w:eastAsia="en-IN"/>
        </w:rPr>
        <w:t xml:space="preserve"> in PostgreSQL to retain the time information. For LOB data, specific strategies or tools might be required to handle the transfer and potential conversion to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or PostgreSQL large objects. Character data might need to be explicitly converted to the target character encoding if it differs between the two databases. Migration tools like AWS SCT and Ora2Pg can automate many of these conversions based on predefined mapping rules, but manual review and potentially custom scripts might be necessary for complex or less common data types to ensure data accuracy and optimal performance in the PostgreSQL environment.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3. Challenges in Migrating Procedural Code (PL/SQL to PL/pgSQL)</w:t>
      </w:r>
    </w:p>
    <w:p w:rsidR="0046577C" w:rsidRPr="0046577C" w:rsidRDefault="0046577C" w:rsidP="004657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Syntax and Functionality Differences:</w:t>
      </w:r>
    </w:p>
    <w:p w:rsidR="0046577C" w:rsidRPr="0046577C" w:rsidRDefault="0046577C" w:rsidP="004657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Function and procedure definitions: The syntax for defining functions and procedures differs significantly between Oracle's PL/SQL and PostgreSQL's PL/pgSQL. In PL/pgSQL, a function is typically defined using the syntax </w:t>
      </w:r>
      <w:r w:rsidRPr="0046577C">
        <w:rPr>
          <w:rFonts w:ascii="Courier New" w:eastAsia="Times New Roman" w:hAnsi="Courier New" w:cs="Courier New"/>
          <w:sz w:val="20"/>
          <w:szCs w:val="20"/>
          <w:lang w:eastAsia="en-IN"/>
        </w:rPr>
        <w:t>CREATE OR REPLACE FUNCTION function_name(arguments) RETURNS return_type AS $$ BEGIN function_body; END; $$ LANGUAGE plpgsql;</w:t>
      </w:r>
      <w:r w:rsidRPr="0046577C">
        <w:rPr>
          <w:rFonts w:ascii="Times New Roman" w:eastAsia="Times New Roman" w:hAnsi="Times New Roman" w:cs="Times New Roman"/>
          <w:sz w:val="24"/>
          <w:szCs w:val="24"/>
          <w:lang w:eastAsia="en-IN"/>
        </w:rPr>
        <w:t xml:space="preserve">. Procedures, introduced in PostgreSQL 11, follow a similar </w:t>
      </w:r>
      <w:r w:rsidRPr="0046577C">
        <w:rPr>
          <w:rFonts w:ascii="Times New Roman" w:eastAsia="Times New Roman" w:hAnsi="Times New Roman" w:cs="Times New Roman"/>
          <w:sz w:val="24"/>
          <w:szCs w:val="24"/>
          <w:lang w:eastAsia="en-IN"/>
        </w:rPr>
        <w:lastRenderedPageBreak/>
        <w:t xml:space="preserve">structure: </w:t>
      </w:r>
      <w:r w:rsidRPr="0046577C">
        <w:rPr>
          <w:rFonts w:ascii="Courier New" w:eastAsia="Times New Roman" w:hAnsi="Courier New" w:cs="Courier New"/>
          <w:sz w:val="20"/>
          <w:szCs w:val="20"/>
          <w:lang w:eastAsia="en-IN"/>
        </w:rPr>
        <w:t>CREATE OR REPLACE PROCEDURE procedure_name(arguments) AS $$ BEGIN procedure_body; END; $$ LANGUAGE plpgsql;</w:t>
      </w:r>
      <w:r w:rsidRPr="0046577C">
        <w:rPr>
          <w:rFonts w:ascii="Times New Roman" w:eastAsia="Times New Roman" w:hAnsi="Times New Roman" w:cs="Times New Roman"/>
          <w:sz w:val="24"/>
          <w:szCs w:val="24"/>
          <w:lang w:eastAsia="en-IN"/>
        </w:rPr>
        <w:t xml:space="preserve">. This contrasts with PL/SQL's syntax, which often uses </w:t>
      </w:r>
      <w:r w:rsidRPr="0046577C">
        <w:rPr>
          <w:rFonts w:ascii="Courier New" w:eastAsia="Times New Roman" w:hAnsi="Courier New" w:cs="Courier New"/>
          <w:sz w:val="20"/>
          <w:szCs w:val="20"/>
          <w:lang w:eastAsia="en-IN"/>
        </w:rPr>
        <w:t>CREATE OR REPLACE FUNCTION function_name(arguments) RETURN return_type IS BEGIN function_body; END; /</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CREATE OR REPLACE PROCEDURE procedure_name(arguments) AS BEGIN procedure_body; END; /</w:t>
      </w:r>
      <w:r w:rsidRPr="0046577C">
        <w:rPr>
          <w:rFonts w:ascii="Times New Roman" w:eastAsia="Times New Roman" w:hAnsi="Times New Roman" w:cs="Times New Roman"/>
          <w:sz w:val="24"/>
          <w:szCs w:val="24"/>
          <w:lang w:eastAsia="en-IN"/>
        </w:rPr>
        <w:t xml:space="preserve">. Key differences include the use of </w:t>
      </w:r>
      <w:r w:rsidRPr="0046577C">
        <w:rPr>
          <w:rFonts w:ascii="Courier New" w:eastAsia="Times New Roman" w:hAnsi="Courier New" w:cs="Courier New"/>
          <w:sz w:val="20"/>
          <w:szCs w:val="20"/>
          <w:lang w:eastAsia="en-IN"/>
        </w:rPr>
        <w:t>RETURNS</w:t>
      </w:r>
      <w:r w:rsidRPr="0046577C">
        <w:rPr>
          <w:rFonts w:ascii="Times New Roman" w:eastAsia="Times New Roman" w:hAnsi="Times New Roman" w:cs="Times New Roman"/>
          <w:sz w:val="24"/>
          <w:szCs w:val="24"/>
          <w:lang w:eastAsia="en-IN"/>
        </w:rPr>
        <w:t xml:space="preserve"> instead of </w:t>
      </w:r>
      <w:r w:rsidRPr="0046577C">
        <w:rPr>
          <w:rFonts w:ascii="Courier New" w:eastAsia="Times New Roman" w:hAnsi="Courier New" w:cs="Courier New"/>
          <w:sz w:val="20"/>
          <w:szCs w:val="20"/>
          <w:lang w:eastAsia="en-IN"/>
        </w:rPr>
        <w:t>RETURN</w:t>
      </w:r>
      <w:r w:rsidRPr="0046577C">
        <w:rPr>
          <w:rFonts w:ascii="Times New Roman" w:eastAsia="Times New Roman" w:hAnsi="Times New Roman" w:cs="Times New Roman"/>
          <w:sz w:val="24"/>
          <w:szCs w:val="24"/>
          <w:lang w:eastAsia="en-IN"/>
        </w:rPr>
        <w:t xml:space="preserve"> in the function prototype, the replacement of </w:t>
      </w:r>
      <w:r w:rsidRPr="0046577C">
        <w:rPr>
          <w:rFonts w:ascii="Courier New" w:eastAsia="Times New Roman" w:hAnsi="Courier New" w:cs="Courier New"/>
          <w:sz w:val="20"/>
          <w:szCs w:val="20"/>
          <w:lang w:eastAsia="en-IN"/>
        </w:rPr>
        <w:t>IS</w:t>
      </w:r>
      <w:r w:rsidRPr="0046577C">
        <w:rPr>
          <w:rFonts w:ascii="Times New Roman" w:eastAsia="Times New Roman" w:hAnsi="Times New Roman" w:cs="Times New Roman"/>
          <w:sz w:val="24"/>
          <w:szCs w:val="24"/>
          <w:lang w:eastAsia="en-IN"/>
        </w:rPr>
        <w:t xml:space="preserve"> with </w:t>
      </w:r>
      <w:r w:rsidRPr="0046577C">
        <w:rPr>
          <w:rFonts w:ascii="Courier New" w:eastAsia="Times New Roman" w:hAnsi="Courier New" w:cs="Courier New"/>
          <w:sz w:val="20"/>
          <w:szCs w:val="20"/>
          <w:lang w:eastAsia="en-IN"/>
        </w:rPr>
        <w:t>AS</w:t>
      </w:r>
      <w:r w:rsidRPr="0046577C">
        <w:rPr>
          <w:rFonts w:ascii="Times New Roman" w:eastAsia="Times New Roman" w:hAnsi="Times New Roman" w:cs="Times New Roman"/>
          <w:sz w:val="24"/>
          <w:szCs w:val="24"/>
          <w:lang w:eastAsia="en-IN"/>
        </w:rPr>
        <w:t xml:space="preserve">, and the requirement of specifying the language as </w:t>
      </w:r>
      <w:r w:rsidRPr="0046577C">
        <w:rPr>
          <w:rFonts w:ascii="Courier New" w:eastAsia="Times New Roman" w:hAnsi="Courier New" w:cs="Courier New"/>
          <w:sz w:val="20"/>
          <w:szCs w:val="20"/>
          <w:lang w:eastAsia="en-IN"/>
        </w:rPr>
        <w:t>plpgsql</w:t>
      </w:r>
      <w:r w:rsidRPr="0046577C">
        <w:rPr>
          <w:rFonts w:ascii="Times New Roman" w:eastAsia="Times New Roman" w:hAnsi="Times New Roman" w:cs="Times New Roman"/>
          <w:sz w:val="24"/>
          <w:szCs w:val="24"/>
          <w:lang w:eastAsia="en-IN"/>
        </w:rPr>
        <w:t xml:space="preserve"> in PostgreSQL. Additionally, PL/pgSQL uses dollar quoting (</w:t>
      </w:r>
      <w:r w:rsidRPr="0046577C">
        <w:rPr>
          <w:rFonts w:ascii="Courier New" w:eastAsia="Times New Roman" w:hAnsi="Courier New" w:cs="Courier New"/>
          <w:sz w:val="20"/>
          <w:szCs w:val="20"/>
          <w:lang w:eastAsia="en-IN"/>
        </w:rPr>
        <w:t>$$</w:t>
      </w:r>
      <w:r w:rsidRPr="0046577C">
        <w:rPr>
          <w:rFonts w:ascii="Times New Roman" w:eastAsia="Times New Roman" w:hAnsi="Times New Roman" w:cs="Times New Roman"/>
          <w:sz w:val="24"/>
          <w:szCs w:val="24"/>
          <w:lang w:eastAsia="en-IN"/>
        </w:rPr>
        <w:t xml:space="preserve">) to enclose the function or procedure body as a string literal, which differs from PL/SQL's use of single quotes and the terminating forward slash (/). Migration tools generally handle these structural differences, but manual verification is essential.   </w:t>
      </w:r>
    </w:p>
    <w:p w:rsidR="0046577C" w:rsidRPr="0046577C" w:rsidRDefault="0046577C" w:rsidP="004657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Variable declaration: PL/pgSQL mandates explicit declaration of all variables within a </w:t>
      </w:r>
      <w:r w:rsidRPr="0046577C">
        <w:rPr>
          <w:rFonts w:ascii="Courier New" w:eastAsia="Times New Roman" w:hAnsi="Courier New" w:cs="Courier New"/>
          <w:sz w:val="20"/>
          <w:szCs w:val="20"/>
          <w:lang w:eastAsia="en-IN"/>
        </w:rPr>
        <w:t>DECLARE</w:t>
      </w:r>
      <w:r w:rsidRPr="0046577C">
        <w:rPr>
          <w:rFonts w:ascii="Times New Roman" w:eastAsia="Times New Roman" w:hAnsi="Times New Roman" w:cs="Times New Roman"/>
          <w:sz w:val="24"/>
          <w:szCs w:val="24"/>
          <w:lang w:eastAsia="en-IN"/>
        </w:rPr>
        <w:t xml:space="preserve"> section that precedes the </w:t>
      </w:r>
      <w:r w:rsidRPr="0046577C">
        <w:rPr>
          <w:rFonts w:ascii="Courier New" w:eastAsia="Times New Roman" w:hAnsi="Courier New" w:cs="Courier New"/>
          <w:sz w:val="20"/>
          <w:szCs w:val="20"/>
          <w:lang w:eastAsia="en-IN"/>
        </w:rPr>
        <w:t>BEGIN</w:t>
      </w:r>
      <w:r w:rsidRPr="0046577C">
        <w:rPr>
          <w:rFonts w:ascii="Times New Roman" w:eastAsia="Times New Roman" w:hAnsi="Times New Roman" w:cs="Times New Roman"/>
          <w:sz w:val="24"/>
          <w:szCs w:val="24"/>
          <w:lang w:eastAsia="en-IN"/>
        </w:rPr>
        <w:t xml:space="preserve"> block. This section specifies the name and data type of each variable. For example: </w:t>
      </w:r>
      <w:r w:rsidRPr="0046577C">
        <w:rPr>
          <w:rFonts w:ascii="Courier New" w:eastAsia="Times New Roman" w:hAnsi="Courier New" w:cs="Courier New"/>
          <w:sz w:val="20"/>
          <w:szCs w:val="20"/>
          <w:lang w:eastAsia="en-IN"/>
        </w:rPr>
        <w:t>DECLARE counter INTEGER; message VARCHAR(100);</w:t>
      </w:r>
      <w:r w:rsidRPr="0046577C">
        <w:rPr>
          <w:rFonts w:ascii="Times New Roman" w:eastAsia="Times New Roman" w:hAnsi="Times New Roman" w:cs="Times New Roman"/>
          <w:sz w:val="24"/>
          <w:szCs w:val="24"/>
          <w:lang w:eastAsia="en-IN"/>
        </w:rPr>
        <w:t xml:space="preserve">. In contrast, PL/SQL offers more flexibility, allowing implicit variable declaration in some contexts. PL/SQL code relying on implicit declarations will need to be revised to include explicit </w:t>
      </w:r>
      <w:r w:rsidRPr="0046577C">
        <w:rPr>
          <w:rFonts w:ascii="Courier New" w:eastAsia="Times New Roman" w:hAnsi="Courier New" w:cs="Courier New"/>
          <w:sz w:val="20"/>
          <w:szCs w:val="20"/>
          <w:lang w:eastAsia="en-IN"/>
        </w:rPr>
        <w:t>DECLARE</w:t>
      </w:r>
      <w:r w:rsidRPr="0046577C">
        <w:rPr>
          <w:rFonts w:ascii="Times New Roman" w:eastAsia="Times New Roman" w:hAnsi="Times New Roman" w:cs="Times New Roman"/>
          <w:sz w:val="24"/>
          <w:szCs w:val="24"/>
          <w:lang w:eastAsia="en-IN"/>
        </w:rPr>
        <w:t xml:space="preserve"> sections in PL/pgSQL, ensuring each variable is properly defined with its corresponding data type.   </w:t>
      </w:r>
    </w:p>
    <w:p w:rsidR="0046577C" w:rsidRPr="0046577C" w:rsidRDefault="0046577C" w:rsidP="004657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Control structures: While the fundamental control flow constructs like loops (</w:t>
      </w:r>
      <w:r w:rsidRPr="0046577C">
        <w:rPr>
          <w:rFonts w:ascii="Courier New" w:eastAsia="Times New Roman" w:hAnsi="Courier New" w:cs="Courier New"/>
          <w:sz w:val="20"/>
          <w:szCs w:val="20"/>
          <w:lang w:eastAsia="en-IN"/>
        </w:rPr>
        <w:t>LOOP</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EXIT</w:t>
      </w:r>
      <w:r w:rsidRPr="0046577C">
        <w:rPr>
          <w:rFonts w:ascii="Times New Roman" w:eastAsia="Times New Roman" w:hAnsi="Times New Roman" w:cs="Times New Roman"/>
          <w:sz w:val="24"/>
          <w:szCs w:val="24"/>
          <w:lang w:eastAsia="en-IN"/>
        </w:rPr>
        <w:t>), conditional statements (</w:t>
      </w:r>
      <w:r w:rsidRPr="0046577C">
        <w:rPr>
          <w:rFonts w:ascii="Courier New" w:eastAsia="Times New Roman" w:hAnsi="Courier New" w:cs="Courier New"/>
          <w:sz w:val="20"/>
          <w:szCs w:val="20"/>
          <w:lang w:eastAsia="en-IN"/>
        </w:rPr>
        <w:t>IF</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CASE</w:t>
      </w:r>
      <w:r w:rsidRPr="0046577C">
        <w:rPr>
          <w:rFonts w:ascii="Times New Roman" w:eastAsia="Times New Roman" w:hAnsi="Times New Roman" w:cs="Times New Roman"/>
          <w:sz w:val="24"/>
          <w:szCs w:val="24"/>
          <w:lang w:eastAsia="en-IN"/>
        </w:rPr>
        <w:t xml:space="preserve">), and assignments are largely similar between PL/SQL and PL/pgSQL, some syntactic variations exist. For instance, in PL/pgSQL, exiting an </w:t>
      </w:r>
      <w:r w:rsidRPr="0046577C">
        <w:rPr>
          <w:rFonts w:ascii="Courier New" w:eastAsia="Times New Roman" w:hAnsi="Courier New" w:cs="Courier New"/>
          <w:sz w:val="20"/>
          <w:szCs w:val="20"/>
          <w:lang w:eastAsia="en-IN"/>
        </w:rPr>
        <w:t>IF</w:t>
      </w:r>
      <w:r w:rsidRPr="0046577C">
        <w:rPr>
          <w:rFonts w:ascii="Times New Roman" w:eastAsia="Times New Roman" w:hAnsi="Times New Roman" w:cs="Times New Roman"/>
          <w:sz w:val="24"/>
          <w:szCs w:val="24"/>
          <w:lang w:eastAsia="en-IN"/>
        </w:rPr>
        <w:t xml:space="preserve"> statement requires using </w:t>
      </w:r>
      <w:r w:rsidRPr="0046577C">
        <w:rPr>
          <w:rFonts w:ascii="Courier New" w:eastAsia="Times New Roman" w:hAnsi="Courier New" w:cs="Courier New"/>
          <w:sz w:val="20"/>
          <w:szCs w:val="20"/>
          <w:lang w:eastAsia="en-IN"/>
        </w:rPr>
        <w:t>END IF;</w:t>
      </w:r>
      <w:r w:rsidRPr="0046577C">
        <w:rPr>
          <w:rFonts w:ascii="Times New Roman" w:eastAsia="Times New Roman" w:hAnsi="Times New Roman" w:cs="Times New Roman"/>
          <w:sz w:val="24"/>
          <w:szCs w:val="24"/>
          <w:lang w:eastAsia="en-IN"/>
        </w:rPr>
        <w:t xml:space="preserve">, whereas PL/SQL uses </w:t>
      </w:r>
      <w:r w:rsidRPr="0046577C">
        <w:rPr>
          <w:rFonts w:ascii="Courier New" w:eastAsia="Times New Roman" w:hAnsi="Courier New" w:cs="Courier New"/>
          <w:sz w:val="20"/>
          <w:szCs w:val="20"/>
          <w:lang w:eastAsia="en-IN"/>
        </w:rPr>
        <w:t>END IF;</w:t>
      </w:r>
      <w:r w:rsidRPr="0046577C">
        <w:rPr>
          <w:rFonts w:ascii="Times New Roman" w:eastAsia="Times New Roman" w:hAnsi="Times New Roman" w:cs="Times New Roman"/>
          <w:sz w:val="24"/>
          <w:szCs w:val="24"/>
          <w:lang w:eastAsia="en-IN"/>
        </w:rPr>
        <w:t xml:space="preserve"> as well, but the structure might differ in nested scenarios. PL/pgSQL's </w:t>
      </w:r>
      <w:r w:rsidRPr="0046577C">
        <w:rPr>
          <w:rFonts w:ascii="Courier New" w:eastAsia="Times New Roman" w:hAnsi="Courier New" w:cs="Courier New"/>
          <w:sz w:val="20"/>
          <w:szCs w:val="20"/>
          <w:lang w:eastAsia="en-IN"/>
        </w:rPr>
        <w:t>CASE</w:t>
      </w:r>
      <w:r w:rsidRPr="0046577C">
        <w:rPr>
          <w:rFonts w:ascii="Times New Roman" w:eastAsia="Times New Roman" w:hAnsi="Times New Roman" w:cs="Times New Roman"/>
          <w:sz w:val="24"/>
          <w:szCs w:val="24"/>
          <w:lang w:eastAsia="en-IN"/>
        </w:rPr>
        <w:t xml:space="preserve"> statement uses </w:t>
      </w:r>
      <w:r w:rsidRPr="0046577C">
        <w:rPr>
          <w:rFonts w:ascii="Courier New" w:eastAsia="Times New Roman" w:hAnsi="Courier New" w:cs="Courier New"/>
          <w:sz w:val="20"/>
          <w:szCs w:val="20"/>
          <w:lang w:eastAsia="en-IN"/>
        </w:rPr>
        <w:t>CASE WHEN condition THEN result [WHEN...] ELSE default END;</w:t>
      </w:r>
      <w:r w:rsidRPr="0046577C">
        <w:rPr>
          <w:rFonts w:ascii="Times New Roman" w:eastAsia="Times New Roman" w:hAnsi="Times New Roman" w:cs="Times New Roman"/>
          <w:sz w:val="24"/>
          <w:szCs w:val="24"/>
          <w:lang w:eastAsia="en-IN"/>
        </w:rPr>
        <w:t xml:space="preserve">, while PL/SQL uses </w:t>
      </w:r>
      <w:r w:rsidRPr="0046577C">
        <w:rPr>
          <w:rFonts w:ascii="Courier New" w:eastAsia="Times New Roman" w:hAnsi="Courier New" w:cs="Courier New"/>
          <w:sz w:val="20"/>
          <w:szCs w:val="20"/>
          <w:lang w:eastAsia="en-IN"/>
        </w:rPr>
        <w:t>CASE expression WHEN value THEN result [WHEN...] ELSE default END;</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CASE WHEN condition THEN result [WHEN...] ELSE default END;</w:t>
      </w:r>
      <w:r w:rsidRPr="0046577C">
        <w:rPr>
          <w:rFonts w:ascii="Times New Roman" w:eastAsia="Times New Roman" w:hAnsi="Times New Roman" w:cs="Times New Roman"/>
          <w:sz w:val="24"/>
          <w:szCs w:val="24"/>
          <w:lang w:eastAsia="en-IN"/>
        </w:rPr>
        <w:t xml:space="preserve">. Integer </w:t>
      </w:r>
      <w:r w:rsidRPr="0046577C">
        <w:rPr>
          <w:rFonts w:ascii="Courier New" w:eastAsia="Times New Roman" w:hAnsi="Courier New" w:cs="Courier New"/>
          <w:sz w:val="20"/>
          <w:szCs w:val="20"/>
          <w:lang w:eastAsia="en-IN"/>
        </w:rPr>
        <w:t>FOR</w:t>
      </w:r>
      <w:r w:rsidRPr="0046577C">
        <w:rPr>
          <w:rFonts w:ascii="Times New Roman" w:eastAsia="Times New Roman" w:hAnsi="Times New Roman" w:cs="Times New Roman"/>
          <w:sz w:val="24"/>
          <w:szCs w:val="24"/>
          <w:lang w:eastAsia="en-IN"/>
        </w:rPr>
        <w:t xml:space="preserve"> loops with </w:t>
      </w:r>
      <w:r w:rsidRPr="0046577C">
        <w:rPr>
          <w:rFonts w:ascii="Courier New" w:eastAsia="Times New Roman" w:hAnsi="Courier New" w:cs="Courier New"/>
          <w:sz w:val="20"/>
          <w:szCs w:val="20"/>
          <w:lang w:eastAsia="en-IN"/>
        </w:rPr>
        <w:t>REVERSE</w:t>
      </w:r>
      <w:r w:rsidRPr="0046577C">
        <w:rPr>
          <w:rFonts w:ascii="Times New Roman" w:eastAsia="Times New Roman" w:hAnsi="Times New Roman" w:cs="Times New Roman"/>
          <w:sz w:val="24"/>
          <w:szCs w:val="24"/>
          <w:lang w:eastAsia="en-IN"/>
        </w:rPr>
        <w:t xml:space="preserve"> also work differently; PL/SQL counts down from the second number to the first, while PL/pgSQL counts down from the first to the second, requiring loop bounds to be swapped during porting.   </w:t>
      </w:r>
    </w:p>
    <w:p w:rsidR="0046577C" w:rsidRPr="0046577C" w:rsidRDefault="0046577C" w:rsidP="004657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Exception handling: PL/pgSQL employs a </w:t>
      </w:r>
      <w:r w:rsidRPr="0046577C">
        <w:rPr>
          <w:rFonts w:ascii="Courier New" w:eastAsia="Times New Roman" w:hAnsi="Courier New" w:cs="Courier New"/>
          <w:sz w:val="20"/>
          <w:szCs w:val="20"/>
          <w:lang w:eastAsia="en-IN"/>
        </w:rPr>
        <w:t>BEGIN... EXCEPTION WHEN... THEN... END;</w:t>
      </w:r>
      <w:r w:rsidRPr="0046577C">
        <w:rPr>
          <w:rFonts w:ascii="Times New Roman" w:eastAsia="Times New Roman" w:hAnsi="Times New Roman" w:cs="Times New Roman"/>
          <w:sz w:val="24"/>
          <w:szCs w:val="24"/>
          <w:lang w:eastAsia="en-IN"/>
        </w:rPr>
        <w:t xml:space="preserve"> block for handling exceptions, which is conceptually similar to PL/SQL's exception handling mechanism but with some key differences. A significant difference lies in the atomicity of PL/pgSQL blocks. When an exception is caught in PL/pgSQL, all database changes made within the block since the </w:t>
      </w:r>
      <w:r w:rsidRPr="0046577C">
        <w:rPr>
          <w:rFonts w:ascii="Courier New" w:eastAsia="Times New Roman" w:hAnsi="Courier New" w:cs="Courier New"/>
          <w:sz w:val="20"/>
          <w:szCs w:val="20"/>
          <w:lang w:eastAsia="en-IN"/>
        </w:rPr>
        <w:t>BEGIN</w:t>
      </w:r>
      <w:r w:rsidRPr="0046577C">
        <w:rPr>
          <w:rFonts w:ascii="Times New Roman" w:eastAsia="Times New Roman" w:hAnsi="Times New Roman" w:cs="Times New Roman"/>
          <w:sz w:val="24"/>
          <w:szCs w:val="24"/>
          <w:lang w:eastAsia="en-IN"/>
        </w:rPr>
        <w:t xml:space="preserve"> statement are automatically rolled back to an implicit savepoint created at the beginning of the block. This behavior might differ from PL/SQL's statement-level atomicity and the explicit use of </w:t>
      </w:r>
      <w:r w:rsidRPr="0046577C">
        <w:rPr>
          <w:rFonts w:ascii="Courier New" w:eastAsia="Times New Roman" w:hAnsi="Courier New" w:cs="Courier New"/>
          <w:sz w:val="20"/>
          <w:szCs w:val="20"/>
          <w:lang w:eastAsia="en-IN"/>
        </w:rPr>
        <w:t>SAVEPOINT</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ROLLBACK TO</w:t>
      </w:r>
      <w:r w:rsidRPr="0046577C">
        <w:rPr>
          <w:rFonts w:ascii="Times New Roman" w:eastAsia="Times New Roman" w:hAnsi="Times New Roman" w:cs="Times New Roman"/>
          <w:sz w:val="24"/>
          <w:szCs w:val="24"/>
          <w:lang w:eastAsia="en-IN"/>
        </w:rPr>
        <w:t xml:space="preserve">. The names and availability of specific exception types might also vary between the two languages. For example, Oracle's </w:t>
      </w:r>
      <w:r w:rsidRPr="0046577C">
        <w:rPr>
          <w:rFonts w:ascii="Courier New" w:eastAsia="Times New Roman" w:hAnsi="Courier New" w:cs="Courier New"/>
          <w:sz w:val="20"/>
          <w:szCs w:val="20"/>
          <w:lang w:eastAsia="en-IN"/>
        </w:rPr>
        <w:t>NO_DATA_FOUND</w:t>
      </w:r>
      <w:r w:rsidRPr="0046577C">
        <w:rPr>
          <w:rFonts w:ascii="Times New Roman" w:eastAsia="Times New Roman" w:hAnsi="Times New Roman" w:cs="Times New Roman"/>
          <w:sz w:val="24"/>
          <w:szCs w:val="24"/>
          <w:lang w:eastAsia="en-IN"/>
        </w:rPr>
        <w:t xml:space="preserve"> exception might correspond to a more general exception in PostgreSQL, requiring careful mapping in the </w:t>
      </w:r>
      <w:r w:rsidRPr="0046577C">
        <w:rPr>
          <w:rFonts w:ascii="Courier New" w:eastAsia="Times New Roman" w:hAnsi="Courier New" w:cs="Courier New"/>
          <w:sz w:val="20"/>
          <w:szCs w:val="20"/>
          <w:lang w:eastAsia="en-IN"/>
        </w:rPr>
        <w:t>WHEN</w:t>
      </w:r>
      <w:r w:rsidRPr="0046577C">
        <w:rPr>
          <w:rFonts w:ascii="Times New Roman" w:eastAsia="Times New Roman" w:hAnsi="Times New Roman" w:cs="Times New Roman"/>
          <w:sz w:val="24"/>
          <w:szCs w:val="24"/>
          <w:lang w:eastAsia="en-IN"/>
        </w:rPr>
        <w:t xml:space="preserve"> clauses.   </w:t>
      </w:r>
    </w:p>
    <w:p w:rsidR="0046577C" w:rsidRPr="0046577C" w:rsidRDefault="0046577C" w:rsidP="004657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Cursors: Both PL/SQL and PL/pgSQL support the use of cursors for processing rows returned by a query. However, the syntax for declaring and utilizing cursors can differ. In PL/pgSQL, cursors can be declared in the </w:t>
      </w:r>
      <w:r w:rsidRPr="0046577C">
        <w:rPr>
          <w:rFonts w:ascii="Courier New" w:eastAsia="Times New Roman" w:hAnsi="Courier New" w:cs="Courier New"/>
          <w:sz w:val="20"/>
          <w:szCs w:val="20"/>
          <w:lang w:eastAsia="en-IN"/>
        </w:rPr>
        <w:t>DECLARE</w:t>
      </w:r>
      <w:r w:rsidRPr="0046577C">
        <w:rPr>
          <w:rFonts w:ascii="Times New Roman" w:eastAsia="Times New Roman" w:hAnsi="Times New Roman" w:cs="Times New Roman"/>
          <w:sz w:val="24"/>
          <w:szCs w:val="24"/>
          <w:lang w:eastAsia="en-IN"/>
        </w:rPr>
        <w:t xml:space="preserve"> section (e.g., </w:t>
      </w:r>
      <w:r w:rsidRPr="0046577C">
        <w:rPr>
          <w:rFonts w:ascii="Courier New" w:eastAsia="Times New Roman" w:hAnsi="Courier New" w:cs="Courier New"/>
          <w:sz w:val="20"/>
          <w:szCs w:val="20"/>
          <w:lang w:eastAsia="en-IN"/>
        </w:rPr>
        <w:t xml:space="preserve">DECLARE my_cursor CURSOR FOR SELECT * FROM </w:t>
      </w:r>
      <w:r w:rsidRPr="0046577C">
        <w:rPr>
          <w:rFonts w:ascii="Courier New" w:eastAsia="Times New Roman" w:hAnsi="Courier New" w:cs="Courier New"/>
          <w:sz w:val="20"/>
          <w:szCs w:val="20"/>
          <w:lang w:eastAsia="en-IN"/>
        </w:rPr>
        <w:lastRenderedPageBreak/>
        <w:t>my_table;</w:t>
      </w:r>
      <w:r w:rsidRPr="0046577C">
        <w:rPr>
          <w:rFonts w:ascii="Times New Roman" w:eastAsia="Times New Roman" w:hAnsi="Times New Roman" w:cs="Times New Roman"/>
          <w:sz w:val="24"/>
          <w:szCs w:val="24"/>
          <w:lang w:eastAsia="en-IN"/>
        </w:rPr>
        <w:t xml:space="preserve">). PL/pgSQL also offers a convenient </w:t>
      </w:r>
      <w:r w:rsidRPr="0046577C">
        <w:rPr>
          <w:rFonts w:ascii="Courier New" w:eastAsia="Times New Roman" w:hAnsi="Courier New" w:cs="Courier New"/>
          <w:sz w:val="20"/>
          <w:szCs w:val="20"/>
          <w:lang w:eastAsia="en-IN"/>
        </w:rPr>
        <w:t>FOR</w:t>
      </w:r>
      <w:r w:rsidRPr="0046577C">
        <w:rPr>
          <w:rFonts w:ascii="Times New Roman" w:eastAsia="Times New Roman" w:hAnsi="Times New Roman" w:cs="Times New Roman"/>
          <w:sz w:val="24"/>
          <w:szCs w:val="24"/>
          <w:lang w:eastAsia="en-IN"/>
        </w:rPr>
        <w:t xml:space="preserve"> loop syntax for iterating directly over the results of a query without the need for explicit cursor declaration, opening, fetching, and closing. For example: </w:t>
      </w:r>
      <w:r w:rsidRPr="0046577C">
        <w:rPr>
          <w:rFonts w:ascii="Courier New" w:eastAsia="Times New Roman" w:hAnsi="Courier New" w:cs="Courier New"/>
          <w:sz w:val="20"/>
          <w:szCs w:val="20"/>
          <w:lang w:eastAsia="en-IN"/>
        </w:rPr>
        <w:t>FOR record IN SELECT * FROM my_table LOOP -- process record END LOOP;</w:t>
      </w:r>
      <w:r w:rsidRPr="0046577C">
        <w:rPr>
          <w:rFonts w:ascii="Times New Roman" w:eastAsia="Times New Roman" w:hAnsi="Times New Roman" w:cs="Times New Roman"/>
          <w:sz w:val="24"/>
          <w:szCs w:val="24"/>
          <w:lang w:eastAsia="en-IN"/>
        </w:rPr>
        <w:t xml:space="preserve">. PL/SQL typically requires more explicit cursor management using </w:t>
      </w:r>
      <w:r w:rsidRPr="0046577C">
        <w:rPr>
          <w:rFonts w:ascii="Courier New" w:eastAsia="Times New Roman" w:hAnsi="Courier New" w:cs="Courier New"/>
          <w:sz w:val="20"/>
          <w:szCs w:val="20"/>
          <w:lang w:eastAsia="en-IN"/>
        </w:rPr>
        <w:t>OPEN cursor_name;</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FETCH cursor_name INTO variables;</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CLOSE cursor_name;</w:t>
      </w:r>
      <w:r w:rsidRPr="0046577C">
        <w:rPr>
          <w:rFonts w:ascii="Times New Roman" w:eastAsia="Times New Roman" w:hAnsi="Times New Roman" w:cs="Times New Roman"/>
          <w:sz w:val="24"/>
          <w:szCs w:val="24"/>
          <w:lang w:eastAsia="en-IN"/>
        </w:rPr>
        <w:t xml:space="preserve">. PL/pgSQL also has notational differences for cursor variables.   </w:t>
      </w:r>
    </w:p>
    <w:p w:rsidR="0046577C" w:rsidRPr="0046577C" w:rsidRDefault="0046577C" w:rsidP="004657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Dynamic SQL: Both PL/SQL and PL/pgSQL provide the ability to execute dynamically constructed SQL statements. In PL/SQL, this is commonly achieved using the </w:t>
      </w:r>
      <w:r w:rsidRPr="0046577C">
        <w:rPr>
          <w:rFonts w:ascii="Courier New" w:eastAsia="Times New Roman" w:hAnsi="Courier New" w:cs="Courier New"/>
          <w:sz w:val="20"/>
          <w:szCs w:val="20"/>
          <w:lang w:eastAsia="en-IN"/>
        </w:rPr>
        <w:t>EXECUTE IMMEDIATE</w:t>
      </w:r>
      <w:r w:rsidRPr="0046577C">
        <w:rPr>
          <w:rFonts w:ascii="Times New Roman" w:eastAsia="Times New Roman" w:hAnsi="Times New Roman" w:cs="Times New Roman"/>
          <w:sz w:val="24"/>
          <w:szCs w:val="24"/>
          <w:lang w:eastAsia="en-IN"/>
        </w:rPr>
        <w:t xml:space="preserve"> statement. PL/pgSQL uses the </w:t>
      </w:r>
      <w:r w:rsidRPr="0046577C">
        <w:rPr>
          <w:rFonts w:ascii="Courier New" w:eastAsia="Times New Roman" w:hAnsi="Courier New" w:cs="Courier New"/>
          <w:sz w:val="20"/>
          <w:szCs w:val="20"/>
          <w:lang w:eastAsia="en-IN"/>
        </w:rPr>
        <w:t>EXECUTE</w:t>
      </w:r>
      <w:r w:rsidRPr="0046577C">
        <w:rPr>
          <w:rFonts w:ascii="Times New Roman" w:eastAsia="Times New Roman" w:hAnsi="Times New Roman" w:cs="Times New Roman"/>
          <w:sz w:val="24"/>
          <w:szCs w:val="24"/>
          <w:lang w:eastAsia="en-IN"/>
        </w:rPr>
        <w:t xml:space="preserve"> statement for similar functionality (e.g., </w:t>
      </w:r>
      <w:r w:rsidRPr="0046577C">
        <w:rPr>
          <w:rFonts w:ascii="Courier New" w:eastAsia="Times New Roman" w:hAnsi="Courier New" w:cs="Courier New"/>
          <w:sz w:val="20"/>
          <w:szCs w:val="20"/>
          <w:lang w:eastAsia="en-IN"/>
        </w:rPr>
        <w:t>EXECUTE 'SELECT * FROM ' | | table_name;</w:t>
      </w:r>
      <w:r w:rsidRPr="0046577C">
        <w:rPr>
          <w:rFonts w:ascii="Times New Roman" w:eastAsia="Times New Roman" w:hAnsi="Times New Roman" w:cs="Times New Roman"/>
          <w:sz w:val="24"/>
          <w:szCs w:val="24"/>
          <w:lang w:eastAsia="en-IN"/>
        </w:rPr>
        <w:t xml:space="preserve">). When constructing dynamic SQL, especially when dealing with identifiers and string literals that might contain special characters or come from user input, proper quoting is crucial to prevent SQL injection vulnerabilities. PL/pgSQL provides functions like </w:t>
      </w:r>
      <w:r w:rsidRPr="0046577C">
        <w:rPr>
          <w:rFonts w:ascii="Courier New" w:eastAsia="Times New Roman" w:hAnsi="Courier New" w:cs="Courier New"/>
          <w:sz w:val="20"/>
          <w:szCs w:val="20"/>
          <w:lang w:eastAsia="en-IN"/>
        </w:rPr>
        <w:t>quote_literal(text)</w:t>
      </w:r>
      <w:r w:rsidRPr="0046577C">
        <w:rPr>
          <w:rFonts w:ascii="Times New Roman" w:eastAsia="Times New Roman" w:hAnsi="Times New Roman" w:cs="Times New Roman"/>
          <w:sz w:val="24"/>
          <w:szCs w:val="24"/>
          <w:lang w:eastAsia="en-IN"/>
        </w:rPr>
        <w:t xml:space="preserve"> to correctly quote string literals and </w:t>
      </w:r>
      <w:r w:rsidRPr="0046577C">
        <w:rPr>
          <w:rFonts w:ascii="Courier New" w:eastAsia="Times New Roman" w:hAnsi="Courier New" w:cs="Courier New"/>
          <w:sz w:val="20"/>
          <w:szCs w:val="20"/>
          <w:lang w:eastAsia="en-IN"/>
        </w:rPr>
        <w:t>quote_ident(text)</w:t>
      </w:r>
      <w:r w:rsidRPr="0046577C">
        <w:rPr>
          <w:rFonts w:ascii="Times New Roman" w:eastAsia="Times New Roman" w:hAnsi="Times New Roman" w:cs="Times New Roman"/>
          <w:sz w:val="24"/>
          <w:szCs w:val="24"/>
          <w:lang w:eastAsia="en-IN"/>
        </w:rPr>
        <w:t xml:space="preserve"> to correctly quote identifiers, which might have different usage nuances compared to PL/SQL's approach.   </w:t>
      </w:r>
    </w:p>
    <w:p w:rsidR="0046577C" w:rsidRPr="0046577C" w:rsidRDefault="0046577C" w:rsidP="004657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Triggers: The implementation of triggers differs significantly between Oracle and PostgreSQL. In PostgreSQL, the body of a trigger must be defined as a function that returns the special type </w:t>
      </w:r>
      <w:r w:rsidRPr="0046577C">
        <w:rPr>
          <w:rFonts w:ascii="Courier New" w:eastAsia="Times New Roman" w:hAnsi="Courier New" w:cs="Courier New"/>
          <w:sz w:val="20"/>
          <w:szCs w:val="20"/>
          <w:lang w:eastAsia="en-IN"/>
        </w:rPr>
        <w:t>TRIGGER</w:t>
      </w:r>
      <w:r w:rsidRPr="0046577C">
        <w:rPr>
          <w:rFonts w:ascii="Times New Roman" w:eastAsia="Times New Roman" w:hAnsi="Times New Roman" w:cs="Times New Roman"/>
          <w:sz w:val="24"/>
          <w:szCs w:val="24"/>
          <w:lang w:eastAsia="en-IN"/>
        </w:rPr>
        <w:t xml:space="preserve">. This function, typically written in PL/pgSQL, contains the logic to be executed when the trigger is fired. The trigger itself is then created using the </w:t>
      </w:r>
      <w:r w:rsidRPr="0046577C">
        <w:rPr>
          <w:rFonts w:ascii="Courier New" w:eastAsia="Times New Roman" w:hAnsi="Courier New" w:cs="Courier New"/>
          <w:sz w:val="20"/>
          <w:szCs w:val="20"/>
          <w:lang w:eastAsia="en-IN"/>
        </w:rPr>
        <w:t>CREATE TRIGGER</w:t>
      </w:r>
      <w:r w:rsidRPr="0046577C">
        <w:rPr>
          <w:rFonts w:ascii="Times New Roman" w:eastAsia="Times New Roman" w:hAnsi="Times New Roman" w:cs="Times New Roman"/>
          <w:sz w:val="24"/>
          <w:szCs w:val="24"/>
          <w:lang w:eastAsia="en-IN"/>
        </w:rPr>
        <w:t xml:space="preserve"> statement, which specifies the event (e.g., </w:t>
      </w:r>
      <w:r w:rsidRPr="0046577C">
        <w:rPr>
          <w:rFonts w:ascii="Courier New" w:eastAsia="Times New Roman" w:hAnsi="Courier New" w:cs="Courier New"/>
          <w:sz w:val="20"/>
          <w:szCs w:val="20"/>
          <w:lang w:eastAsia="en-IN"/>
        </w:rPr>
        <w:t>BEFORE INSERT ON table_name</w:t>
      </w:r>
      <w:r w:rsidRPr="0046577C">
        <w:rPr>
          <w:rFonts w:ascii="Times New Roman" w:eastAsia="Times New Roman" w:hAnsi="Times New Roman" w:cs="Times New Roman"/>
          <w:sz w:val="24"/>
          <w:szCs w:val="24"/>
          <w:lang w:eastAsia="en-IN"/>
        </w:rPr>
        <w:t>), the timing (</w:t>
      </w:r>
      <w:r w:rsidRPr="0046577C">
        <w:rPr>
          <w:rFonts w:ascii="Courier New" w:eastAsia="Times New Roman" w:hAnsi="Courier New" w:cs="Courier New"/>
          <w:sz w:val="20"/>
          <w:szCs w:val="20"/>
          <w:lang w:eastAsia="en-IN"/>
        </w:rPr>
        <w:t>FOR EACH ROW</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FOR EACH STATEMENT</w:t>
      </w:r>
      <w:r w:rsidRPr="0046577C">
        <w:rPr>
          <w:rFonts w:ascii="Times New Roman" w:eastAsia="Times New Roman" w:hAnsi="Times New Roman" w:cs="Times New Roman"/>
          <w:sz w:val="24"/>
          <w:szCs w:val="24"/>
          <w:lang w:eastAsia="en-IN"/>
        </w:rPr>
        <w:t xml:space="preserve">), and the function to be executed using the </w:t>
      </w:r>
      <w:r w:rsidRPr="0046577C">
        <w:rPr>
          <w:rFonts w:ascii="Courier New" w:eastAsia="Times New Roman" w:hAnsi="Courier New" w:cs="Courier New"/>
          <w:sz w:val="20"/>
          <w:szCs w:val="20"/>
          <w:lang w:eastAsia="en-IN"/>
        </w:rPr>
        <w:t>EXECUTE FUNCTION</w:t>
      </w:r>
      <w:r w:rsidRPr="0046577C">
        <w:rPr>
          <w:rFonts w:ascii="Times New Roman" w:eastAsia="Times New Roman" w:hAnsi="Times New Roman" w:cs="Times New Roman"/>
          <w:sz w:val="24"/>
          <w:szCs w:val="24"/>
          <w:lang w:eastAsia="en-IN"/>
        </w:rPr>
        <w:t xml:space="preserve"> clause (e.g., </w:t>
      </w:r>
      <w:r w:rsidRPr="0046577C">
        <w:rPr>
          <w:rFonts w:ascii="Courier New" w:eastAsia="Times New Roman" w:hAnsi="Courier New" w:cs="Courier New"/>
          <w:sz w:val="20"/>
          <w:szCs w:val="20"/>
          <w:lang w:eastAsia="en-IN"/>
        </w:rPr>
        <w:t>EXECUTE FUNCTION trigger_function_name()</w:t>
      </w:r>
      <w:r w:rsidRPr="0046577C">
        <w:rPr>
          <w:rFonts w:ascii="Times New Roman" w:eastAsia="Times New Roman" w:hAnsi="Times New Roman" w:cs="Times New Roman"/>
          <w:sz w:val="24"/>
          <w:szCs w:val="24"/>
          <w:lang w:eastAsia="en-IN"/>
        </w:rPr>
        <w:t xml:space="preserve">). This is in contrast to Oracle, where the trigger logic is often written directly as a PL/SQL block within the </w:t>
      </w:r>
      <w:r w:rsidRPr="0046577C">
        <w:rPr>
          <w:rFonts w:ascii="Courier New" w:eastAsia="Times New Roman" w:hAnsi="Courier New" w:cs="Courier New"/>
          <w:sz w:val="20"/>
          <w:szCs w:val="20"/>
          <w:lang w:eastAsia="en-IN"/>
        </w:rPr>
        <w:t>CREATE TRIGGER</w:t>
      </w:r>
      <w:r w:rsidRPr="0046577C">
        <w:rPr>
          <w:rFonts w:ascii="Times New Roman" w:eastAsia="Times New Roman" w:hAnsi="Times New Roman" w:cs="Times New Roman"/>
          <w:sz w:val="24"/>
          <w:szCs w:val="24"/>
          <w:lang w:eastAsia="en-IN"/>
        </w:rPr>
        <w:t xml:space="preserve"> statement. Therefore, migrating Oracle triggers to PostgreSQL requires refactoring the trigger logic into a separate PL/pgSQL function. Additionally, the way to access data within the trigger (e.g., the new and old row values) also differs. Oracle uses </w:t>
      </w:r>
      <w:r w:rsidRPr="0046577C">
        <w:rPr>
          <w:rFonts w:ascii="Courier New" w:eastAsia="Times New Roman" w:hAnsi="Courier New" w:cs="Courier New"/>
          <w:sz w:val="20"/>
          <w:szCs w:val="20"/>
          <w:lang w:eastAsia="en-IN"/>
        </w:rPr>
        <w:t>:NEW.column_name</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:OLD.column_name</w:t>
      </w:r>
      <w:r w:rsidRPr="0046577C">
        <w:rPr>
          <w:rFonts w:ascii="Times New Roman" w:eastAsia="Times New Roman" w:hAnsi="Times New Roman" w:cs="Times New Roman"/>
          <w:sz w:val="24"/>
          <w:szCs w:val="24"/>
          <w:lang w:eastAsia="en-IN"/>
        </w:rPr>
        <w:t xml:space="preserve">, while PostgreSQL uses </w:t>
      </w:r>
      <w:r w:rsidRPr="0046577C">
        <w:rPr>
          <w:rFonts w:ascii="Courier New" w:eastAsia="Times New Roman" w:hAnsi="Courier New" w:cs="Courier New"/>
          <w:sz w:val="20"/>
          <w:szCs w:val="20"/>
          <w:lang w:eastAsia="en-IN"/>
        </w:rPr>
        <w:t>NEW.column_name</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OLD.column_name</w:t>
      </w:r>
      <w:r w:rsidRPr="0046577C">
        <w:rPr>
          <w:rFonts w:ascii="Times New Roman" w:eastAsia="Times New Roman" w:hAnsi="Times New Roman" w:cs="Times New Roman"/>
          <w:sz w:val="24"/>
          <w:szCs w:val="24"/>
          <w:lang w:eastAsia="en-IN"/>
        </w:rPr>
        <w:t xml:space="preserve">.   </w:t>
      </w:r>
    </w:p>
    <w:p w:rsidR="0046577C" w:rsidRPr="0046577C" w:rsidRDefault="0046577C" w:rsidP="004657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Specific Challenges with Cursors and Dynamic SQL:</w:t>
      </w:r>
      <w:r w:rsidRPr="0046577C">
        <w:rPr>
          <w:rFonts w:ascii="Times New Roman" w:eastAsia="Times New Roman" w:hAnsi="Times New Roman" w:cs="Times New Roman"/>
          <w:sz w:val="24"/>
          <w:szCs w:val="24"/>
          <w:lang w:eastAsia="en-IN"/>
        </w:rPr>
        <w:t xml:space="preserve"> Migrating PL/SQL code that heavily utilizes cursors might require significant rewrites due to the syntactic differences in cursor declaration and usage between the two languages. Developers need to carefully examine the cursor logic in PL/SQL and adapt it to the PL/pgSQL way of handling cursors, potentially leveraging the more concise </w:t>
      </w:r>
      <w:r w:rsidRPr="0046577C">
        <w:rPr>
          <w:rFonts w:ascii="Courier New" w:eastAsia="Times New Roman" w:hAnsi="Courier New" w:cs="Courier New"/>
          <w:sz w:val="20"/>
          <w:szCs w:val="20"/>
          <w:lang w:eastAsia="en-IN"/>
        </w:rPr>
        <w:t>FOR</w:t>
      </w:r>
      <w:r w:rsidRPr="0046577C">
        <w:rPr>
          <w:rFonts w:ascii="Times New Roman" w:eastAsia="Times New Roman" w:hAnsi="Times New Roman" w:cs="Times New Roman"/>
          <w:sz w:val="24"/>
          <w:szCs w:val="24"/>
          <w:lang w:eastAsia="en-IN"/>
        </w:rPr>
        <w:t xml:space="preserve"> loop construct where applicable. When dealing with dynamic SQL, ensuring proper quoting of identifiers and literals is crucial in PL/pgSQL to prevent security vulnerabilities and ensure correct execution. The use of functions like </w:t>
      </w:r>
      <w:r w:rsidRPr="0046577C">
        <w:rPr>
          <w:rFonts w:ascii="Courier New" w:eastAsia="Times New Roman" w:hAnsi="Courier New" w:cs="Courier New"/>
          <w:sz w:val="20"/>
          <w:szCs w:val="20"/>
          <w:lang w:eastAsia="en-IN"/>
        </w:rPr>
        <w:t>quote_literal</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quote_ident</w:t>
      </w:r>
      <w:r w:rsidRPr="0046577C">
        <w:rPr>
          <w:rFonts w:ascii="Times New Roman" w:eastAsia="Times New Roman" w:hAnsi="Times New Roman" w:cs="Times New Roman"/>
          <w:sz w:val="24"/>
          <w:szCs w:val="24"/>
          <w:lang w:eastAsia="en-IN"/>
        </w:rPr>
        <w:t xml:space="preserve"> in PL/pgSQL requires understanding their specific behavior and how they differ from any implicit or explicit quoting mechanisms used in PL/SQL's </w:t>
      </w:r>
      <w:r w:rsidRPr="0046577C">
        <w:rPr>
          <w:rFonts w:ascii="Courier New" w:eastAsia="Times New Roman" w:hAnsi="Courier New" w:cs="Courier New"/>
          <w:sz w:val="20"/>
          <w:szCs w:val="20"/>
          <w:lang w:eastAsia="en-IN"/>
        </w:rPr>
        <w:t>EXECUTE IMMEDIATE</w:t>
      </w:r>
      <w:r w:rsidRPr="0046577C">
        <w:rPr>
          <w:rFonts w:ascii="Times New Roman" w:eastAsia="Times New Roman" w:hAnsi="Times New Roman" w:cs="Times New Roman"/>
          <w:sz w:val="24"/>
          <w:szCs w:val="24"/>
          <w:lang w:eastAsia="en-IN"/>
        </w:rPr>
        <w:t xml:space="preserve">.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4. Challenges in Handling Oracle Packages</w:t>
      </w:r>
    </w:p>
    <w:p w:rsidR="0046577C" w:rsidRPr="0046577C" w:rsidRDefault="0046577C" w:rsidP="004657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Absence of Direct Equivalent:</w:t>
      </w:r>
      <w:r w:rsidRPr="0046577C">
        <w:rPr>
          <w:rFonts w:ascii="Times New Roman" w:eastAsia="Times New Roman" w:hAnsi="Times New Roman" w:cs="Times New Roman"/>
          <w:sz w:val="24"/>
          <w:szCs w:val="24"/>
          <w:lang w:eastAsia="en-IN"/>
        </w:rPr>
        <w:t xml:space="preserve"> A significant challenge in migrating from Oracle to PostgreSQL is the absence of a direct equivalent to Oracle's packages. Oracle </w:t>
      </w:r>
      <w:r w:rsidRPr="0046577C">
        <w:rPr>
          <w:rFonts w:ascii="Times New Roman" w:eastAsia="Times New Roman" w:hAnsi="Times New Roman" w:cs="Times New Roman"/>
          <w:sz w:val="24"/>
          <w:szCs w:val="24"/>
          <w:lang w:eastAsia="en-IN"/>
        </w:rPr>
        <w:lastRenderedPageBreak/>
        <w:t xml:space="preserve">packages serve as a powerful mechanism for encapsulating related procedures, functions, variables, and types within a namespace, providing modularity and organization to database code. PostgreSQL, while offering robust support for stored procedures and functions, does not have a built-in construct that directly mirrors the functionality of Oracle packages. This lack of a direct equivalent often necessitates a re-architecting of the application's database layer, especially if the Oracle codebase heavily relies on packages for organizing and managing business logic.   </w:t>
      </w:r>
    </w:p>
    <w:p w:rsidR="0046577C" w:rsidRPr="0046577C" w:rsidRDefault="0046577C" w:rsidP="004657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Alternative Solutions like Schemas:</w:t>
      </w:r>
      <w:r w:rsidRPr="0046577C">
        <w:rPr>
          <w:rFonts w:ascii="Times New Roman" w:eastAsia="Times New Roman" w:hAnsi="Times New Roman" w:cs="Times New Roman"/>
          <w:sz w:val="24"/>
          <w:szCs w:val="24"/>
          <w:lang w:eastAsia="en-IN"/>
        </w:rPr>
        <w:t xml:space="preserve"> The most common approach to address the absence of packages in PostgreSQL is to utilize schemas for grouping related functions and procedures. Schemas in PostgreSQL provide a way to organize database objects into logical groups and offer namespace management, allowing functions and procedures within different schemas to have the same name without conflict. By creating a schema that corresponds to each Oracle package, the logical grouping can be somewhat preserved, and functions can be called using the </w:t>
      </w:r>
      <w:r w:rsidRPr="0046577C">
        <w:rPr>
          <w:rFonts w:ascii="Courier New" w:eastAsia="Times New Roman" w:hAnsi="Courier New" w:cs="Courier New"/>
          <w:sz w:val="20"/>
          <w:szCs w:val="20"/>
          <w:lang w:eastAsia="en-IN"/>
        </w:rPr>
        <w:t>schema_name.function_name</w:t>
      </w:r>
      <w:r w:rsidRPr="0046577C">
        <w:rPr>
          <w:rFonts w:ascii="Times New Roman" w:eastAsia="Times New Roman" w:hAnsi="Times New Roman" w:cs="Times New Roman"/>
          <w:sz w:val="24"/>
          <w:szCs w:val="24"/>
          <w:lang w:eastAsia="en-IN"/>
        </w:rPr>
        <w:t xml:space="preserve"> notation, similar to Oracle's </w:t>
      </w:r>
      <w:r w:rsidRPr="0046577C">
        <w:rPr>
          <w:rFonts w:ascii="Courier New" w:eastAsia="Times New Roman" w:hAnsi="Courier New" w:cs="Courier New"/>
          <w:sz w:val="20"/>
          <w:szCs w:val="20"/>
          <w:lang w:eastAsia="en-IN"/>
        </w:rPr>
        <w:t>package_name.procedure_name</w:t>
      </w:r>
      <w:r w:rsidRPr="0046577C">
        <w:rPr>
          <w:rFonts w:ascii="Times New Roman" w:eastAsia="Times New Roman" w:hAnsi="Times New Roman" w:cs="Times New Roman"/>
          <w:sz w:val="24"/>
          <w:szCs w:val="24"/>
          <w:lang w:eastAsia="en-IN"/>
        </w:rPr>
        <w:t xml:space="preserve">. Tools like Ora2Pg often adopt this strategy during migration, creating schemas based on Oracle package names. However, schemas do not provide the same level of encapsulation as Oracle packages, particularly regarding package-level variables and private functions.   </w:t>
      </w:r>
    </w:p>
    <w:p w:rsidR="0046577C" w:rsidRPr="0046577C" w:rsidRDefault="0046577C" w:rsidP="004657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Managing Package-Level Variables and Functions:</w:t>
      </w:r>
      <w:r w:rsidRPr="0046577C">
        <w:rPr>
          <w:rFonts w:ascii="Times New Roman" w:eastAsia="Times New Roman" w:hAnsi="Times New Roman" w:cs="Times New Roman"/>
          <w:sz w:val="24"/>
          <w:szCs w:val="24"/>
          <w:lang w:eastAsia="en-IN"/>
        </w:rPr>
        <w:t xml:space="preserve"> Oracle packages can contain variables that persist across multiple calls within a session, allowing for the maintenance of state. PostgreSQL does not have a direct equivalent for package-level variables. To emulate this behavior, several workarounds can be employed. One approach is to use temporary tables to store session-specific state that needs to be accessed by multiple functions or procedures within the same "package" (schema). Another option is to create configuration tables to store more persistent data that was managed as package-level variables in Oracle. A less direct approach involves using user-defined variables within a session, which can be set and retrieved by functions, but this requires careful management. Oracle packages also allow for defining procedures and functions that are only accessible within the package itself (private members). In PostgreSQL, true language-level privacy for functions within a schema is not enforced. However, a convention of using naming prefixes (e.g., an underscore) to indicate "private" functions can be adopted. Additionally, schema privileges can be managed to restrict the execution of certain functions to specific roles, providing a level of access control.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5. Challenges in Sequence Migration</w:t>
      </w:r>
    </w:p>
    <w:p w:rsidR="0046577C" w:rsidRPr="0046577C" w:rsidRDefault="0046577C" w:rsidP="004657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Differences in Sequence Creation and Usage:</w:t>
      </w:r>
      <w:r w:rsidRPr="0046577C">
        <w:rPr>
          <w:rFonts w:ascii="Times New Roman" w:eastAsia="Times New Roman" w:hAnsi="Times New Roman" w:cs="Times New Roman"/>
          <w:sz w:val="24"/>
          <w:szCs w:val="24"/>
          <w:lang w:eastAsia="en-IN"/>
        </w:rPr>
        <w:t xml:space="preserve"> Both Oracle and PostgreSQL support sequences as database objects that generate unique, sequential numbers, often used for primary key generation. The syntax for creating sequences is similar but might have minor differences in available options and default values. For example, both support specifying increment values, minimum and maximum values, and the ability to cycle. However, a key difference lies in how the next value of a sequence is accessed. In Oracle, the next value is retrieved using </w:t>
      </w:r>
      <w:r w:rsidRPr="0046577C">
        <w:rPr>
          <w:rFonts w:ascii="Courier New" w:eastAsia="Times New Roman" w:hAnsi="Courier New" w:cs="Courier New"/>
          <w:sz w:val="20"/>
          <w:szCs w:val="20"/>
          <w:lang w:eastAsia="en-IN"/>
        </w:rPr>
        <w:t>sequence_name.NEXTVAL</w:t>
      </w:r>
      <w:r w:rsidRPr="0046577C">
        <w:rPr>
          <w:rFonts w:ascii="Times New Roman" w:eastAsia="Times New Roman" w:hAnsi="Times New Roman" w:cs="Times New Roman"/>
          <w:sz w:val="24"/>
          <w:szCs w:val="24"/>
          <w:lang w:eastAsia="en-IN"/>
        </w:rPr>
        <w:t xml:space="preserve">. In PostgreSQL, this is achieved by calling the function </w:t>
      </w:r>
      <w:r w:rsidRPr="0046577C">
        <w:rPr>
          <w:rFonts w:ascii="Courier New" w:eastAsia="Times New Roman" w:hAnsi="Courier New" w:cs="Courier New"/>
          <w:sz w:val="20"/>
          <w:szCs w:val="20"/>
          <w:lang w:eastAsia="en-IN"/>
        </w:rPr>
        <w:t>NEXTVAL('sequence_name')</w:t>
      </w:r>
      <w:r w:rsidRPr="0046577C">
        <w:rPr>
          <w:rFonts w:ascii="Times New Roman" w:eastAsia="Times New Roman" w:hAnsi="Times New Roman" w:cs="Times New Roman"/>
          <w:sz w:val="24"/>
          <w:szCs w:val="24"/>
          <w:lang w:eastAsia="en-IN"/>
        </w:rPr>
        <w:t xml:space="preserve">. This syntactic difference requires adjustments in SQL scripts and application code during migration.   </w:t>
      </w:r>
    </w:p>
    <w:p w:rsidR="0046577C" w:rsidRPr="0046577C" w:rsidRDefault="0046577C" w:rsidP="004657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 xml:space="preserve">Issues Related to </w:t>
      </w:r>
      <w:r w:rsidRPr="0046577C">
        <w:rPr>
          <w:rFonts w:ascii="Courier New" w:eastAsia="Times New Roman" w:hAnsi="Courier New" w:cs="Courier New"/>
          <w:b/>
          <w:bCs/>
          <w:sz w:val="20"/>
          <w:szCs w:val="20"/>
          <w:lang w:eastAsia="en-IN"/>
        </w:rPr>
        <w:t>NEXTVAL</w:t>
      </w:r>
      <w:r w:rsidRPr="0046577C">
        <w:rPr>
          <w:rFonts w:ascii="Times New Roman" w:eastAsia="Times New Roman" w:hAnsi="Times New Roman" w:cs="Times New Roman"/>
          <w:b/>
          <w:bCs/>
          <w:sz w:val="24"/>
          <w:szCs w:val="24"/>
          <w:lang w:eastAsia="en-IN"/>
        </w:rPr>
        <w:t xml:space="preserve"> Syntax and Behavior:</w:t>
      </w:r>
      <w:r w:rsidRPr="0046577C">
        <w:rPr>
          <w:rFonts w:ascii="Times New Roman" w:eastAsia="Times New Roman" w:hAnsi="Times New Roman" w:cs="Times New Roman"/>
          <w:sz w:val="24"/>
          <w:szCs w:val="24"/>
          <w:lang w:eastAsia="en-IN"/>
        </w:rPr>
        <w:t xml:space="preserve"> As mentioned, the syntax for obtaining the next sequence value is a primary difference. Additionally, in Oracle, it is </w:t>
      </w:r>
      <w:r w:rsidRPr="0046577C">
        <w:rPr>
          <w:rFonts w:ascii="Times New Roman" w:eastAsia="Times New Roman" w:hAnsi="Times New Roman" w:cs="Times New Roman"/>
          <w:sz w:val="24"/>
          <w:szCs w:val="24"/>
          <w:lang w:eastAsia="en-IN"/>
        </w:rPr>
        <w:lastRenderedPageBreak/>
        <w:t xml:space="preserve">common to use the </w:t>
      </w:r>
      <w:r w:rsidRPr="0046577C">
        <w:rPr>
          <w:rFonts w:ascii="Courier New" w:eastAsia="Times New Roman" w:hAnsi="Courier New" w:cs="Courier New"/>
          <w:sz w:val="20"/>
          <w:szCs w:val="20"/>
          <w:lang w:eastAsia="en-IN"/>
        </w:rPr>
        <w:t>DUAL</w:t>
      </w:r>
      <w:r w:rsidRPr="0046577C">
        <w:rPr>
          <w:rFonts w:ascii="Times New Roman" w:eastAsia="Times New Roman" w:hAnsi="Times New Roman" w:cs="Times New Roman"/>
          <w:sz w:val="24"/>
          <w:szCs w:val="24"/>
          <w:lang w:eastAsia="en-IN"/>
        </w:rPr>
        <w:t xml:space="preserve"> table when retrieving the next value from a sequence outside the context of an </w:t>
      </w:r>
      <w:r w:rsidRPr="0046577C">
        <w:rPr>
          <w:rFonts w:ascii="Courier New" w:eastAsia="Times New Roman" w:hAnsi="Courier New" w:cs="Courier New"/>
          <w:sz w:val="20"/>
          <w:szCs w:val="20"/>
          <w:lang w:eastAsia="en-IN"/>
        </w:rPr>
        <w:t>INSERT</w:t>
      </w:r>
      <w:r w:rsidRPr="0046577C">
        <w:rPr>
          <w:rFonts w:ascii="Times New Roman" w:eastAsia="Times New Roman" w:hAnsi="Times New Roman" w:cs="Times New Roman"/>
          <w:sz w:val="24"/>
          <w:szCs w:val="24"/>
          <w:lang w:eastAsia="en-IN"/>
        </w:rPr>
        <w:t xml:space="preserve"> statement (e.g., </w:t>
      </w:r>
      <w:r w:rsidRPr="0046577C">
        <w:rPr>
          <w:rFonts w:ascii="Courier New" w:eastAsia="Times New Roman" w:hAnsi="Courier New" w:cs="Courier New"/>
          <w:sz w:val="20"/>
          <w:szCs w:val="20"/>
          <w:lang w:eastAsia="en-IN"/>
        </w:rPr>
        <w:t>SELECT sequence_name.NEXTVAL FROM DUAL;</w:t>
      </w:r>
      <w:r w:rsidRPr="0046577C">
        <w:rPr>
          <w:rFonts w:ascii="Times New Roman" w:eastAsia="Times New Roman" w:hAnsi="Times New Roman" w:cs="Times New Roman"/>
          <w:sz w:val="24"/>
          <w:szCs w:val="24"/>
          <w:lang w:eastAsia="en-IN"/>
        </w:rPr>
        <w:t xml:space="preserve">). PostgreSQL, however, does not require a </w:t>
      </w:r>
      <w:r w:rsidRPr="0046577C">
        <w:rPr>
          <w:rFonts w:ascii="Courier New" w:eastAsia="Times New Roman" w:hAnsi="Courier New" w:cs="Courier New"/>
          <w:sz w:val="20"/>
          <w:szCs w:val="20"/>
          <w:lang w:eastAsia="en-IN"/>
        </w:rPr>
        <w:t>FROM</w:t>
      </w:r>
      <w:r w:rsidRPr="0046577C">
        <w:rPr>
          <w:rFonts w:ascii="Times New Roman" w:eastAsia="Times New Roman" w:hAnsi="Times New Roman" w:cs="Times New Roman"/>
          <w:sz w:val="24"/>
          <w:szCs w:val="24"/>
          <w:lang w:eastAsia="en-IN"/>
        </w:rPr>
        <w:t xml:space="preserve"> clause when selecting the result of a function. Therefore, such Oracle SQL statements will need to be converted to </w:t>
      </w:r>
      <w:r w:rsidRPr="0046577C">
        <w:rPr>
          <w:rFonts w:ascii="Courier New" w:eastAsia="Times New Roman" w:hAnsi="Courier New" w:cs="Courier New"/>
          <w:sz w:val="20"/>
          <w:szCs w:val="20"/>
          <w:lang w:eastAsia="en-IN"/>
        </w:rPr>
        <w:t>SELECT NEXTVAL('sequence_name');</w:t>
      </w:r>
      <w:r w:rsidRPr="0046577C">
        <w:rPr>
          <w:rFonts w:ascii="Times New Roman" w:eastAsia="Times New Roman" w:hAnsi="Times New Roman" w:cs="Times New Roman"/>
          <w:sz w:val="24"/>
          <w:szCs w:val="24"/>
          <w:lang w:eastAsia="en-IN"/>
        </w:rPr>
        <w:t xml:space="preserve"> in PostgreSQL. Migration tools typically handle this syntax conversion.   </w:t>
      </w:r>
    </w:p>
    <w:p w:rsidR="0046577C" w:rsidRPr="0046577C" w:rsidRDefault="0046577C" w:rsidP="004657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Differences in Sequence Caching Mechanisms:</w:t>
      </w:r>
      <w:r w:rsidRPr="0046577C">
        <w:rPr>
          <w:rFonts w:ascii="Times New Roman" w:eastAsia="Times New Roman" w:hAnsi="Times New Roman" w:cs="Times New Roman"/>
          <w:sz w:val="24"/>
          <w:szCs w:val="24"/>
          <w:lang w:eastAsia="en-IN"/>
        </w:rPr>
        <w:t xml:space="preserve"> A significant difference exists in how Oracle and PostgreSQL handle sequence caching, which can impact the sequence of generated values, especially in high-concurrency environments. In Oracle, the sequence cache is a global resource shared across all database sessions. This allows for a more consistent and ordered generation of sequence numbers across concurrent transactions, particularly when the </w:t>
      </w:r>
      <w:r w:rsidRPr="0046577C">
        <w:rPr>
          <w:rFonts w:ascii="Courier New" w:eastAsia="Times New Roman" w:hAnsi="Courier New" w:cs="Courier New"/>
          <w:sz w:val="20"/>
          <w:szCs w:val="20"/>
          <w:lang w:eastAsia="en-IN"/>
        </w:rPr>
        <w:t>ORDER</w:t>
      </w:r>
      <w:r w:rsidRPr="0046577C">
        <w:rPr>
          <w:rFonts w:ascii="Times New Roman" w:eastAsia="Times New Roman" w:hAnsi="Times New Roman" w:cs="Times New Roman"/>
          <w:sz w:val="24"/>
          <w:szCs w:val="24"/>
          <w:lang w:eastAsia="en-IN"/>
        </w:rPr>
        <w:t xml:space="preserve"> option is used in Real Application Clusters (RAC). PostgreSQL, in contrast, implements sequence caching on a per-session basis. Each session accessing the sequence allocates and caches a set of subsequent sequence values. Subsequent calls to </w:t>
      </w:r>
      <w:r w:rsidRPr="0046577C">
        <w:rPr>
          <w:rFonts w:ascii="Courier New" w:eastAsia="Times New Roman" w:hAnsi="Courier New" w:cs="Courier New"/>
          <w:sz w:val="20"/>
          <w:szCs w:val="20"/>
          <w:lang w:eastAsia="en-IN"/>
        </w:rPr>
        <w:t>NEXTVAL</w:t>
      </w:r>
      <w:r w:rsidRPr="0046577C">
        <w:rPr>
          <w:rFonts w:ascii="Times New Roman" w:eastAsia="Times New Roman" w:hAnsi="Times New Roman" w:cs="Times New Roman"/>
          <w:sz w:val="24"/>
          <w:szCs w:val="24"/>
          <w:lang w:eastAsia="en-IN"/>
        </w:rPr>
        <w:t xml:space="preserve"> within that session retrieve the preallocated values from the cache without directly accessing the sequence object. While this per-session caching can improve performance by reducing contention on the sequence object, it can lead to gaps in the sequence of assigned values when considering all sessions, as cached values might be lost if a session ends or rolls back. Applications that rely on strictly sequential and gap-free sequence generation might need to be aware of this difference. PostgreSQL's </w:t>
      </w:r>
      <w:r w:rsidRPr="0046577C">
        <w:rPr>
          <w:rFonts w:ascii="Courier New" w:eastAsia="Times New Roman" w:hAnsi="Courier New" w:cs="Courier New"/>
          <w:sz w:val="20"/>
          <w:szCs w:val="20"/>
          <w:lang w:eastAsia="en-IN"/>
        </w:rPr>
        <w:t>CREATE SEQUENCE</w:t>
      </w:r>
      <w:r w:rsidRPr="0046577C">
        <w:rPr>
          <w:rFonts w:ascii="Times New Roman" w:eastAsia="Times New Roman" w:hAnsi="Times New Roman" w:cs="Times New Roman"/>
          <w:sz w:val="24"/>
          <w:szCs w:val="24"/>
          <w:lang w:eastAsia="en-IN"/>
        </w:rPr>
        <w:t xml:space="preserve"> command includes a </w:t>
      </w:r>
      <w:r w:rsidRPr="0046577C">
        <w:rPr>
          <w:rFonts w:ascii="Courier New" w:eastAsia="Times New Roman" w:hAnsi="Courier New" w:cs="Courier New"/>
          <w:sz w:val="20"/>
          <w:szCs w:val="20"/>
          <w:lang w:eastAsia="en-IN"/>
        </w:rPr>
        <w:t>CACHE</w:t>
      </w:r>
      <w:r w:rsidRPr="0046577C">
        <w:rPr>
          <w:rFonts w:ascii="Times New Roman" w:eastAsia="Times New Roman" w:hAnsi="Times New Roman" w:cs="Times New Roman"/>
          <w:sz w:val="24"/>
          <w:szCs w:val="24"/>
          <w:lang w:eastAsia="en-IN"/>
        </w:rPr>
        <w:t xml:space="preserve"> option, which specifies the number of sequence values to preallocate and store in memory. The default </w:t>
      </w:r>
      <w:r w:rsidRPr="0046577C">
        <w:rPr>
          <w:rFonts w:ascii="Courier New" w:eastAsia="Times New Roman" w:hAnsi="Courier New" w:cs="Courier New"/>
          <w:sz w:val="20"/>
          <w:szCs w:val="20"/>
          <w:lang w:eastAsia="en-IN"/>
        </w:rPr>
        <w:t>CACHE</w:t>
      </w:r>
      <w:r w:rsidRPr="0046577C">
        <w:rPr>
          <w:rFonts w:ascii="Times New Roman" w:eastAsia="Times New Roman" w:hAnsi="Times New Roman" w:cs="Times New Roman"/>
          <w:sz w:val="24"/>
          <w:szCs w:val="24"/>
          <w:lang w:eastAsia="en-IN"/>
        </w:rPr>
        <w:t xml:space="preserve"> value in PostgreSQL is 1, effectively disabling caching and ensuring that </w:t>
      </w:r>
      <w:r w:rsidRPr="0046577C">
        <w:rPr>
          <w:rFonts w:ascii="Courier New" w:eastAsia="Times New Roman" w:hAnsi="Courier New" w:cs="Courier New"/>
          <w:sz w:val="20"/>
          <w:szCs w:val="20"/>
          <w:lang w:eastAsia="en-IN"/>
        </w:rPr>
        <w:t>NEXTVAL</w:t>
      </w:r>
      <w:r w:rsidRPr="0046577C">
        <w:rPr>
          <w:rFonts w:ascii="Times New Roman" w:eastAsia="Times New Roman" w:hAnsi="Times New Roman" w:cs="Times New Roman"/>
          <w:sz w:val="24"/>
          <w:szCs w:val="24"/>
          <w:lang w:eastAsia="en-IN"/>
        </w:rPr>
        <w:t xml:space="preserve"> always retrieves the next value directly, which can help in maintaining sequentiality but might impact performance under high load. Oracle's default cache size is 20. The choice of an appropriate </w:t>
      </w:r>
      <w:r w:rsidRPr="0046577C">
        <w:rPr>
          <w:rFonts w:ascii="Courier New" w:eastAsia="Times New Roman" w:hAnsi="Courier New" w:cs="Courier New"/>
          <w:sz w:val="20"/>
          <w:szCs w:val="20"/>
          <w:lang w:eastAsia="en-IN"/>
        </w:rPr>
        <w:t>CACHE</w:t>
      </w:r>
      <w:r w:rsidRPr="0046577C">
        <w:rPr>
          <w:rFonts w:ascii="Times New Roman" w:eastAsia="Times New Roman" w:hAnsi="Times New Roman" w:cs="Times New Roman"/>
          <w:sz w:val="24"/>
          <w:szCs w:val="24"/>
          <w:lang w:eastAsia="en-IN"/>
        </w:rPr>
        <w:t xml:space="preserve"> size in PostgreSQL involves balancing performance requirements with the need for sequentiality and the tolerance for potential gaps.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6. Challenges with Oracle-Specific SQL Constructs and Functions</w:t>
      </w:r>
    </w:p>
    <w:p w:rsidR="0046577C" w:rsidRPr="0046577C" w:rsidRDefault="0046577C" w:rsidP="0046577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Oracle SQL Features Not Directly Supported:</w:t>
      </w:r>
    </w:p>
    <w:p w:rsidR="0046577C" w:rsidRPr="0046577C" w:rsidRDefault="0046577C" w:rsidP="0046577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DUAL</w:t>
      </w:r>
      <w:r w:rsidRPr="0046577C">
        <w:rPr>
          <w:rFonts w:ascii="Times New Roman" w:eastAsia="Times New Roman" w:hAnsi="Times New Roman" w:cs="Times New Roman"/>
          <w:sz w:val="24"/>
          <w:szCs w:val="24"/>
          <w:lang w:eastAsia="en-IN"/>
        </w:rPr>
        <w:t xml:space="preserve"> table: Oracle uses the </w:t>
      </w:r>
      <w:r w:rsidRPr="0046577C">
        <w:rPr>
          <w:rFonts w:ascii="Courier New" w:eastAsia="Times New Roman" w:hAnsi="Courier New" w:cs="Courier New"/>
          <w:sz w:val="20"/>
          <w:szCs w:val="20"/>
          <w:lang w:eastAsia="en-IN"/>
        </w:rPr>
        <w:t>DUAL</w:t>
      </w:r>
      <w:r w:rsidRPr="0046577C">
        <w:rPr>
          <w:rFonts w:ascii="Times New Roman" w:eastAsia="Times New Roman" w:hAnsi="Times New Roman" w:cs="Times New Roman"/>
          <w:sz w:val="24"/>
          <w:szCs w:val="24"/>
          <w:lang w:eastAsia="en-IN"/>
        </w:rPr>
        <w:t xml:space="preserve"> table in </w:t>
      </w:r>
      <w:r w:rsidRPr="0046577C">
        <w:rPr>
          <w:rFonts w:ascii="Courier New" w:eastAsia="Times New Roman" w:hAnsi="Courier New" w:cs="Courier New"/>
          <w:sz w:val="20"/>
          <w:szCs w:val="20"/>
          <w:lang w:eastAsia="en-IN"/>
        </w:rPr>
        <w:t>SELECT</w:t>
      </w:r>
      <w:r w:rsidRPr="0046577C">
        <w:rPr>
          <w:rFonts w:ascii="Times New Roman" w:eastAsia="Times New Roman" w:hAnsi="Times New Roman" w:cs="Times New Roman"/>
          <w:sz w:val="24"/>
          <w:szCs w:val="24"/>
          <w:lang w:eastAsia="en-IN"/>
        </w:rPr>
        <w:t xml:space="preserve"> statements when no actual table data is needed, such as for retrieving pseudo-column values or calling functions (e.g., </w:t>
      </w:r>
      <w:r w:rsidRPr="0046577C">
        <w:rPr>
          <w:rFonts w:ascii="Courier New" w:eastAsia="Times New Roman" w:hAnsi="Courier New" w:cs="Courier New"/>
          <w:sz w:val="20"/>
          <w:szCs w:val="20"/>
          <w:lang w:eastAsia="en-IN"/>
        </w:rPr>
        <w:t>SELECT SYSDATE FROM DUAL;</w:t>
      </w:r>
      <w:r w:rsidRPr="0046577C">
        <w:rPr>
          <w:rFonts w:ascii="Times New Roman" w:eastAsia="Times New Roman" w:hAnsi="Times New Roman" w:cs="Times New Roman"/>
          <w:sz w:val="24"/>
          <w:szCs w:val="24"/>
          <w:lang w:eastAsia="en-IN"/>
        </w:rPr>
        <w:t xml:space="preserve">). PostgreSQL does not require a </w:t>
      </w:r>
      <w:r w:rsidRPr="0046577C">
        <w:rPr>
          <w:rFonts w:ascii="Courier New" w:eastAsia="Times New Roman" w:hAnsi="Courier New" w:cs="Courier New"/>
          <w:sz w:val="20"/>
          <w:szCs w:val="20"/>
          <w:lang w:eastAsia="en-IN"/>
        </w:rPr>
        <w:t>FROM</w:t>
      </w:r>
      <w:r w:rsidRPr="0046577C">
        <w:rPr>
          <w:rFonts w:ascii="Times New Roman" w:eastAsia="Times New Roman" w:hAnsi="Times New Roman" w:cs="Times New Roman"/>
          <w:sz w:val="24"/>
          <w:szCs w:val="24"/>
          <w:lang w:eastAsia="en-IN"/>
        </w:rPr>
        <w:t xml:space="preserve"> clause in such cases, so the </w:t>
      </w:r>
      <w:r w:rsidRPr="0046577C">
        <w:rPr>
          <w:rFonts w:ascii="Courier New" w:eastAsia="Times New Roman" w:hAnsi="Courier New" w:cs="Courier New"/>
          <w:sz w:val="20"/>
          <w:szCs w:val="20"/>
          <w:lang w:eastAsia="en-IN"/>
        </w:rPr>
        <w:t>FROM DUAL</w:t>
      </w:r>
      <w:r w:rsidRPr="0046577C">
        <w:rPr>
          <w:rFonts w:ascii="Times New Roman" w:eastAsia="Times New Roman" w:hAnsi="Times New Roman" w:cs="Times New Roman"/>
          <w:sz w:val="24"/>
          <w:szCs w:val="24"/>
          <w:lang w:eastAsia="en-IN"/>
        </w:rPr>
        <w:t xml:space="preserve"> clause can typically be omitted (e.g., </w:t>
      </w:r>
      <w:r w:rsidRPr="0046577C">
        <w:rPr>
          <w:rFonts w:ascii="Courier New" w:eastAsia="Times New Roman" w:hAnsi="Courier New" w:cs="Courier New"/>
          <w:sz w:val="20"/>
          <w:szCs w:val="20"/>
          <w:lang w:eastAsia="en-IN"/>
        </w:rPr>
        <w:t>SELECT CURRENT_TIMESTAMP;</w:t>
      </w:r>
      <w:r w:rsidRPr="0046577C">
        <w:rPr>
          <w:rFonts w:ascii="Times New Roman" w:eastAsia="Times New Roman" w:hAnsi="Times New Roman" w:cs="Times New Roman"/>
          <w:sz w:val="24"/>
          <w:szCs w:val="24"/>
          <w:lang w:eastAsia="en-IN"/>
        </w:rPr>
        <w:t xml:space="preserve">). While a </w:t>
      </w:r>
      <w:r w:rsidRPr="0046577C">
        <w:rPr>
          <w:rFonts w:ascii="Courier New" w:eastAsia="Times New Roman" w:hAnsi="Courier New" w:cs="Courier New"/>
          <w:sz w:val="20"/>
          <w:szCs w:val="20"/>
          <w:lang w:eastAsia="en-IN"/>
        </w:rPr>
        <w:t>DUAL</w:t>
      </w:r>
      <w:r w:rsidRPr="0046577C">
        <w:rPr>
          <w:rFonts w:ascii="Times New Roman" w:eastAsia="Times New Roman" w:hAnsi="Times New Roman" w:cs="Times New Roman"/>
          <w:sz w:val="24"/>
          <w:szCs w:val="24"/>
          <w:lang w:eastAsia="en-IN"/>
        </w:rPr>
        <w:t xml:space="preserve"> table can be created as a view in PostgreSQL to ease the transition, the most straightforward approach is to remove the unnecessary </w:t>
      </w:r>
      <w:r w:rsidRPr="0046577C">
        <w:rPr>
          <w:rFonts w:ascii="Courier New" w:eastAsia="Times New Roman" w:hAnsi="Courier New" w:cs="Courier New"/>
          <w:sz w:val="20"/>
          <w:szCs w:val="20"/>
          <w:lang w:eastAsia="en-IN"/>
        </w:rPr>
        <w:t>FROM DUAL</w:t>
      </w:r>
      <w:r w:rsidRPr="0046577C">
        <w:rPr>
          <w:rFonts w:ascii="Times New Roman" w:eastAsia="Times New Roman" w:hAnsi="Times New Roman" w:cs="Times New Roman"/>
          <w:sz w:val="24"/>
          <w:szCs w:val="24"/>
          <w:lang w:eastAsia="en-IN"/>
        </w:rPr>
        <w:t xml:space="preserve"> clause from Oracle SQL.   </w:t>
      </w:r>
    </w:p>
    <w:p w:rsidR="0046577C" w:rsidRPr="0046577C" w:rsidRDefault="0046577C" w:rsidP="0046577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Outer join syntax with </w:t>
      </w:r>
      <w:r w:rsidRPr="0046577C">
        <w:rPr>
          <w:rFonts w:ascii="Courier New" w:eastAsia="Times New Roman" w:hAnsi="Courier New" w:cs="Courier New"/>
          <w:sz w:val="20"/>
          <w:szCs w:val="20"/>
          <w:lang w:eastAsia="en-IN"/>
        </w:rPr>
        <w:t>(+)</w:t>
      </w:r>
      <w:r w:rsidRPr="0046577C">
        <w:rPr>
          <w:rFonts w:ascii="Times New Roman" w:eastAsia="Times New Roman" w:hAnsi="Times New Roman" w:cs="Times New Roman"/>
          <w:sz w:val="24"/>
          <w:szCs w:val="24"/>
          <w:lang w:eastAsia="en-IN"/>
        </w:rPr>
        <w:t xml:space="preserve">: Oracle's older syntax for performing outer joins involves placing a plus sign </w:t>
      </w:r>
      <w:r w:rsidRPr="0046577C">
        <w:rPr>
          <w:rFonts w:ascii="Courier New" w:eastAsia="Times New Roman" w:hAnsi="Courier New" w:cs="Courier New"/>
          <w:sz w:val="20"/>
          <w:szCs w:val="20"/>
          <w:lang w:eastAsia="en-IN"/>
        </w:rPr>
        <w:t>(+)</w:t>
      </w:r>
      <w:r w:rsidRPr="0046577C">
        <w:rPr>
          <w:rFonts w:ascii="Times New Roman" w:eastAsia="Times New Roman" w:hAnsi="Times New Roman" w:cs="Times New Roman"/>
          <w:sz w:val="24"/>
          <w:szCs w:val="24"/>
          <w:lang w:eastAsia="en-IN"/>
        </w:rPr>
        <w:t xml:space="preserve"> in the </w:t>
      </w:r>
      <w:r w:rsidRPr="0046577C">
        <w:rPr>
          <w:rFonts w:ascii="Courier New" w:eastAsia="Times New Roman" w:hAnsi="Courier New" w:cs="Courier New"/>
          <w:sz w:val="20"/>
          <w:szCs w:val="20"/>
          <w:lang w:eastAsia="en-IN"/>
        </w:rPr>
        <w:t>WHERE</w:t>
      </w:r>
      <w:r w:rsidRPr="0046577C">
        <w:rPr>
          <w:rFonts w:ascii="Times New Roman" w:eastAsia="Times New Roman" w:hAnsi="Times New Roman" w:cs="Times New Roman"/>
          <w:sz w:val="24"/>
          <w:szCs w:val="24"/>
          <w:lang w:eastAsia="en-IN"/>
        </w:rPr>
        <w:t xml:space="preserve"> clause on the side of the table that might not have a match (e.g., </w:t>
      </w:r>
      <w:r w:rsidRPr="0046577C">
        <w:rPr>
          <w:rFonts w:ascii="Courier New" w:eastAsia="Times New Roman" w:hAnsi="Courier New" w:cs="Courier New"/>
          <w:sz w:val="20"/>
          <w:szCs w:val="20"/>
          <w:lang w:eastAsia="en-IN"/>
        </w:rPr>
        <w:t>SELECT a.col1, b.col2 FROM table_a a, table_b b WHERE a.id = b.id(+);</w:t>
      </w:r>
      <w:r w:rsidRPr="0046577C">
        <w:rPr>
          <w:rFonts w:ascii="Times New Roman" w:eastAsia="Times New Roman" w:hAnsi="Times New Roman" w:cs="Times New Roman"/>
          <w:sz w:val="24"/>
          <w:szCs w:val="24"/>
          <w:lang w:eastAsia="en-IN"/>
        </w:rPr>
        <w:t xml:space="preserve">). PostgreSQL does not support this syntax and instead uses the standard SQL </w:t>
      </w:r>
      <w:r w:rsidRPr="0046577C">
        <w:rPr>
          <w:rFonts w:ascii="Courier New" w:eastAsia="Times New Roman" w:hAnsi="Courier New" w:cs="Courier New"/>
          <w:sz w:val="20"/>
          <w:szCs w:val="20"/>
          <w:lang w:eastAsia="en-IN"/>
        </w:rPr>
        <w:t>LEFT OUTER JOIN</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RIGHT OUTER JOIN</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FULL OUTER JOIN</w:t>
      </w:r>
      <w:r w:rsidRPr="0046577C">
        <w:rPr>
          <w:rFonts w:ascii="Times New Roman" w:eastAsia="Times New Roman" w:hAnsi="Times New Roman" w:cs="Times New Roman"/>
          <w:sz w:val="24"/>
          <w:szCs w:val="24"/>
          <w:lang w:eastAsia="en-IN"/>
        </w:rPr>
        <w:t xml:space="preserve"> clauses in the </w:t>
      </w:r>
      <w:r w:rsidRPr="0046577C">
        <w:rPr>
          <w:rFonts w:ascii="Courier New" w:eastAsia="Times New Roman" w:hAnsi="Courier New" w:cs="Courier New"/>
          <w:sz w:val="20"/>
          <w:szCs w:val="20"/>
          <w:lang w:eastAsia="en-IN"/>
        </w:rPr>
        <w:t>FROM</w:t>
      </w:r>
      <w:r w:rsidRPr="0046577C">
        <w:rPr>
          <w:rFonts w:ascii="Times New Roman" w:eastAsia="Times New Roman" w:hAnsi="Times New Roman" w:cs="Times New Roman"/>
          <w:sz w:val="24"/>
          <w:szCs w:val="24"/>
          <w:lang w:eastAsia="en-IN"/>
        </w:rPr>
        <w:t xml:space="preserve"> clause (e.g., </w:t>
      </w:r>
      <w:r w:rsidRPr="0046577C">
        <w:rPr>
          <w:rFonts w:ascii="Courier New" w:eastAsia="Times New Roman" w:hAnsi="Courier New" w:cs="Courier New"/>
          <w:sz w:val="20"/>
          <w:szCs w:val="20"/>
          <w:lang w:eastAsia="en-IN"/>
        </w:rPr>
        <w:t>SELECT a.col1, b.col2 FROM table_a a LEFT OUTER JOIN table_b b ON a.id = b.id;</w:t>
      </w:r>
      <w:r w:rsidRPr="0046577C">
        <w:rPr>
          <w:rFonts w:ascii="Times New Roman" w:eastAsia="Times New Roman" w:hAnsi="Times New Roman" w:cs="Times New Roman"/>
          <w:sz w:val="24"/>
          <w:szCs w:val="24"/>
          <w:lang w:eastAsia="en-IN"/>
        </w:rPr>
        <w:t xml:space="preserve">). All outer joins using the </w:t>
      </w:r>
      <w:r w:rsidRPr="0046577C">
        <w:rPr>
          <w:rFonts w:ascii="Courier New" w:eastAsia="Times New Roman" w:hAnsi="Courier New" w:cs="Courier New"/>
          <w:sz w:val="20"/>
          <w:szCs w:val="20"/>
          <w:lang w:eastAsia="en-IN"/>
        </w:rPr>
        <w:t>(+)</w:t>
      </w:r>
      <w:r w:rsidRPr="0046577C">
        <w:rPr>
          <w:rFonts w:ascii="Times New Roman" w:eastAsia="Times New Roman" w:hAnsi="Times New Roman" w:cs="Times New Roman"/>
          <w:sz w:val="24"/>
          <w:szCs w:val="24"/>
          <w:lang w:eastAsia="en-IN"/>
        </w:rPr>
        <w:t xml:space="preserve"> syntax in the Oracle codebase must be rewritten to use the standard </w:t>
      </w:r>
      <w:r w:rsidRPr="0046577C">
        <w:rPr>
          <w:rFonts w:ascii="Courier New" w:eastAsia="Times New Roman" w:hAnsi="Courier New" w:cs="Courier New"/>
          <w:sz w:val="20"/>
          <w:szCs w:val="20"/>
          <w:lang w:eastAsia="en-IN"/>
        </w:rPr>
        <w:t>JOIN</w:t>
      </w:r>
      <w:r w:rsidRPr="0046577C">
        <w:rPr>
          <w:rFonts w:ascii="Times New Roman" w:eastAsia="Times New Roman" w:hAnsi="Times New Roman" w:cs="Times New Roman"/>
          <w:sz w:val="24"/>
          <w:szCs w:val="24"/>
          <w:lang w:eastAsia="en-IN"/>
        </w:rPr>
        <w:t xml:space="preserve"> syntax in PostgreSQL. Migration tools can often automate this conversion.   </w:t>
      </w:r>
    </w:p>
    <w:p w:rsidR="0046577C" w:rsidRPr="0046577C" w:rsidRDefault="0046577C" w:rsidP="0046577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lastRenderedPageBreak/>
        <w:t>ROWNUM</w:t>
      </w:r>
      <w:r w:rsidRPr="0046577C">
        <w:rPr>
          <w:rFonts w:ascii="Times New Roman" w:eastAsia="Times New Roman" w:hAnsi="Times New Roman" w:cs="Times New Roman"/>
          <w:sz w:val="24"/>
          <w:szCs w:val="24"/>
          <w:lang w:eastAsia="en-IN"/>
        </w:rPr>
        <w:t xml:space="preserve">: Oracle's pseudo-column </w:t>
      </w:r>
      <w:r w:rsidRPr="0046577C">
        <w:rPr>
          <w:rFonts w:ascii="Courier New" w:eastAsia="Times New Roman" w:hAnsi="Courier New" w:cs="Courier New"/>
          <w:sz w:val="20"/>
          <w:szCs w:val="20"/>
          <w:lang w:eastAsia="en-IN"/>
        </w:rPr>
        <w:t>ROWNUM</w:t>
      </w:r>
      <w:r w:rsidRPr="0046577C">
        <w:rPr>
          <w:rFonts w:ascii="Times New Roman" w:eastAsia="Times New Roman" w:hAnsi="Times New Roman" w:cs="Times New Roman"/>
          <w:sz w:val="24"/>
          <w:szCs w:val="24"/>
          <w:lang w:eastAsia="en-IN"/>
        </w:rPr>
        <w:t xml:space="preserve"> assigns a sequential integer to each row returned by a query, often used for pagination or limiting the number of results (e.g., </w:t>
      </w:r>
      <w:r w:rsidRPr="0046577C">
        <w:rPr>
          <w:rFonts w:ascii="Courier New" w:eastAsia="Times New Roman" w:hAnsi="Courier New" w:cs="Courier New"/>
          <w:sz w:val="20"/>
          <w:szCs w:val="20"/>
          <w:lang w:eastAsia="en-IN"/>
        </w:rPr>
        <w:t>SELECT * FROM (SELECT * FROM my_table ORDER BY id) WHERE ROWNUM &lt;= 10;</w:t>
      </w:r>
      <w:r w:rsidRPr="0046577C">
        <w:rPr>
          <w:rFonts w:ascii="Times New Roman" w:eastAsia="Times New Roman" w:hAnsi="Times New Roman" w:cs="Times New Roman"/>
          <w:sz w:val="24"/>
          <w:szCs w:val="24"/>
          <w:lang w:eastAsia="en-IN"/>
        </w:rPr>
        <w:t xml:space="preserve">). PostgreSQL does not have a direct equivalent to </w:t>
      </w:r>
      <w:r w:rsidRPr="0046577C">
        <w:rPr>
          <w:rFonts w:ascii="Courier New" w:eastAsia="Times New Roman" w:hAnsi="Courier New" w:cs="Courier New"/>
          <w:sz w:val="20"/>
          <w:szCs w:val="20"/>
          <w:lang w:eastAsia="en-IN"/>
        </w:rPr>
        <w:t>ROWNUM</w:t>
      </w:r>
      <w:r w:rsidRPr="0046577C">
        <w:rPr>
          <w:rFonts w:ascii="Times New Roman" w:eastAsia="Times New Roman" w:hAnsi="Times New Roman" w:cs="Times New Roman"/>
          <w:sz w:val="24"/>
          <w:szCs w:val="24"/>
          <w:lang w:eastAsia="en-IN"/>
        </w:rPr>
        <w:t xml:space="preserve">. For limiting results, PostgreSQL uses the </w:t>
      </w:r>
      <w:r w:rsidRPr="0046577C">
        <w:rPr>
          <w:rFonts w:ascii="Courier New" w:eastAsia="Times New Roman" w:hAnsi="Courier New" w:cs="Courier New"/>
          <w:sz w:val="20"/>
          <w:szCs w:val="20"/>
          <w:lang w:eastAsia="en-IN"/>
        </w:rPr>
        <w:t>LIMIT</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OFFSET</w:t>
      </w:r>
      <w:r w:rsidRPr="0046577C">
        <w:rPr>
          <w:rFonts w:ascii="Times New Roman" w:eastAsia="Times New Roman" w:hAnsi="Times New Roman" w:cs="Times New Roman"/>
          <w:sz w:val="24"/>
          <w:szCs w:val="24"/>
          <w:lang w:eastAsia="en-IN"/>
        </w:rPr>
        <w:t xml:space="preserve"> clauses (e.g., </w:t>
      </w:r>
      <w:r w:rsidRPr="0046577C">
        <w:rPr>
          <w:rFonts w:ascii="Courier New" w:eastAsia="Times New Roman" w:hAnsi="Courier New" w:cs="Courier New"/>
          <w:sz w:val="20"/>
          <w:szCs w:val="20"/>
          <w:lang w:eastAsia="en-IN"/>
        </w:rPr>
        <w:t>SELECT * FROM my_table ORDER BY id LIMIT 10;</w:t>
      </w:r>
      <w:r w:rsidRPr="0046577C">
        <w:rPr>
          <w:rFonts w:ascii="Times New Roman" w:eastAsia="Times New Roman" w:hAnsi="Times New Roman" w:cs="Times New Roman"/>
          <w:sz w:val="24"/>
          <w:szCs w:val="24"/>
          <w:lang w:eastAsia="en-IN"/>
        </w:rPr>
        <w:t xml:space="preserve">). To generate a sequential row number within a result set, PostgreSQL offers window functions like </w:t>
      </w:r>
      <w:r w:rsidRPr="0046577C">
        <w:rPr>
          <w:rFonts w:ascii="Courier New" w:eastAsia="Times New Roman" w:hAnsi="Courier New" w:cs="Courier New"/>
          <w:sz w:val="20"/>
          <w:szCs w:val="20"/>
          <w:lang w:eastAsia="en-IN"/>
        </w:rPr>
        <w:t>ROW_NUMBER()</w:t>
      </w:r>
      <w:r w:rsidRPr="0046577C">
        <w:rPr>
          <w:rFonts w:ascii="Times New Roman" w:eastAsia="Times New Roman" w:hAnsi="Times New Roman" w:cs="Times New Roman"/>
          <w:sz w:val="24"/>
          <w:szCs w:val="24"/>
          <w:lang w:eastAsia="en-IN"/>
        </w:rPr>
        <w:t xml:space="preserve"> (e.g., </w:t>
      </w:r>
      <w:r w:rsidRPr="0046577C">
        <w:rPr>
          <w:rFonts w:ascii="Courier New" w:eastAsia="Times New Roman" w:hAnsi="Courier New" w:cs="Courier New"/>
          <w:sz w:val="20"/>
          <w:szCs w:val="20"/>
          <w:lang w:eastAsia="en-IN"/>
        </w:rPr>
        <w:t>SELECT ROW_NUMBER() OVER (ORDER BY id), * FROM my_table;</w:t>
      </w:r>
      <w:r w:rsidRPr="0046577C">
        <w:rPr>
          <w:rFonts w:ascii="Times New Roman" w:eastAsia="Times New Roman" w:hAnsi="Times New Roman" w:cs="Times New Roman"/>
          <w:sz w:val="24"/>
          <w:szCs w:val="24"/>
          <w:lang w:eastAsia="en-IN"/>
        </w:rPr>
        <w:t xml:space="preserve">). Queries relying on </w:t>
      </w:r>
      <w:r w:rsidRPr="0046577C">
        <w:rPr>
          <w:rFonts w:ascii="Courier New" w:eastAsia="Times New Roman" w:hAnsi="Courier New" w:cs="Courier New"/>
          <w:sz w:val="20"/>
          <w:szCs w:val="20"/>
          <w:lang w:eastAsia="en-IN"/>
        </w:rPr>
        <w:t>ROWNUM</w:t>
      </w:r>
      <w:r w:rsidRPr="0046577C">
        <w:rPr>
          <w:rFonts w:ascii="Times New Roman" w:eastAsia="Times New Roman" w:hAnsi="Times New Roman" w:cs="Times New Roman"/>
          <w:sz w:val="24"/>
          <w:szCs w:val="24"/>
          <w:lang w:eastAsia="en-IN"/>
        </w:rPr>
        <w:t xml:space="preserve"> will need to be adapted to use these PostgreSQL constructs.   </w:t>
      </w:r>
    </w:p>
    <w:p w:rsidR="0046577C" w:rsidRPr="0046577C" w:rsidRDefault="0046577C" w:rsidP="0046577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ROWID</w:t>
      </w:r>
      <w:r w:rsidRPr="0046577C">
        <w:rPr>
          <w:rFonts w:ascii="Times New Roman" w:eastAsia="Times New Roman" w:hAnsi="Times New Roman" w:cs="Times New Roman"/>
          <w:sz w:val="24"/>
          <w:szCs w:val="24"/>
          <w:lang w:eastAsia="en-IN"/>
        </w:rPr>
        <w:t xml:space="preserve">: Oracle's </w:t>
      </w:r>
      <w:r w:rsidRPr="0046577C">
        <w:rPr>
          <w:rFonts w:ascii="Courier New" w:eastAsia="Times New Roman" w:hAnsi="Courier New" w:cs="Courier New"/>
          <w:sz w:val="20"/>
          <w:szCs w:val="20"/>
          <w:lang w:eastAsia="en-IN"/>
        </w:rPr>
        <w:t>ROWID</w:t>
      </w:r>
      <w:r w:rsidRPr="0046577C">
        <w:rPr>
          <w:rFonts w:ascii="Times New Roman" w:eastAsia="Times New Roman" w:hAnsi="Times New Roman" w:cs="Times New Roman"/>
          <w:sz w:val="24"/>
          <w:szCs w:val="24"/>
          <w:lang w:eastAsia="en-IN"/>
        </w:rPr>
        <w:t xml:space="preserve"> is a pseudo-column that represents the physical address of a row in the database. It can be used to quickly locate specific rows. PostgreSQL has a similar concept with the </w:t>
      </w:r>
      <w:r w:rsidRPr="0046577C">
        <w:rPr>
          <w:rFonts w:ascii="Courier New" w:eastAsia="Times New Roman" w:hAnsi="Courier New" w:cs="Courier New"/>
          <w:sz w:val="20"/>
          <w:szCs w:val="20"/>
          <w:lang w:eastAsia="en-IN"/>
        </w:rPr>
        <w:t>CTID</w:t>
      </w:r>
      <w:r w:rsidRPr="0046577C">
        <w:rPr>
          <w:rFonts w:ascii="Times New Roman" w:eastAsia="Times New Roman" w:hAnsi="Times New Roman" w:cs="Times New Roman"/>
          <w:sz w:val="24"/>
          <w:szCs w:val="24"/>
          <w:lang w:eastAsia="en-IN"/>
        </w:rPr>
        <w:t xml:space="preserve"> system column, which represents the physical location of a row version within its table. However, the format and usage of </w:t>
      </w:r>
      <w:r w:rsidRPr="0046577C">
        <w:rPr>
          <w:rFonts w:ascii="Courier New" w:eastAsia="Times New Roman" w:hAnsi="Courier New" w:cs="Courier New"/>
          <w:sz w:val="20"/>
          <w:szCs w:val="20"/>
          <w:lang w:eastAsia="en-IN"/>
        </w:rPr>
        <w:t>CTID</w:t>
      </w:r>
      <w:r w:rsidRPr="0046577C">
        <w:rPr>
          <w:rFonts w:ascii="Times New Roman" w:eastAsia="Times New Roman" w:hAnsi="Times New Roman" w:cs="Times New Roman"/>
          <w:sz w:val="24"/>
          <w:szCs w:val="24"/>
          <w:lang w:eastAsia="en-IN"/>
        </w:rPr>
        <w:t xml:space="preserve"> are different from Oracle's </w:t>
      </w:r>
      <w:r w:rsidRPr="0046577C">
        <w:rPr>
          <w:rFonts w:ascii="Courier New" w:eastAsia="Times New Roman" w:hAnsi="Courier New" w:cs="Courier New"/>
          <w:sz w:val="20"/>
          <w:szCs w:val="20"/>
          <w:lang w:eastAsia="en-IN"/>
        </w:rPr>
        <w:t>ROWID</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CTID</w:t>
      </w:r>
      <w:r w:rsidRPr="0046577C">
        <w:rPr>
          <w:rFonts w:ascii="Times New Roman" w:eastAsia="Times New Roman" w:hAnsi="Times New Roman" w:cs="Times New Roman"/>
          <w:sz w:val="24"/>
          <w:szCs w:val="24"/>
          <w:lang w:eastAsia="en-IN"/>
        </w:rPr>
        <w:t xml:space="preserve"> should generally be treated as an internal implementation detail that might change after certain database operations like </w:t>
      </w:r>
      <w:r w:rsidRPr="0046577C">
        <w:rPr>
          <w:rFonts w:ascii="Courier New" w:eastAsia="Times New Roman" w:hAnsi="Courier New" w:cs="Courier New"/>
          <w:sz w:val="20"/>
          <w:szCs w:val="20"/>
          <w:lang w:eastAsia="en-IN"/>
        </w:rPr>
        <w:t>VACUUM FULL</w:t>
      </w:r>
      <w:r w:rsidRPr="0046577C">
        <w:rPr>
          <w:rFonts w:ascii="Times New Roman" w:eastAsia="Times New Roman" w:hAnsi="Times New Roman" w:cs="Times New Roman"/>
          <w:sz w:val="24"/>
          <w:szCs w:val="24"/>
          <w:lang w:eastAsia="en-IN"/>
        </w:rPr>
        <w:t xml:space="preserve">. Therefore, applications relying heavily on the specific format or persistence of Oracle </w:t>
      </w:r>
      <w:r w:rsidRPr="0046577C">
        <w:rPr>
          <w:rFonts w:ascii="Courier New" w:eastAsia="Times New Roman" w:hAnsi="Courier New" w:cs="Courier New"/>
          <w:sz w:val="20"/>
          <w:szCs w:val="20"/>
          <w:lang w:eastAsia="en-IN"/>
        </w:rPr>
        <w:t>ROWID</w:t>
      </w:r>
      <w:r w:rsidRPr="0046577C">
        <w:rPr>
          <w:rFonts w:ascii="Times New Roman" w:eastAsia="Times New Roman" w:hAnsi="Times New Roman" w:cs="Times New Roman"/>
          <w:sz w:val="24"/>
          <w:szCs w:val="24"/>
          <w:lang w:eastAsia="en-IN"/>
        </w:rPr>
        <w:t xml:space="preserve"> might need to be re-evaluated, and alternative strategies for identifying or accessing rows might be necessary.   </w:t>
      </w:r>
    </w:p>
    <w:p w:rsidR="0046577C" w:rsidRPr="0046577C" w:rsidRDefault="0046577C" w:rsidP="0046577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DECODE</w:t>
      </w:r>
      <w:r w:rsidRPr="0046577C">
        <w:rPr>
          <w:rFonts w:ascii="Times New Roman" w:eastAsia="Times New Roman" w:hAnsi="Times New Roman" w:cs="Times New Roman"/>
          <w:sz w:val="24"/>
          <w:szCs w:val="24"/>
          <w:lang w:eastAsia="en-IN"/>
        </w:rPr>
        <w:t xml:space="preserve"> function: Oracle's </w:t>
      </w:r>
      <w:r w:rsidRPr="0046577C">
        <w:rPr>
          <w:rFonts w:ascii="Courier New" w:eastAsia="Times New Roman" w:hAnsi="Courier New" w:cs="Courier New"/>
          <w:sz w:val="20"/>
          <w:szCs w:val="20"/>
          <w:lang w:eastAsia="en-IN"/>
        </w:rPr>
        <w:t>DECODE</w:t>
      </w:r>
      <w:r w:rsidRPr="0046577C">
        <w:rPr>
          <w:rFonts w:ascii="Times New Roman" w:eastAsia="Times New Roman" w:hAnsi="Times New Roman" w:cs="Times New Roman"/>
          <w:sz w:val="24"/>
          <w:szCs w:val="24"/>
          <w:lang w:eastAsia="en-IN"/>
        </w:rPr>
        <w:t xml:space="preserve"> function provides a way to perform conditional logic within a SQL query, similar to a </w:t>
      </w:r>
      <w:r w:rsidRPr="0046577C">
        <w:rPr>
          <w:rFonts w:ascii="Courier New" w:eastAsia="Times New Roman" w:hAnsi="Courier New" w:cs="Courier New"/>
          <w:sz w:val="20"/>
          <w:szCs w:val="20"/>
          <w:lang w:eastAsia="en-IN"/>
        </w:rPr>
        <w:t>CASE</w:t>
      </w:r>
      <w:r w:rsidRPr="0046577C">
        <w:rPr>
          <w:rFonts w:ascii="Times New Roman" w:eastAsia="Times New Roman" w:hAnsi="Times New Roman" w:cs="Times New Roman"/>
          <w:sz w:val="24"/>
          <w:szCs w:val="24"/>
          <w:lang w:eastAsia="en-IN"/>
        </w:rPr>
        <w:t xml:space="preserve"> statement (e.g., </w:t>
      </w:r>
      <w:r w:rsidRPr="0046577C">
        <w:rPr>
          <w:rFonts w:ascii="Courier New" w:eastAsia="Times New Roman" w:hAnsi="Courier New" w:cs="Courier New"/>
          <w:sz w:val="20"/>
          <w:szCs w:val="20"/>
          <w:lang w:eastAsia="en-IN"/>
        </w:rPr>
        <w:t>SELECT DECODE(status, 'A', 'Active', 'I', 'Inactive', 'Unknown') FROM my_table;</w:t>
      </w:r>
      <w:r w:rsidRPr="0046577C">
        <w:rPr>
          <w:rFonts w:ascii="Times New Roman" w:eastAsia="Times New Roman" w:hAnsi="Times New Roman" w:cs="Times New Roman"/>
          <w:sz w:val="24"/>
          <w:szCs w:val="24"/>
          <w:lang w:eastAsia="en-IN"/>
        </w:rPr>
        <w:t xml:space="preserve">). PostgreSQL does not have a </w:t>
      </w:r>
      <w:r w:rsidRPr="0046577C">
        <w:rPr>
          <w:rFonts w:ascii="Courier New" w:eastAsia="Times New Roman" w:hAnsi="Courier New" w:cs="Courier New"/>
          <w:sz w:val="20"/>
          <w:szCs w:val="20"/>
          <w:lang w:eastAsia="en-IN"/>
        </w:rPr>
        <w:t>DECODE</w:t>
      </w:r>
      <w:r w:rsidRPr="0046577C">
        <w:rPr>
          <w:rFonts w:ascii="Times New Roman" w:eastAsia="Times New Roman" w:hAnsi="Times New Roman" w:cs="Times New Roman"/>
          <w:sz w:val="24"/>
          <w:szCs w:val="24"/>
          <w:lang w:eastAsia="en-IN"/>
        </w:rPr>
        <w:t xml:space="preserve"> function but uses the standard SQL </w:t>
      </w:r>
      <w:r w:rsidRPr="0046577C">
        <w:rPr>
          <w:rFonts w:ascii="Courier New" w:eastAsia="Times New Roman" w:hAnsi="Courier New" w:cs="Courier New"/>
          <w:sz w:val="20"/>
          <w:szCs w:val="20"/>
          <w:lang w:eastAsia="en-IN"/>
        </w:rPr>
        <w:t>CASE</w:t>
      </w:r>
      <w:r w:rsidRPr="0046577C">
        <w:rPr>
          <w:rFonts w:ascii="Times New Roman" w:eastAsia="Times New Roman" w:hAnsi="Times New Roman" w:cs="Times New Roman"/>
          <w:sz w:val="24"/>
          <w:szCs w:val="24"/>
          <w:lang w:eastAsia="en-IN"/>
        </w:rPr>
        <w:t xml:space="preserve"> expression for the same purpose (e.g., </w:t>
      </w:r>
      <w:r w:rsidRPr="0046577C">
        <w:rPr>
          <w:rFonts w:ascii="Courier New" w:eastAsia="Times New Roman" w:hAnsi="Courier New" w:cs="Courier New"/>
          <w:sz w:val="20"/>
          <w:szCs w:val="20"/>
          <w:lang w:eastAsia="en-IN"/>
        </w:rPr>
        <w:t>SELECT CASE status WHEN 'A' THEN 'Active' WHEN 'I' THEN 'Inactive' ELSE 'Unknown' END FROM my_table;</w:t>
      </w:r>
      <w:r w:rsidRPr="0046577C">
        <w:rPr>
          <w:rFonts w:ascii="Times New Roman" w:eastAsia="Times New Roman" w:hAnsi="Times New Roman" w:cs="Times New Roman"/>
          <w:sz w:val="24"/>
          <w:szCs w:val="24"/>
          <w:lang w:eastAsia="en-IN"/>
        </w:rPr>
        <w:t xml:space="preserve">). All instances of the </w:t>
      </w:r>
      <w:r w:rsidRPr="0046577C">
        <w:rPr>
          <w:rFonts w:ascii="Courier New" w:eastAsia="Times New Roman" w:hAnsi="Courier New" w:cs="Courier New"/>
          <w:sz w:val="20"/>
          <w:szCs w:val="20"/>
          <w:lang w:eastAsia="en-IN"/>
        </w:rPr>
        <w:t>DECODE</w:t>
      </w:r>
      <w:r w:rsidRPr="0046577C">
        <w:rPr>
          <w:rFonts w:ascii="Times New Roman" w:eastAsia="Times New Roman" w:hAnsi="Times New Roman" w:cs="Times New Roman"/>
          <w:sz w:val="24"/>
          <w:szCs w:val="24"/>
          <w:lang w:eastAsia="en-IN"/>
        </w:rPr>
        <w:t xml:space="preserve"> function in Oracle SQL will need to be replaced with their equivalent </w:t>
      </w:r>
      <w:r w:rsidRPr="0046577C">
        <w:rPr>
          <w:rFonts w:ascii="Courier New" w:eastAsia="Times New Roman" w:hAnsi="Courier New" w:cs="Courier New"/>
          <w:sz w:val="20"/>
          <w:szCs w:val="20"/>
          <w:lang w:eastAsia="en-IN"/>
        </w:rPr>
        <w:t>CASE</w:t>
      </w:r>
      <w:r w:rsidRPr="0046577C">
        <w:rPr>
          <w:rFonts w:ascii="Times New Roman" w:eastAsia="Times New Roman" w:hAnsi="Times New Roman" w:cs="Times New Roman"/>
          <w:sz w:val="24"/>
          <w:szCs w:val="24"/>
          <w:lang w:eastAsia="en-IN"/>
        </w:rPr>
        <w:t xml:space="preserve"> expressions in PostgreSQL.   </w:t>
      </w:r>
    </w:p>
    <w:p w:rsidR="0046577C" w:rsidRPr="0046577C" w:rsidRDefault="0046577C" w:rsidP="0046577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NVL</w:t>
      </w:r>
      <w:r w:rsidRPr="0046577C">
        <w:rPr>
          <w:rFonts w:ascii="Times New Roman" w:eastAsia="Times New Roman" w:hAnsi="Times New Roman" w:cs="Times New Roman"/>
          <w:sz w:val="24"/>
          <w:szCs w:val="24"/>
          <w:lang w:eastAsia="en-IN"/>
        </w:rPr>
        <w:t xml:space="preserve"> function: Oracle's </w:t>
      </w:r>
      <w:r w:rsidRPr="0046577C">
        <w:rPr>
          <w:rFonts w:ascii="Courier New" w:eastAsia="Times New Roman" w:hAnsi="Courier New" w:cs="Courier New"/>
          <w:sz w:val="20"/>
          <w:szCs w:val="20"/>
          <w:lang w:eastAsia="en-IN"/>
        </w:rPr>
        <w:t>NVL(expr1, expr2)</w:t>
      </w:r>
      <w:r w:rsidRPr="0046577C">
        <w:rPr>
          <w:rFonts w:ascii="Times New Roman" w:eastAsia="Times New Roman" w:hAnsi="Times New Roman" w:cs="Times New Roman"/>
          <w:sz w:val="24"/>
          <w:szCs w:val="24"/>
          <w:lang w:eastAsia="en-IN"/>
        </w:rPr>
        <w:t xml:space="preserve"> function returns </w:t>
      </w:r>
      <w:r w:rsidRPr="0046577C">
        <w:rPr>
          <w:rFonts w:ascii="Courier New" w:eastAsia="Times New Roman" w:hAnsi="Courier New" w:cs="Courier New"/>
          <w:sz w:val="20"/>
          <w:szCs w:val="20"/>
          <w:lang w:eastAsia="en-IN"/>
        </w:rPr>
        <w:t>expr1</w:t>
      </w:r>
      <w:r w:rsidRPr="0046577C">
        <w:rPr>
          <w:rFonts w:ascii="Times New Roman" w:eastAsia="Times New Roman" w:hAnsi="Times New Roman" w:cs="Times New Roman"/>
          <w:sz w:val="24"/>
          <w:szCs w:val="24"/>
          <w:lang w:eastAsia="en-IN"/>
        </w:rPr>
        <w:t xml:space="preserve"> if it is not null, and </w:t>
      </w:r>
      <w:r w:rsidRPr="0046577C">
        <w:rPr>
          <w:rFonts w:ascii="Courier New" w:eastAsia="Times New Roman" w:hAnsi="Courier New" w:cs="Courier New"/>
          <w:sz w:val="20"/>
          <w:szCs w:val="20"/>
          <w:lang w:eastAsia="en-IN"/>
        </w:rPr>
        <w:t>expr2</w:t>
      </w:r>
      <w:r w:rsidRPr="0046577C">
        <w:rPr>
          <w:rFonts w:ascii="Times New Roman" w:eastAsia="Times New Roman" w:hAnsi="Times New Roman" w:cs="Times New Roman"/>
          <w:sz w:val="24"/>
          <w:szCs w:val="24"/>
          <w:lang w:eastAsia="en-IN"/>
        </w:rPr>
        <w:t xml:space="preserve"> if </w:t>
      </w:r>
      <w:r w:rsidRPr="0046577C">
        <w:rPr>
          <w:rFonts w:ascii="Courier New" w:eastAsia="Times New Roman" w:hAnsi="Courier New" w:cs="Courier New"/>
          <w:sz w:val="20"/>
          <w:szCs w:val="20"/>
          <w:lang w:eastAsia="en-IN"/>
        </w:rPr>
        <w:t>expr1</w:t>
      </w:r>
      <w:r w:rsidRPr="0046577C">
        <w:rPr>
          <w:rFonts w:ascii="Times New Roman" w:eastAsia="Times New Roman" w:hAnsi="Times New Roman" w:cs="Times New Roman"/>
          <w:sz w:val="24"/>
          <w:szCs w:val="24"/>
          <w:lang w:eastAsia="en-IN"/>
        </w:rPr>
        <w:t xml:space="preserve"> is null (e.g., </w:t>
      </w:r>
      <w:r w:rsidRPr="0046577C">
        <w:rPr>
          <w:rFonts w:ascii="Courier New" w:eastAsia="Times New Roman" w:hAnsi="Courier New" w:cs="Courier New"/>
          <w:sz w:val="20"/>
          <w:szCs w:val="20"/>
          <w:lang w:eastAsia="en-IN"/>
        </w:rPr>
        <w:t>SELECT NVL(name, 'Guest') FROM users;</w:t>
      </w:r>
      <w:r w:rsidRPr="0046577C">
        <w:rPr>
          <w:rFonts w:ascii="Times New Roman" w:eastAsia="Times New Roman" w:hAnsi="Times New Roman" w:cs="Times New Roman"/>
          <w:sz w:val="24"/>
          <w:szCs w:val="24"/>
          <w:lang w:eastAsia="en-IN"/>
        </w:rPr>
        <w:t xml:space="preserve">). PostgreSQL provides the standard SQL function </w:t>
      </w:r>
      <w:r w:rsidRPr="0046577C">
        <w:rPr>
          <w:rFonts w:ascii="Courier New" w:eastAsia="Times New Roman" w:hAnsi="Courier New" w:cs="Courier New"/>
          <w:sz w:val="20"/>
          <w:szCs w:val="20"/>
          <w:lang w:eastAsia="en-IN"/>
        </w:rPr>
        <w:t>COALESCE(expr1, expr2)</w:t>
      </w:r>
      <w:r w:rsidRPr="0046577C">
        <w:rPr>
          <w:rFonts w:ascii="Times New Roman" w:eastAsia="Times New Roman" w:hAnsi="Times New Roman" w:cs="Times New Roman"/>
          <w:sz w:val="24"/>
          <w:szCs w:val="24"/>
          <w:lang w:eastAsia="en-IN"/>
        </w:rPr>
        <w:t xml:space="preserve"> which serves the same purpose and can also take more than two arguments (e.g., </w:t>
      </w:r>
      <w:r w:rsidRPr="0046577C">
        <w:rPr>
          <w:rFonts w:ascii="Courier New" w:eastAsia="Times New Roman" w:hAnsi="Courier New" w:cs="Courier New"/>
          <w:sz w:val="20"/>
          <w:szCs w:val="20"/>
          <w:lang w:eastAsia="en-IN"/>
        </w:rPr>
        <w:t>SELECT COALESCE(name, 'Guest') FROM users;</w:t>
      </w:r>
      <w:r w:rsidRPr="0046577C">
        <w:rPr>
          <w:rFonts w:ascii="Times New Roman" w:eastAsia="Times New Roman" w:hAnsi="Times New Roman" w:cs="Times New Roman"/>
          <w:sz w:val="24"/>
          <w:szCs w:val="24"/>
          <w:lang w:eastAsia="en-IN"/>
        </w:rPr>
        <w:t xml:space="preserve">). Generally, all occurrences of </w:t>
      </w:r>
      <w:r w:rsidRPr="0046577C">
        <w:rPr>
          <w:rFonts w:ascii="Courier New" w:eastAsia="Times New Roman" w:hAnsi="Courier New" w:cs="Courier New"/>
          <w:sz w:val="20"/>
          <w:szCs w:val="20"/>
          <w:lang w:eastAsia="en-IN"/>
        </w:rPr>
        <w:t>NVL</w:t>
      </w:r>
      <w:r w:rsidRPr="0046577C">
        <w:rPr>
          <w:rFonts w:ascii="Times New Roman" w:eastAsia="Times New Roman" w:hAnsi="Times New Roman" w:cs="Times New Roman"/>
          <w:sz w:val="24"/>
          <w:szCs w:val="24"/>
          <w:lang w:eastAsia="en-IN"/>
        </w:rPr>
        <w:t xml:space="preserve"> in Oracle SQL can be directly replaced with </w:t>
      </w:r>
      <w:r w:rsidRPr="0046577C">
        <w:rPr>
          <w:rFonts w:ascii="Courier New" w:eastAsia="Times New Roman" w:hAnsi="Courier New" w:cs="Courier New"/>
          <w:sz w:val="20"/>
          <w:szCs w:val="20"/>
          <w:lang w:eastAsia="en-IN"/>
        </w:rPr>
        <w:t>COALESCE</w:t>
      </w:r>
      <w:r w:rsidRPr="0046577C">
        <w:rPr>
          <w:rFonts w:ascii="Times New Roman" w:eastAsia="Times New Roman" w:hAnsi="Times New Roman" w:cs="Times New Roman"/>
          <w:sz w:val="24"/>
          <w:szCs w:val="24"/>
          <w:lang w:eastAsia="en-IN"/>
        </w:rPr>
        <w:t xml:space="preserve"> in PostgreSQL.   </w:t>
      </w:r>
    </w:p>
    <w:p w:rsidR="0046577C" w:rsidRPr="0046577C" w:rsidRDefault="0046577C" w:rsidP="0046577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SUBSTR</w:t>
      </w:r>
      <w:r w:rsidRPr="0046577C">
        <w:rPr>
          <w:rFonts w:ascii="Times New Roman" w:eastAsia="Times New Roman" w:hAnsi="Times New Roman" w:cs="Times New Roman"/>
          <w:sz w:val="24"/>
          <w:szCs w:val="24"/>
          <w:lang w:eastAsia="en-IN"/>
        </w:rPr>
        <w:t xml:space="preserve"> function: Both Oracle and PostgreSQL have a </w:t>
      </w:r>
      <w:r w:rsidRPr="0046577C">
        <w:rPr>
          <w:rFonts w:ascii="Courier New" w:eastAsia="Times New Roman" w:hAnsi="Courier New" w:cs="Courier New"/>
          <w:sz w:val="20"/>
          <w:szCs w:val="20"/>
          <w:lang w:eastAsia="en-IN"/>
        </w:rPr>
        <w:t>SUBSTR</w:t>
      </w:r>
      <w:r w:rsidRPr="0046577C">
        <w:rPr>
          <w:rFonts w:ascii="Times New Roman" w:eastAsia="Times New Roman" w:hAnsi="Times New Roman" w:cs="Times New Roman"/>
          <w:sz w:val="24"/>
          <w:szCs w:val="24"/>
          <w:lang w:eastAsia="en-IN"/>
        </w:rPr>
        <w:t xml:space="preserve"> function for extracting a substring from a string (e.g., </w:t>
      </w:r>
      <w:r w:rsidRPr="0046577C">
        <w:rPr>
          <w:rFonts w:ascii="Courier New" w:eastAsia="Times New Roman" w:hAnsi="Courier New" w:cs="Courier New"/>
          <w:sz w:val="20"/>
          <w:szCs w:val="20"/>
          <w:lang w:eastAsia="en-IN"/>
        </w:rPr>
        <w:t>SUBSTR('example', 2, 3)</w:t>
      </w:r>
      <w:r w:rsidRPr="0046577C">
        <w:rPr>
          <w:rFonts w:ascii="Times New Roman" w:eastAsia="Times New Roman" w:hAnsi="Times New Roman" w:cs="Times New Roman"/>
          <w:sz w:val="24"/>
          <w:szCs w:val="24"/>
          <w:lang w:eastAsia="en-IN"/>
        </w:rPr>
        <w:t xml:space="preserve">). However, their behavior differs when a negative value is used for the starting position. In Oracle, a negative starting position counts from the end of the string (e.g., </w:t>
      </w:r>
      <w:r w:rsidRPr="0046577C">
        <w:rPr>
          <w:rFonts w:ascii="Courier New" w:eastAsia="Times New Roman" w:hAnsi="Courier New" w:cs="Courier New"/>
          <w:sz w:val="20"/>
          <w:szCs w:val="20"/>
          <w:lang w:eastAsia="en-IN"/>
        </w:rPr>
        <w:t>SUBSTR('abc', -1)</w:t>
      </w:r>
      <w:r w:rsidRPr="0046577C">
        <w:rPr>
          <w:rFonts w:ascii="Times New Roman" w:eastAsia="Times New Roman" w:hAnsi="Times New Roman" w:cs="Times New Roman"/>
          <w:sz w:val="24"/>
          <w:szCs w:val="24"/>
          <w:lang w:eastAsia="en-IN"/>
        </w:rPr>
        <w:t xml:space="preserve"> returns 'c'). In standard PostgreSQL, </w:t>
      </w:r>
      <w:r w:rsidRPr="0046577C">
        <w:rPr>
          <w:rFonts w:ascii="Courier New" w:eastAsia="Times New Roman" w:hAnsi="Courier New" w:cs="Courier New"/>
          <w:sz w:val="20"/>
          <w:szCs w:val="20"/>
          <w:lang w:eastAsia="en-IN"/>
        </w:rPr>
        <w:t>SUBSTR</w:t>
      </w:r>
      <w:r w:rsidRPr="0046577C">
        <w:rPr>
          <w:rFonts w:ascii="Times New Roman" w:eastAsia="Times New Roman" w:hAnsi="Times New Roman" w:cs="Times New Roman"/>
          <w:sz w:val="24"/>
          <w:szCs w:val="24"/>
          <w:lang w:eastAsia="en-IN"/>
        </w:rPr>
        <w:t xml:space="preserve"> with a negative starting position might not behave the same way, or might require different handling. However, the Orafce extension for PostgreSQL provides many Oracle-compatible functions, including a </w:t>
      </w:r>
      <w:r w:rsidRPr="0046577C">
        <w:rPr>
          <w:rFonts w:ascii="Courier New" w:eastAsia="Times New Roman" w:hAnsi="Courier New" w:cs="Courier New"/>
          <w:sz w:val="20"/>
          <w:szCs w:val="20"/>
          <w:lang w:eastAsia="en-IN"/>
        </w:rPr>
        <w:t>SUBSTR</w:t>
      </w:r>
      <w:r w:rsidRPr="0046577C">
        <w:rPr>
          <w:rFonts w:ascii="Times New Roman" w:eastAsia="Times New Roman" w:hAnsi="Times New Roman" w:cs="Times New Roman"/>
          <w:sz w:val="24"/>
          <w:szCs w:val="24"/>
          <w:lang w:eastAsia="en-IN"/>
        </w:rPr>
        <w:t xml:space="preserve"> function that mimics Oracle's behavior with negative starting positions. Therefore, during migration, code using </w:t>
      </w:r>
      <w:r w:rsidRPr="0046577C">
        <w:rPr>
          <w:rFonts w:ascii="Courier New" w:eastAsia="Times New Roman" w:hAnsi="Courier New" w:cs="Courier New"/>
          <w:sz w:val="20"/>
          <w:szCs w:val="20"/>
          <w:lang w:eastAsia="en-IN"/>
        </w:rPr>
        <w:t>SUBSTR</w:t>
      </w:r>
      <w:r w:rsidRPr="0046577C">
        <w:rPr>
          <w:rFonts w:ascii="Times New Roman" w:eastAsia="Times New Roman" w:hAnsi="Times New Roman" w:cs="Times New Roman"/>
          <w:sz w:val="24"/>
          <w:szCs w:val="24"/>
          <w:lang w:eastAsia="en-IN"/>
        </w:rPr>
        <w:t xml:space="preserve"> with negative start positions needs to be carefully reviewed, and either the logic might need adjustment, or the Orafce extension can be used for compatibility.   </w:t>
      </w:r>
    </w:p>
    <w:p w:rsidR="0046577C" w:rsidRPr="0046577C" w:rsidRDefault="0046577C" w:rsidP="0046577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Common Oracle Built-in Functions and Their PostgreSQL Equivalents:</w:t>
      </w:r>
      <w:r w:rsidRPr="0046577C">
        <w:rPr>
          <w:rFonts w:ascii="Times New Roman" w:eastAsia="Times New Roman" w:hAnsi="Times New Roman" w:cs="Times New Roman"/>
          <w:sz w:val="24"/>
          <w:szCs w:val="24"/>
          <w:lang w:eastAsia="en-IN"/>
        </w:rPr>
        <w:t xml:space="preserve"> Migrating Oracle SQL often involves replacing Oracle-specific built-in functions with </w:t>
      </w:r>
      <w:r w:rsidRPr="0046577C">
        <w:rPr>
          <w:rFonts w:ascii="Times New Roman" w:eastAsia="Times New Roman" w:hAnsi="Times New Roman" w:cs="Times New Roman"/>
          <w:sz w:val="24"/>
          <w:szCs w:val="24"/>
          <w:lang w:eastAsia="en-IN"/>
        </w:rPr>
        <w:lastRenderedPageBreak/>
        <w:t xml:space="preserve">their PostgreSQL equivalents. For example, Oracle's </w:t>
      </w:r>
      <w:r w:rsidRPr="0046577C">
        <w:rPr>
          <w:rFonts w:ascii="Courier New" w:eastAsia="Times New Roman" w:hAnsi="Courier New" w:cs="Courier New"/>
          <w:sz w:val="20"/>
          <w:szCs w:val="20"/>
          <w:lang w:eastAsia="en-IN"/>
        </w:rPr>
        <w:t>SYSDATE</w:t>
      </w:r>
      <w:r w:rsidRPr="0046577C">
        <w:rPr>
          <w:rFonts w:ascii="Times New Roman" w:eastAsia="Times New Roman" w:hAnsi="Times New Roman" w:cs="Times New Roman"/>
          <w:sz w:val="24"/>
          <w:szCs w:val="24"/>
          <w:lang w:eastAsia="en-IN"/>
        </w:rPr>
        <w:t xml:space="preserve"> can be replaced with PostgreSQL's </w:t>
      </w:r>
      <w:r w:rsidRPr="0046577C">
        <w:rPr>
          <w:rFonts w:ascii="Courier New" w:eastAsia="Times New Roman" w:hAnsi="Courier New" w:cs="Courier New"/>
          <w:sz w:val="20"/>
          <w:szCs w:val="20"/>
          <w:lang w:eastAsia="en-IN"/>
        </w:rPr>
        <w:t>CURRENT_TIMESTAMP</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NOW()</w:t>
      </w:r>
      <w:r w:rsidRPr="0046577C">
        <w:rPr>
          <w:rFonts w:ascii="Times New Roman" w:eastAsia="Times New Roman" w:hAnsi="Times New Roman" w:cs="Times New Roman"/>
          <w:sz w:val="24"/>
          <w:szCs w:val="24"/>
          <w:lang w:eastAsia="en-IN"/>
        </w:rPr>
        <w:t xml:space="preserve"> to get the current date and time. Oracle's </w:t>
      </w:r>
      <w:r w:rsidRPr="0046577C">
        <w:rPr>
          <w:rFonts w:ascii="Courier New" w:eastAsia="Times New Roman" w:hAnsi="Courier New" w:cs="Courier New"/>
          <w:sz w:val="20"/>
          <w:szCs w:val="20"/>
          <w:lang w:eastAsia="en-IN"/>
        </w:rPr>
        <w:t>TO_DATE</w:t>
      </w:r>
      <w:r w:rsidRPr="0046577C">
        <w:rPr>
          <w:rFonts w:ascii="Times New Roman" w:eastAsia="Times New Roman" w:hAnsi="Times New Roman" w:cs="Times New Roman"/>
          <w:sz w:val="24"/>
          <w:szCs w:val="24"/>
          <w:lang w:eastAsia="en-IN"/>
        </w:rPr>
        <w:t xml:space="preserve"> function might need to be replaced with PostgreSQL's </w:t>
      </w:r>
      <w:r w:rsidRPr="0046577C">
        <w:rPr>
          <w:rFonts w:ascii="Courier New" w:eastAsia="Times New Roman" w:hAnsi="Courier New" w:cs="Courier New"/>
          <w:sz w:val="20"/>
          <w:szCs w:val="20"/>
          <w:lang w:eastAsia="en-IN"/>
        </w:rPr>
        <w:t>TO_TIMESTAMP</w:t>
      </w:r>
      <w:r w:rsidRPr="0046577C">
        <w:rPr>
          <w:rFonts w:ascii="Times New Roman" w:eastAsia="Times New Roman" w:hAnsi="Times New Roman" w:cs="Times New Roman"/>
          <w:sz w:val="24"/>
          <w:szCs w:val="24"/>
          <w:lang w:eastAsia="en-IN"/>
        </w:rPr>
        <w:t xml:space="preserve"> to handle the time component, often requiring explicit casting to </w:t>
      </w:r>
      <w:r w:rsidRPr="0046577C">
        <w:rPr>
          <w:rFonts w:ascii="Courier New" w:eastAsia="Times New Roman" w:hAnsi="Courier New" w:cs="Courier New"/>
          <w:sz w:val="20"/>
          <w:szCs w:val="20"/>
          <w:lang w:eastAsia="en-IN"/>
        </w:rPr>
        <w:t>TIMESTAMP(0)</w:t>
      </w:r>
      <w:r w:rsidRPr="0046577C">
        <w:rPr>
          <w:rFonts w:ascii="Times New Roman" w:eastAsia="Times New Roman" w:hAnsi="Times New Roman" w:cs="Times New Roman"/>
          <w:sz w:val="24"/>
          <w:szCs w:val="24"/>
          <w:lang w:eastAsia="en-IN"/>
        </w:rPr>
        <w:t xml:space="preserve">. Oracle's </w:t>
      </w:r>
      <w:r w:rsidRPr="0046577C">
        <w:rPr>
          <w:rFonts w:ascii="Courier New" w:eastAsia="Times New Roman" w:hAnsi="Courier New" w:cs="Courier New"/>
          <w:sz w:val="20"/>
          <w:szCs w:val="20"/>
          <w:lang w:eastAsia="en-IN"/>
        </w:rPr>
        <w:t>INSTR</w:t>
      </w:r>
      <w:r w:rsidRPr="0046577C">
        <w:rPr>
          <w:rFonts w:ascii="Times New Roman" w:eastAsia="Times New Roman" w:hAnsi="Times New Roman" w:cs="Times New Roman"/>
          <w:sz w:val="24"/>
          <w:szCs w:val="24"/>
          <w:lang w:eastAsia="en-IN"/>
        </w:rPr>
        <w:t xml:space="preserve"> function, used to find the position of a substring, can be replaced by PostgreSQL's </w:t>
      </w:r>
      <w:r w:rsidRPr="0046577C">
        <w:rPr>
          <w:rFonts w:ascii="Courier New" w:eastAsia="Times New Roman" w:hAnsi="Courier New" w:cs="Courier New"/>
          <w:sz w:val="20"/>
          <w:szCs w:val="20"/>
          <w:lang w:eastAsia="en-IN"/>
        </w:rPr>
        <w:t>POSITION</w:t>
      </w:r>
      <w:r w:rsidRPr="0046577C">
        <w:rPr>
          <w:rFonts w:ascii="Times New Roman" w:eastAsia="Times New Roman" w:hAnsi="Times New Roman" w:cs="Times New Roman"/>
          <w:sz w:val="24"/>
          <w:szCs w:val="24"/>
          <w:lang w:eastAsia="en-IN"/>
        </w:rPr>
        <w:t xml:space="preserve"> function for simple cases, but more complex logic might be needed to replicate all functionalities of Oracle's </w:t>
      </w:r>
      <w:r w:rsidRPr="0046577C">
        <w:rPr>
          <w:rFonts w:ascii="Courier New" w:eastAsia="Times New Roman" w:hAnsi="Courier New" w:cs="Courier New"/>
          <w:sz w:val="20"/>
          <w:szCs w:val="20"/>
          <w:lang w:eastAsia="en-IN"/>
        </w:rPr>
        <w:t>INSTR</w:t>
      </w:r>
      <w:r w:rsidRPr="0046577C">
        <w:rPr>
          <w:rFonts w:ascii="Times New Roman" w:eastAsia="Times New Roman" w:hAnsi="Times New Roman" w:cs="Times New Roman"/>
          <w:sz w:val="24"/>
          <w:szCs w:val="24"/>
          <w:lang w:eastAsia="en-IN"/>
        </w:rPr>
        <w:t xml:space="preserve"> with start position and occurrence parameters. Oracle's </w:t>
      </w:r>
      <w:r w:rsidRPr="0046577C">
        <w:rPr>
          <w:rFonts w:ascii="Courier New" w:eastAsia="Times New Roman" w:hAnsi="Courier New" w:cs="Courier New"/>
          <w:sz w:val="20"/>
          <w:szCs w:val="20"/>
          <w:lang w:eastAsia="en-IN"/>
        </w:rPr>
        <w:t>ADD_MONTHS</w:t>
      </w:r>
      <w:r w:rsidRPr="0046577C">
        <w:rPr>
          <w:rFonts w:ascii="Times New Roman" w:eastAsia="Times New Roman" w:hAnsi="Times New Roman" w:cs="Times New Roman"/>
          <w:sz w:val="24"/>
          <w:szCs w:val="24"/>
          <w:lang w:eastAsia="en-IN"/>
        </w:rPr>
        <w:t xml:space="preserve"> function can be replaced by adding an </w:t>
      </w:r>
      <w:r w:rsidRPr="0046577C">
        <w:rPr>
          <w:rFonts w:ascii="Courier New" w:eastAsia="Times New Roman" w:hAnsi="Courier New" w:cs="Courier New"/>
          <w:sz w:val="20"/>
          <w:szCs w:val="20"/>
          <w:lang w:eastAsia="en-IN"/>
        </w:rPr>
        <w:t>INTERVAL</w:t>
      </w:r>
      <w:r w:rsidRPr="0046577C">
        <w:rPr>
          <w:rFonts w:ascii="Times New Roman" w:eastAsia="Times New Roman" w:hAnsi="Times New Roman" w:cs="Times New Roman"/>
          <w:sz w:val="24"/>
          <w:szCs w:val="24"/>
          <w:lang w:eastAsia="en-IN"/>
        </w:rPr>
        <w:t xml:space="preserve"> of months to a date in PostgreSQL (e.g., </w:t>
      </w:r>
      <w:r w:rsidRPr="0046577C">
        <w:rPr>
          <w:rFonts w:ascii="Courier New" w:eastAsia="Times New Roman" w:hAnsi="Courier New" w:cs="Courier New"/>
          <w:sz w:val="20"/>
          <w:szCs w:val="20"/>
          <w:lang w:eastAsia="en-IN"/>
        </w:rPr>
        <w:t>date + INTERVAL 'n month'</w:t>
      </w:r>
      <w:r w:rsidRPr="0046577C">
        <w:rPr>
          <w:rFonts w:ascii="Times New Roman" w:eastAsia="Times New Roman" w:hAnsi="Times New Roman" w:cs="Times New Roman"/>
          <w:sz w:val="24"/>
          <w:szCs w:val="24"/>
          <w:lang w:eastAsia="en-IN"/>
        </w:rPr>
        <w:t xml:space="preserve">). Oracle's </w:t>
      </w:r>
      <w:r w:rsidRPr="0046577C">
        <w:rPr>
          <w:rFonts w:ascii="Courier New" w:eastAsia="Times New Roman" w:hAnsi="Courier New" w:cs="Courier New"/>
          <w:sz w:val="20"/>
          <w:szCs w:val="20"/>
          <w:lang w:eastAsia="en-IN"/>
        </w:rPr>
        <w:t>SYS_GUID()</w:t>
      </w:r>
      <w:r w:rsidRPr="0046577C">
        <w:rPr>
          <w:rFonts w:ascii="Times New Roman" w:eastAsia="Times New Roman" w:hAnsi="Times New Roman" w:cs="Times New Roman"/>
          <w:sz w:val="24"/>
          <w:szCs w:val="24"/>
          <w:lang w:eastAsia="en-IN"/>
        </w:rPr>
        <w:t xml:space="preserve"> for generating globally unique identifiers can be replaced with PostgreSQL's </w:t>
      </w:r>
      <w:r w:rsidRPr="0046577C">
        <w:rPr>
          <w:rFonts w:ascii="Courier New" w:eastAsia="Times New Roman" w:hAnsi="Courier New" w:cs="Courier New"/>
          <w:sz w:val="20"/>
          <w:szCs w:val="20"/>
          <w:lang w:eastAsia="en-IN"/>
        </w:rPr>
        <w:t>UUID_GENERATE_V1()</w:t>
      </w:r>
      <w:r w:rsidRPr="0046577C">
        <w:rPr>
          <w:rFonts w:ascii="Times New Roman" w:eastAsia="Times New Roman" w:hAnsi="Times New Roman" w:cs="Times New Roman"/>
          <w:sz w:val="24"/>
          <w:szCs w:val="24"/>
          <w:lang w:eastAsia="en-IN"/>
        </w:rPr>
        <w:t xml:space="preserve"> function (or </w:t>
      </w:r>
      <w:r w:rsidRPr="0046577C">
        <w:rPr>
          <w:rFonts w:ascii="Courier New" w:eastAsia="Times New Roman" w:hAnsi="Courier New" w:cs="Courier New"/>
          <w:sz w:val="20"/>
          <w:szCs w:val="20"/>
          <w:lang w:eastAsia="en-IN"/>
        </w:rPr>
        <w:t>UUID_GENERATE_V4()</w:t>
      </w:r>
      <w:r w:rsidRPr="0046577C">
        <w:rPr>
          <w:rFonts w:ascii="Times New Roman" w:eastAsia="Times New Roman" w:hAnsi="Times New Roman" w:cs="Times New Roman"/>
          <w:sz w:val="24"/>
          <w:szCs w:val="24"/>
          <w:lang w:eastAsia="en-IN"/>
        </w:rPr>
        <w:t xml:space="preserve"> for a version 4 UUID). The Orafce extension provides many more Oracle-compatible functions in PostgreSQL, which can significantly ease the migration of Oracle SQL. AWS also provides tools like DMS Schema Conversion with AI assistance to improve the conversion of Oracle built-in functions to PostgreSQL.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7. Challenges in Data Migration</w:t>
      </w:r>
    </w:p>
    <w:p w:rsidR="0046577C" w:rsidRPr="0046577C" w:rsidRDefault="0046577C" w:rsidP="0046577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Strategies and Tools:</w:t>
      </w:r>
      <w:r w:rsidRPr="0046577C">
        <w:rPr>
          <w:rFonts w:ascii="Times New Roman" w:eastAsia="Times New Roman" w:hAnsi="Times New Roman" w:cs="Times New Roman"/>
          <w:sz w:val="24"/>
          <w:szCs w:val="24"/>
          <w:lang w:eastAsia="en-IN"/>
        </w:rPr>
        <w:t xml:space="preserve"> Migrating data from an Oracle database to PostgreSQL involves selecting appropriate strategies and tools based on factors such as database size, complexity, downtime tolerance, and available resources. Common strategies include performing a full snapshot migration, where all data is transferred at once, or using a phased approach with incremental data loading. For minimal downtime, Change Data Capture (CDC) techniques can be employed to replicate ongoing changes from the Oracle database to PostgreSQL in near real-time. Various tools are available to facilitate this process. The AWS Schema Conversion Tool (SCT) and AWS Database Migration Service (DMS) can automate schema and data migration, including handling many data type conversions. Ora2Pg is an open-source tool specifically designed for migrating Oracle schemas and data to PostgreSQL, offering features like PL/SQL to PL/pgSQL conversion and LOB handling. pgLoader is another popular open-source tool known for its performance in loading data into PostgreSQL. Foreign Data Wrappers (FDW) allow PostgreSQL to directly access data in the Oracle database, which can be useful for specific migration scenarios or for ongoing data integration. The choice of tool depends on the specific requirements of the migration project.   </w:t>
      </w:r>
    </w:p>
    <w:p w:rsidR="0046577C" w:rsidRPr="0046577C" w:rsidRDefault="0046577C" w:rsidP="0046577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Migrating Large Objects (LOBs):</w:t>
      </w:r>
      <w:r w:rsidRPr="0046577C">
        <w:rPr>
          <w:rFonts w:ascii="Times New Roman" w:eastAsia="Times New Roman" w:hAnsi="Times New Roman" w:cs="Times New Roman"/>
          <w:sz w:val="24"/>
          <w:szCs w:val="24"/>
          <w:lang w:eastAsia="en-IN"/>
        </w:rPr>
        <w:t xml:space="preserve"> Migrating </w:t>
      </w:r>
      <w:r w:rsidRPr="0046577C">
        <w:rPr>
          <w:rFonts w:ascii="Courier New" w:eastAsia="Times New Roman" w:hAnsi="Courier New" w:cs="Courier New"/>
          <w:sz w:val="20"/>
          <w:szCs w:val="20"/>
          <w:lang w:eastAsia="en-IN"/>
        </w:rPr>
        <w:t>BLOB</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CLOB</w:t>
      </w:r>
      <w:r w:rsidRPr="0046577C">
        <w:rPr>
          <w:rFonts w:ascii="Times New Roman" w:eastAsia="Times New Roman" w:hAnsi="Times New Roman" w:cs="Times New Roman"/>
          <w:sz w:val="24"/>
          <w:szCs w:val="24"/>
          <w:lang w:eastAsia="en-IN"/>
        </w:rPr>
        <w:t xml:space="preserve"> data from Oracle to PostgreSQL can present challenges due to the potentially large size of these objects. Strategies for migrating LOBs often involve using tools that can handle streaming or chunking of the data to avoid memory exhaustion during the transfer. PostgreSQL offers the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data type for storing binary data up to 1GB and a "large object" system for storing even larger binary data (up to 32TB) using OIDs. When migrating Oracle </w:t>
      </w:r>
      <w:r w:rsidRPr="0046577C">
        <w:rPr>
          <w:rFonts w:ascii="Courier New" w:eastAsia="Times New Roman" w:hAnsi="Courier New" w:cs="Courier New"/>
          <w:sz w:val="20"/>
          <w:szCs w:val="20"/>
          <w:lang w:eastAsia="en-IN"/>
        </w:rPr>
        <w:t>BLOB</w:t>
      </w:r>
      <w:r w:rsidRPr="0046577C">
        <w:rPr>
          <w:rFonts w:ascii="Times New Roman" w:eastAsia="Times New Roman" w:hAnsi="Times New Roman" w:cs="Times New Roman"/>
          <w:sz w:val="24"/>
          <w:szCs w:val="24"/>
          <w:lang w:eastAsia="en-IN"/>
        </w:rPr>
        <w:t xml:space="preserve"> data, it can be mapped to either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(if the size is within the limit) or to PostgreSQL large objects. For </w:t>
      </w:r>
      <w:r w:rsidRPr="0046577C">
        <w:rPr>
          <w:rFonts w:ascii="Courier New" w:eastAsia="Times New Roman" w:hAnsi="Courier New" w:cs="Courier New"/>
          <w:sz w:val="20"/>
          <w:szCs w:val="20"/>
          <w:lang w:eastAsia="en-IN"/>
        </w:rPr>
        <w:t>CLOB</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NCLOB</w:t>
      </w:r>
      <w:r w:rsidRPr="0046577C">
        <w:rPr>
          <w:rFonts w:ascii="Times New Roman" w:eastAsia="Times New Roman" w:hAnsi="Times New Roman" w:cs="Times New Roman"/>
          <w:sz w:val="24"/>
          <w:szCs w:val="24"/>
          <w:lang w:eastAsia="en-IN"/>
        </w:rPr>
        <w:t xml:space="preserve"> data, the </w:t>
      </w:r>
      <w:r w:rsidRPr="0046577C">
        <w:rPr>
          <w:rFonts w:ascii="Courier New" w:eastAsia="Times New Roman" w:hAnsi="Courier New" w:cs="Courier New"/>
          <w:sz w:val="20"/>
          <w:szCs w:val="20"/>
          <w:lang w:eastAsia="en-IN"/>
        </w:rPr>
        <w:t>TEXT</w:t>
      </w:r>
      <w:r w:rsidRPr="0046577C">
        <w:rPr>
          <w:rFonts w:ascii="Times New Roman" w:eastAsia="Times New Roman" w:hAnsi="Times New Roman" w:cs="Times New Roman"/>
          <w:sz w:val="24"/>
          <w:szCs w:val="24"/>
          <w:lang w:eastAsia="en-IN"/>
        </w:rPr>
        <w:t xml:space="preserve"> data type in PostgreSQL is the typical target. Tools like Ora2Pg often have specific mechanisms for handling LOB data migration. For instance, it can export Oracle BLOBs as PG BYTEA. When using PostgreSQL large objects, specific functions like </w:t>
      </w:r>
      <w:r w:rsidRPr="0046577C">
        <w:rPr>
          <w:rFonts w:ascii="Courier New" w:eastAsia="Times New Roman" w:hAnsi="Courier New" w:cs="Courier New"/>
          <w:sz w:val="20"/>
          <w:szCs w:val="20"/>
          <w:lang w:eastAsia="en-IN"/>
        </w:rPr>
        <w:t>lo_import</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lo_export</w:t>
      </w:r>
      <w:r w:rsidRPr="0046577C">
        <w:rPr>
          <w:rFonts w:ascii="Times New Roman" w:eastAsia="Times New Roman" w:hAnsi="Times New Roman" w:cs="Times New Roman"/>
          <w:sz w:val="24"/>
          <w:szCs w:val="24"/>
          <w:lang w:eastAsia="en-IN"/>
        </w:rPr>
        <w:t xml:space="preserve"> are used to manage the data.   </w:t>
      </w:r>
    </w:p>
    <w:p w:rsidR="0046577C" w:rsidRPr="0046577C" w:rsidRDefault="0046577C" w:rsidP="0046577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Maintaining Data Integrity:</w:t>
      </w:r>
      <w:r w:rsidRPr="0046577C">
        <w:rPr>
          <w:rFonts w:ascii="Times New Roman" w:eastAsia="Times New Roman" w:hAnsi="Times New Roman" w:cs="Times New Roman"/>
          <w:sz w:val="24"/>
          <w:szCs w:val="24"/>
          <w:lang w:eastAsia="en-IN"/>
        </w:rPr>
        <w:t xml:space="preserve"> Ensuring data integrity throughout the migration process is of paramount importance. This involves careful planning and execution of data type mapping to ensure that data is accurately represented in PostgreSQL. </w:t>
      </w:r>
      <w:r w:rsidRPr="0046577C">
        <w:rPr>
          <w:rFonts w:ascii="Times New Roman" w:eastAsia="Times New Roman" w:hAnsi="Times New Roman" w:cs="Times New Roman"/>
          <w:sz w:val="24"/>
          <w:szCs w:val="24"/>
          <w:lang w:eastAsia="en-IN"/>
        </w:rPr>
        <w:lastRenderedPageBreak/>
        <w:t xml:space="preserve">Differences in character encoding between Oracle and PostgreSQL (e.g., Oracle's support for various character sets versus PostgreSQL's default of UTF-8) must be addressed to prevent data corruption or misinterpretation. Thorough validation of the migrated data is crucial, which might involve comparing row counts, performing data sampling, and using data comparison tools to identify any discrepancies between the source and target databases. It's also important to handle potential differences in how NULL values and empty strings are treated in the two systems; in Oracle, empty strings are sometimes treated as NULL, while in PostgreSQL, they are distinct.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8. Performance Implications and Optimization</w:t>
      </w:r>
    </w:p>
    <w:p w:rsidR="0046577C" w:rsidRPr="0046577C" w:rsidRDefault="0046577C" w:rsidP="0046577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Potential Performance Bottlenecks:</w:t>
      </w:r>
    </w:p>
    <w:p w:rsidR="0046577C" w:rsidRPr="0046577C" w:rsidRDefault="0046577C" w:rsidP="0046577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Differences in transaction management between Oracle and PostgreSQL can have performance implications. Oracle often uses implicit transactions, where a transaction starts with the first DML statement and ends with a </w:t>
      </w:r>
      <w:r w:rsidRPr="0046577C">
        <w:rPr>
          <w:rFonts w:ascii="Courier New" w:eastAsia="Times New Roman" w:hAnsi="Courier New" w:cs="Courier New"/>
          <w:sz w:val="20"/>
          <w:szCs w:val="20"/>
          <w:lang w:eastAsia="en-IN"/>
        </w:rPr>
        <w:t>COMMIT</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ROLLBACK</w:t>
      </w:r>
      <w:r w:rsidRPr="0046577C">
        <w:rPr>
          <w:rFonts w:ascii="Times New Roman" w:eastAsia="Times New Roman" w:hAnsi="Times New Roman" w:cs="Times New Roman"/>
          <w:sz w:val="24"/>
          <w:szCs w:val="24"/>
          <w:lang w:eastAsia="en-IN"/>
        </w:rPr>
        <w:t xml:space="preserve">. PostgreSQL, by default, operates in autocommit mode, where each statement is treated as a separate transaction. For multi-statement transactions, explicit </w:t>
      </w:r>
      <w:r w:rsidRPr="0046577C">
        <w:rPr>
          <w:rFonts w:ascii="Courier New" w:eastAsia="Times New Roman" w:hAnsi="Courier New" w:cs="Courier New"/>
          <w:sz w:val="20"/>
          <w:szCs w:val="20"/>
          <w:lang w:eastAsia="en-IN"/>
        </w:rPr>
        <w:t>BEGIN</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COMMIT</w:t>
      </w:r>
      <w:r w:rsidRPr="0046577C">
        <w:rPr>
          <w:rFonts w:ascii="Times New Roman" w:eastAsia="Times New Roman" w:hAnsi="Times New Roman" w:cs="Times New Roman"/>
          <w:sz w:val="24"/>
          <w:szCs w:val="24"/>
          <w:lang w:eastAsia="en-IN"/>
        </w:rPr>
        <w:t xml:space="preserve"> (or </w:t>
      </w:r>
      <w:r w:rsidRPr="0046577C">
        <w:rPr>
          <w:rFonts w:ascii="Courier New" w:eastAsia="Times New Roman" w:hAnsi="Courier New" w:cs="Courier New"/>
          <w:sz w:val="20"/>
          <w:szCs w:val="20"/>
          <w:lang w:eastAsia="en-IN"/>
        </w:rPr>
        <w:t>ROLLBACK</w:t>
      </w:r>
      <w:r w:rsidRPr="0046577C">
        <w:rPr>
          <w:rFonts w:ascii="Times New Roman" w:eastAsia="Times New Roman" w:hAnsi="Times New Roman" w:cs="Times New Roman"/>
          <w:sz w:val="24"/>
          <w:szCs w:val="24"/>
          <w:lang w:eastAsia="en-IN"/>
        </w:rPr>
        <w:t xml:space="preserve">) statements are required. Applications migrated from Oracle might need adjustments to their transaction management logic to align with PostgreSQL's behavior, as improper handling could lead to performance bottlenecks or data consistency issues.   </w:t>
      </w:r>
    </w:p>
    <w:p w:rsidR="0046577C" w:rsidRPr="0046577C" w:rsidRDefault="0046577C" w:rsidP="0046577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The performance characteristics of specific SQL constructs and built-in functions can vary between Oracle and PostgreSQL. Queries that perform well in Oracle might not be as efficient in PostgreSQL, and vice versa. For example, the query optimizer might choose different execution plans, or certain functions might have different performance profiles. Therefore, post-migration performance testing is crucial to identify potential bottlenecks. Analyzing query execution plans using </w:t>
      </w:r>
      <w:r w:rsidRPr="0046577C">
        <w:rPr>
          <w:rFonts w:ascii="Courier New" w:eastAsia="Times New Roman" w:hAnsi="Courier New" w:cs="Courier New"/>
          <w:sz w:val="20"/>
          <w:szCs w:val="20"/>
          <w:lang w:eastAsia="en-IN"/>
        </w:rPr>
        <w:t>EXPLAIN ANALYZE</w:t>
      </w:r>
      <w:r w:rsidRPr="0046577C">
        <w:rPr>
          <w:rFonts w:ascii="Times New Roman" w:eastAsia="Times New Roman" w:hAnsi="Times New Roman" w:cs="Times New Roman"/>
          <w:sz w:val="24"/>
          <w:szCs w:val="24"/>
          <w:lang w:eastAsia="en-IN"/>
        </w:rPr>
        <w:t xml:space="preserve"> in PostgreSQL can help pinpoint slow-performing queries that might require tuning, such as rewriting the SQL, adding appropriate indexes, or adjusting database configuration parameters.   </w:t>
      </w:r>
    </w:p>
    <w:p w:rsidR="0046577C" w:rsidRPr="0046577C" w:rsidRDefault="0046577C" w:rsidP="0046577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PostgreSQL utilizes a Multi-Version Concurrency Control (MVCC) model for managing concurrent access to data, which differs from Oracle's approach. MVCC allows read operations to proceed without blocking write operations, and vice versa, by maintaining multiple versions of each row. However, this mechanism also necessitates periodic cleanup of "dead" tuples (older versions of rows) to reclaim storage space and maintain performance. This cleanup is primarily performed by the </w:t>
      </w:r>
      <w:r w:rsidRPr="0046577C">
        <w:rPr>
          <w:rFonts w:ascii="Courier New" w:eastAsia="Times New Roman" w:hAnsi="Courier New" w:cs="Courier New"/>
          <w:sz w:val="20"/>
          <w:szCs w:val="20"/>
          <w:lang w:eastAsia="en-IN"/>
        </w:rPr>
        <w:t>VACUUM</w:t>
      </w:r>
      <w:r w:rsidRPr="0046577C">
        <w:rPr>
          <w:rFonts w:ascii="Times New Roman" w:eastAsia="Times New Roman" w:hAnsi="Times New Roman" w:cs="Times New Roman"/>
          <w:sz w:val="24"/>
          <w:szCs w:val="24"/>
          <w:lang w:eastAsia="en-IN"/>
        </w:rPr>
        <w:t xml:space="preserve"> command in PostgreSQL. Neglecting to perform regular </w:t>
      </w:r>
      <w:r w:rsidRPr="0046577C">
        <w:rPr>
          <w:rFonts w:ascii="Courier New" w:eastAsia="Times New Roman" w:hAnsi="Courier New" w:cs="Courier New"/>
          <w:sz w:val="20"/>
          <w:szCs w:val="20"/>
          <w:lang w:eastAsia="en-IN"/>
        </w:rPr>
        <w:t>VACUUM</w:t>
      </w:r>
      <w:r w:rsidRPr="0046577C">
        <w:rPr>
          <w:rFonts w:ascii="Times New Roman" w:eastAsia="Times New Roman" w:hAnsi="Times New Roman" w:cs="Times New Roman"/>
          <w:sz w:val="24"/>
          <w:szCs w:val="24"/>
          <w:lang w:eastAsia="en-IN"/>
        </w:rPr>
        <w:t xml:space="preserve"> operations can lead to database bloat and performance degradation over time. Understanding PostgreSQL's MVCC model and the importance of </w:t>
      </w:r>
      <w:r w:rsidRPr="0046577C">
        <w:rPr>
          <w:rFonts w:ascii="Courier New" w:eastAsia="Times New Roman" w:hAnsi="Courier New" w:cs="Courier New"/>
          <w:sz w:val="20"/>
          <w:szCs w:val="20"/>
          <w:lang w:eastAsia="en-IN"/>
        </w:rPr>
        <w:t>VACUUM</w:t>
      </w:r>
      <w:r w:rsidRPr="0046577C">
        <w:rPr>
          <w:rFonts w:ascii="Times New Roman" w:eastAsia="Times New Roman" w:hAnsi="Times New Roman" w:cs="Times New Roman"/>
          <w:sz w:val="24"/>
          <w:szCs w:val="24"/>
          <w:lang w:eastAsia="en-IN"/>
        </w:rPr>
        <w:t xml:space="preserve"> is essential for maintaining a healthy and performant migrated database.   </w:t>
      </w:r>
    </w:p>
    <w:p w:rsidR="0046577C" w:rsidRPr="0046577C" w:rsidRDefault="0046577C" w:rsidP="0046577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Common PostgreSQL Optimization Techniques:</w:t>
      </w:r>
      <w:r w:rsidRPr="0046577C">
        <w:rPr>
          <w:rFonts w:ascii="Times New Roman" w:eastAsia="Times New Roman" w:hAnsi="Times New Roman" w:cs="Times New Roman"/>
          <w:sz w:val="24"/>
          <w:szCs w:val="24"/>
          <w:lang w:eastAsia="en-IN"/>
        </w:rPr>
        <w:t xml:space="preserve"> To ensure optimal performance after migrating to PostgreSQL, several optimization techniques might be required. Proper indexing is crucial for efficient query execution. PostgreSQL supports various index types, including B-tree (the default), hash, GiST, GIN, and BRIN, each suited for different types of queries and data. The indexing strategy from the Oracle database should be reviewed and adapted for PostgreSQL based on the application's query patterns. Analyzing the execution plan of queries using </w:t>
      </w:r>
      <w:r w:rsidRPr="0046577C">
        <w:rPr>
          <w:rFonts w:ascii="Courier New" w:eastAsia="Times New Roman" w:hAnsi="Courier New" w:cs="Courier New"/>
          <w:sz w:val="20"/>
          <w:szCs w:val="20"/>
          <w:lang w:eastAsia="en-IN"/>
        </w:rPr>
        <w:t>EXPLAIN ANALYZE</w:t>
      </w:r>
      <w:r w:rsidRPr="0046577C">
        <w:rPr>
          <w:rFonts w:ascii="Times New Roman" w:eastAsia="Times New Roman" w:hAnsi="Times New Roman" w:cs="Times New Roman"/>
          <w:sz w:val="24"/>
          <w:szCs w:val="24"/>
          <w:lang w:eastAsia="en-IN"/>
        </w:rPr>
        <w:t xml:space="preserve"> is a fundamental step in identifying performance bottlenecks and understanding how </w:t>
      </w:r>
      <w:r w:rsidRPr="0046577C">
        <w:rPr>
          <w:rFonts w:ascii="Times New Roman" w:eastAsia="Times New Roman" w:hAnsi="Times New Roman" w:cs="Times New Roman"/>
          <w:sz w:val="24"/>
          <w:szCs w:val="24"/>
          <w:lang w:eastAsia="en-IN"/>
        </w:rPr>
        <w:lastRenderedPageBreak/>
        <w:t xml:space="preserve">PostgreSQL is executing the queries. Based on the execution plan, queries might need to be rewritten to be more efficient in PostgreSQL's environment. Finally, tuning PostgreSQL-specific configuration parameters can significantly impact performance. Parameters like </w:t>
      </w:r>
      <w:r w:rsidRPr="0046577C">
        <w:rPr>
          <w:rFonts w:ascii="Courier New" w:eastAsia="Times New Roman" w:hAnsi="Courier New" w:cs="Courier New"/>
          <w:sz w:val="20"/>
          <w:szCs w:val="20"/>
          <w:lang w:eastAsia="en-IN"/>
        </w:rPr>
        <w:t>shared_buffers</w:t>
      </w:r>
      <w:r w:rsidRPr="0046577C">
        <w:rPr>
          <w:rFonts w:ascii="Times New Roman" w:eastAsia="Times New Roman" w:hAnsi="Times New Roman" w:cs="Times New Roman"/>
          <w:sz w:val="24"/>
          <w:szCs w:val="24"/>
          <w:lang w:eastAsia="en-IN"/>
        </w:rPr>
        <w:t xml:space="preserve"> (the amount of memory dedicated to caching data), </w:t>
      </w:r>
      <w:r w:rsidRPr="0046577C">
        <w:rPr>
          <w:rFonts w:ascii="Courier New" w:eastAsia="Times New Roman" w:hAnsi="Courier New" w:cs="Courier New"/>
          <w:sz w:val="20"/>
          <w:szCs w:val="20"/>
          <w:lang w:eastAsia="en-IN"/>
        </w:rPr>
        <w:t>work_mem</w:t>
      </w:r>
      <w:r w:rsidRPr="0046577C">
        <w:rPr>
          <w:rFonts w:ascii="Times New Roman" w:eastAsia="Times New Roman" w:hAnsi="Times New Roman" w:cs="Times New Roman"/>
          <w:sz w:val="24"/>
          <w:szCs w:val="24"/>
          <w:lang w:eastAsia="en-IN"/>
        </w:rPr>
        <w:t xml:space="preserve"> (memory allocated for query operations like sorting and hashing), and </w:t>
      </w:r>
      <w:r w:rsidRPr="0046577C">
        <w:rPr>
          <w:rFonts w:ascii="Courier New" w:eastAsia="Times New Roman" w:hAnsi="Courier New" w:cs="Courier New"/>
          <w:sz w:val="20"/>
          <w:szCs w:val="20"/>
          <w:lang w:eastAsia="en-IN"/>
        </w:rPr>
        <w:t>effective_cache_size</w:t>
      </w:r>
      <w:r w:rsidRPr="0046577C">
        <w:rPr>
          <w:rFonts w:ascii="Times New Roman" w:eastAsia="Times New Roman" w:hAnsi="Times New Roman" w:cs="Times New Roman"/>
          <w:sz w:val="24"/>
          <w:szCs w:val="24"/>
          <w:lang w:eastAsia="en-IN"/>
        </w:rPr>
        <w:t xml:space="preserve"> (an estimate of the size of the disk cache available to the operating system) should be adjusted based on the server's resources and the workload characteristics.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9. Best Practices and Common Pitfalls</w:t>
      </w:r>
    </w:p>
    <w:p w:rsidR="0046577C" w:rsidRPr="0046577C" w:rsidRDefault="0046577C" w:rsidP="004657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Best Practices:</w:t>
      </w:r>
      <w:r w:rsidRPr="0046577C">
        <w:rPr>
          <w:rFonts w:ascii="Times New Roman" w:eastAsia="Times New Roman" w:hAnsi="Times New Roman" w:cs="Times New Roman"/>
          <w:sz w:val="24"/>
          <w:szCs w:val="24"/>
          <w:lang w:eastAsia="en-IN"/>
        </w:rPr>
        <w:t xml:space="preserve"> A successful migration from Oracle to PostgreSQL requires meticulous planning, thorough execution, and comprehensive validation. A thorough assessment of the existing Oracle database, including its size, schema complexity, data types, procedural code, and dependencies, is essential to define the scope, goals, and timelines for the migration project. Comprehensive testing in a non-production environment that closely mirrors the production setup is crucial for identifying and resolving compatibility issues, data integrity problems, and performance bottlenecks before the final cutover. Leveraging migration tools like AWS SCT, DMS, and Ora2Pg can automate many aspects of the schema and data conversion process, saving significant time and effort. However, manual review and adjustments are often necessary, especially for complex data types, procedural code, and Oracle-specific SQL constructs. Rewriting PL/SQL code to take advantage of PostgreSQL-specific features and best practices can lead to improved performance and maintainability in the long run. Considering a phased migration approach, where parts of the application or database are migrated iteratively, can help reduce risk and allow for continuous testing and validation. Finally, establishing robust rollback strategies is crucial to quickly revert to the Oracle environment in case unforeseen issues arise during the migration process.   </w:t>
      </w:r>
    </w:p>
    <w:p w:rsidR="0046577C" w:rsidRPr="0046577C" w:rsidRDefault="0046577C" w:rsidP="0046577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Common Pitfalls:</w:t>
      </w:r>
      <w:r w:rsidRPr="0046577C">
        <w:rPr>
          <w:rFonts w:ascii="Times New Roman" w:eastAsia="Times New Roman" w:hAnsi="Times New Roman" w:cs="Times New Roman"/>
          <w:sz w:val="24"/>
          <w:szCs w:val="24"/>
          <w:lang w:eastAsia="en-IN"/>
        </w:rPr>
        <w:t xml:space="preserve"> Several common pitfalls can hinder a successful Oracle to PostgreSQL migration. One common mistake is assuming a direct one-to-one mapping for all data types and SQL constructs without thorough investigation of the nuances and potential behavioral differences between the two systems. Underestimating the effort required to migrate complex PL/SQL code, Oracle packages, and other proprietary features is another frequent pitfall. Insufficient testing, particularly of complex procedural logic and the application's performance under realistic load in the PostgreSQL environment, can lead to issues in production. Neglecting to address potential differences in character encoding can result in data corruption or misinterpretation after migration. Overlooking the impact of the different transaction management models on the application's behavior and performance is another common mistake. Failing to plan for performance tuning and optimization in the PostgreSQL environment can result in a migrated system that does not meet the required performance SLAs. Finally, ignoring the differences in sequence caching mechanisms and their potential impact on applications that rely on strictly sequential sequence values can lead to unexpected behavior.   </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10. Summary of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2535"/>
        <w:gridCol w:w="5018"/>
      </w:tblGrid>
      <w:tr w:rsidR="0046577C" w:rsidRPr="0046577C" w:rsidTr="0046577C">
        <w:trPr>
          <w:tblCellSpacing w:w="15" w:type="dxa"/>
        </w:trPr>
        <w:tc>
          <w:tcPr>
            <w:tcW w:w="0" w:type="auto"/>
            <w:vAlign w:val="center"/>
            <w:hideMark/>
          </w:tcPr>
          <w:p w:rsidR="0046577C" w:rsidRPr="0046577C" w:rsidRDefault="0046577C" w:rsidP="0046577C">
            <w:pPr>
              <w:spacing w:after="0" w:line="240" w:lineRule="auto"/>
              <w:jc w:val="center"/>
              <w:rPr>
                <w:rFonts w:ascii="Times New Roman" w:eastAsia="Times New Roman" w:hAnsi="Times New Roman" w:cs="Times New Roman"/>
                <w:b/>
                <w:bCs/>
                <w:sz w:val="24"/>
                <w:szCs w:val="24"/>
                <w:lang w:eastAsia="en-IN"/>
              </w:rPr>
            </w:pPr>
            <w:r w:rsidRPr="0046577C">
              <w:rPr>
                <w:rFonts w:ascii="Times New Roman" w:eastAsia="Times New Roman" w:hAnsi="Times New Roman" w:cs="Times New Roman"/>
                <w:b/>
                <w:bCs/>
                <w:sz w:val="24"/>
                <w:szCs w:val="24"/>
                <w:lang w:eastAsia="en-IN"/>
              </w:rPr>
              <w:t>Category</w:t>
            </w:r>
          </w:p>
        </w:tc>
        <w:tc>
          <w:tcPr>
            <w:tcW w:w="0" w:type="auto"/>
            <w:vAlign w:val="center"/>
            <w:hideMark/>
          </w:tcPr>
          <w:p w:rsidR="0046577C" w:rsidRPr="0046577C" w:rsidRDefault="0046577C" w:rsidP="0046577C">
            <w:pPr>
              <w:spacing w:after="0" w:line="240" w:lineRule="auto"/>
              <w:jc w:val="center"/>
              <w:rPr>
                <w:rFonts w:ascii="Times New Roman" w:eastAsia="Times New Roman" w:hAnsi="Times New Roman" w:cs="Times New Roman"/>
                <w:b/>
                <w:bCs/>
                <w:sz w:val="24"/>
                <w:szCs w:val="24"/>
                <w:lang w:eastAsia="en-IN"/>
              </w:rPr>
            </w:pPr>
            <w:r w:rsidRPr="0046577C">
              <w:rPr>
                <w:rFonts w:ascii="Times New Roman" w:eastAsia="Times New Roman" w:hAnsi="Times New Roman" w:cs="Times New Roman"/>
                <w:b/>
                <w:bCs/>
                <w:sz w:val="24"/>
                <w:szCs w:val="24"/>
                <w:lang w:eastAsia="en-IN"/>
              </w:rPr>
              <w:t>Challenge</w:t>
            </w:r>
          </w:p>
        </w:tc>
        <w:tc>
          <w:tcPr>
            <w:tcW w:w="0" w:type="auto"/>
            <w:vAlign w:val="center"/>
            <w:hideMark/>
          </w:tcPr>
          <w:p w:rsidR="0046577C" w:rsidRPr="0046577C" w:rsidRDefault="0046577C" w:rsidP="0046577C">
            <w:pPr>
              <w:spacing w:after="0" w:line="240" w:lineRule="auto"/>
              <w:jc w:val="center"/>
              <w:rPr>
                <w:rFonts w:ascii="Times New Roman" w:eastAsia="Times New Roman" w:hAnsi="Times New Roman" w:cs="Times New Roman"/>
                <w:b/>
                <w:bCs/>
                <w:sz w:val="24"/>
                <w:szCs w:val="24"/>
                <w:lang w:eastAsia="en-IN"/>
              </w:rPr>
            </w:pPr>
            <w:r w:rsidRPr="0046577C">
              <w:rPr>
                <w:rFonts w:ascii="Times New Roman" w:eastAsia="Times New Roman" w:hAnsi="Times New Roman" w:cs="Times New Roman"/>
                <w:b/>
                <w:bCs/>
                <w:sz w:val="24"/>
                <w:szCs w:val="24"/>
                <w:lang w:eastAsia="en-IN"/>
              </w:rPr>
              <w:t>Potential Solution/Approach</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lastRenderedPageBreak/>
              <w:t>Data Types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VARCHAR2(n)</w:t>
            </w:r>
            <w:r w:rsidRPr="0046577C">
              <w:rPr>
                <w:rFonts w:ascii="Times New Roman" w:eastAsia="Times New Roman" w:hAnsi="Times New Roman" w:cs="Times New Roman"/>
                <w:sz w:val="24"/>
                <w:szCs w:val="24"/>
                <w:lang w:eastAsia="en-IN"/>
              </w:rPr>
              <w:t xml:space="preserve"> byte vs. </w:t>
            </w:r>
            <w:r w:rsidRPr="0046577C">
              <w:rPr>
                <w:rFonts w:ascii="Courier New" w:eastAsia="Times New Roman" w:hAnsi="Courier New" w:cs="Courier New"/>
                <w:sz w:val="20"/>
                <w:szCs w:val="20"/>
                <w:lang w:eastAsia="en-IN"/>
              </w:rPr>
              <w:t>VARCHAR(n)</w:t>
            </w:r>
            <w:r w:rsidRPr="0046577C">
              <w:rPr>
                <w:rFonts w:ascii="Times New Roman" w:eastAsia="Times New Roman" w:hAnsi="Times New Roman" w:cs="Times New Roman"/>
                <w:sz w:val="24"/>
                <w:szCs w:val="24"/>
                <w:lang w:eastAsia="en-IN"/>
              </w:rPr>
              <w:t xml:space="preserve"> character semantics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Analyze Oracle schema and character sets; adjust size in PostgreSQL; consider character vs. byte requirements.</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Oracle </w:t>
            </w:r>
            <w:r w:rsidRPr="0046577C">
              <w:rPr>
                <w:rFonts w:ascii="Courier New" w:eastAsia="Times New Roman" w:hAnsi="Courier New" w:cs="Courier New"/>
                <w:sz w:val="20"/>
                <w:szCs w:val="20"/>
                <w:lang w:eastAsia="en-IN"/>
              </w:rPr>
              <w:t>NUMBER</w:t>
            </w:r>
            <w:r w:rsidRPr="0046577C">
              <w:rPr>
                <w:rFonts w:ascii="Times New Roman" w:eastAsia="Times New Roman" w:hAnsi="Times New Roman" w:cs="Times New Roman"/>
                <w:sz w:val="24"/>
                <w:szCs w:val="24"/>
                <w:lang w:eastAsia="en-IN"/>
              </w:rPr>
              <w:t xml:space="preserve"> to PostgreSQL numeric types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Map to appropriate PostgreSQL integer types (</w:t>
            </w:r>
            <w:r w:rsidRPr="0046577C">
              <w:rPr>
                <w:rFonts w:ascii="Courier New" w:eastAsia="Times New Roman" w:hAnsi="Courier New" w:cs="Courier New"/>
                <w:sz w:val="20"/>
                <w:szCs w:val="20"/>
                <w:lang w:eastAsia="en-IN"/>
              </w:rPr>
              <w:t>INT</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BIGINT</w:t>
            </w:r>
            <w:r w:rsidRPr="0046577C">
              <w:rPr>
                <w:rFonts w:ascii="Times New Roman" w:eastAsia="Times New Roman" w:hAnsi="Times New Roman" w:cs="Times New Roman"/>
                <w:sz w:val="24"/>
                <w:szCs w:val="24"/>
                <w:lang w:eastAsia="en-IN"/>
              </w:rPr>
              <w:t xml:space="preserve">) where possible for performance; use </w:t>
            </w:r>
            <w:r w:rsidRPr="0046577C">
              <w:rPr>
                <w:rFonts w:ascii="Courier New" w:eastAsia="Times New Roman" w:hAnsi="Courier New" w:cs="Courier New"/>
                <w:sz w:val="20"/>
                <w:szCs w:val="20"/>
                <w:lang w:eastAsia="en-IN"/>
              </w:rPr>
              <w:t>NUMERIC</w:t>
            </w:r>
            <w:r w:rsidRPr="0046577C">
              <w:rPr>
                <w:rFonts w:ascii="Times New Roman" w:eastAsia="Times New Roman" w:hAnsi="Times New Roman" w:cs="Times New Roman"/>
                <w:sz w:val="24"/>
                <w:szCs w:val="24"/>
                <w:lang w:eastAsia="en-IN"/>
              </w:rPr>
              <w:t xml:space="preserve"> for precision.</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Oracle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includes time; PostgreSQL has separate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TIMESTAMP</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Map Oracle </w:t>
            </w:r>
            <w:r w:rsidRPr="0046577C">
              <w:rPr>
                <w:rFonts w:ascii="Courier New" w:eastAsia="Times New Roman" w:hAnsi="Courier New" w:cs="Courier New"/>
                <w:sz w:val="20"/>
                <w:szCs w:val="20"/>
                <w:lang w:eastAsia="en-IN"/>
              </w:rPr>
              <w:t>DATE</w:t>
            </w:r>
            <w:r w:rsidRPr="0046577C">
              <w:rPr>
                <w:rFonts w:ascii="Times New Roman" w:eastAsia="Times New Roman" w:hAnsi="Times New Roman" w:cs="Times New Roman"/>
                <w:sz w:val="24"/>
                <w:szCs w:val="24"/>
                <w:lang w:eastAsia="en-IN"/>
              </w:rPr>
              <w:t xml:space="preserve"> to PostgreSQL </w:t>
            </w:r>
            <w:r w:rsidRPr="0046577C">
              <w:rPr>
                <w:rFonts w:ascii="Courier New" w:eastAsia="Times New Roman" w:hAnsi="Courier New" w:cs="Courier New"/>
                <w:sz w:val="20"/>
                <w:szCs w:val="20"/>
                <w:lang w:eastAsia="en-IN"/>
              </w:rPr>
              <w:t>TIMESTAMP WITHOUT TIME ZONE</w:t>
            </w:r>
            <w:r w:rsidRPr="0046577C">
              <w:rPr>
                <w:rFonts w:ascii="Times New Roman" w:eastAsia="Times New Roman" w:hAnsi="Times New Roman" w:cs="Times New Roman"/>
                <w:sz w:val="24"/>
                <w:szCs w:val="24"/>
                <w:lang w:eastAsia="en-IN"/>
              </w:rPr>
              <w:t xml:space="preserve"> to preserve time; analyze application usage.</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Oracle LOB types (</w:t>
            </w:r>
            <w:r w:rsidRPr="0046577C">
              <w:rPr>
                <w:rFonts w:ascii="Courier New" w:eastAsia="Times New Roman" w:hAnsi="Courier New" w:cs="Courier New"/>
                <w:sz w:val="20"/>
                <w:szCs w:val="20"/>
                <w:lang w:eastAsia="en-IN"/>
              </w:rPr>
              <w:t>BLOB</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CLOB</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BFILE</w:t>
            </w:r>
            <w:r w:rsidRPr="0046577C">
              <w:rPr>
                <w:rFonts w:ascii="Times New Roman" w:eastAsia="Times New Roman" w:hAnsi="Times New Roman" w:cs="Times New Roman"/>
                <w:sz w:val="24"/>
                <w:szCs w:val="24"/>
                <w:lang w:eastAsia="en-IN"/>
              </w:rPr>
              <w:t>)</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Map to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TEXT</w:t>
            </w:r>
            <w:r w:rsidRPr="0046577C">
              <w:rPr>
                <w:rFonts w:ascii="Times New Roman" w:eastAsia="Times New Roman" w:hAnsi="Times New Roman" w:cs="Times New Roman"/>
                <w:sz w:val="24"/>
                <w:szCs w:val="24"/>
                <w:lang w:eastAsia="en-IN"/>
              </w:rPr>
              <w:t xml:space="preserve">, or PostgreSQL large objects based on size and usage; handle </w:t>
            </w:r>
            <w:r w:rsidRPr="0046577C">
              <w:rPr>
                <w:rFonts w:ascii="Courier New" w:eastAsia="Times New Roman" w:hAnsi="Courier New" w:cs="Courier New"/>
                <w:sz w:val="20"/>
                <w:szCs w:val="20"/>
                <w:lang w:eastAsia="en-IN"/>
              </w:rPr>
              <w:t>BFILE</w:t>
            </w:r>
            <w:r w:rsidRPr="0046577C">
              <w:rPr>
                <w:rFonts w:ascii="Times New Roman" w:eastAsia="Times New Roman" w:hAnsi="Times New Roman" w:cs="Times New Roman"/>
                <w:sz w:val="24"/>
                <w:szCs w:val="24"/>
                <w:lang w:eastAsia="en-IN"/>
              </w:rPr>
              <w:t xml:space="preserve"> through application logic or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Procedures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Syntax differences between PL/SQL and PL/pgSQL</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Rewrite procedures and functions using PL/pgSQL syntax; use migration tools with manual review.</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Explicit vs. implicit variable declaration</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Ensure all variables are explicitly declared in the </w:t>
            </w:r>
            <w:r w:rsidRPr="0046577C">
              <w:rPr>
                <w:rFonts w:ascii="Courier New" w:eastAsia="Times New Roman" w:hAnsi="Courier New" w:cs="Courier New"/>
                <w:sz w:val="20"/>
                <w:szCs w:val="20"/>
                <w:lang w:eastAsia="en-IN"/>
              </w:rPr>
              <w:t>DECLARE</w:t>
            </w:r>
            <w:r w:rsidRPr="0046577C">
              <w:rPr>
                <w:rFonts w:ascii="Times New Roman" w:eastAsia="Times New Roman" w:hAnsi="Times New Roman" w:cs="Times New Roman"/>
                <w:sz w:val="24"/>
                <w:szCs w:val="24"/>
                <w:lang w:eastAsia="en-IN"/>
              </w:rPr>
              <w:t xml:space="preserve"> section in PL/pgSQL.</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Differences in control structures and exception handling</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Adapt syntax for loops, conditionals, and exception blocks; understand implicit rollback in PL/pgSQL.</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Cursor handling</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Adjust syntax for cursor declaration and usage; consider using </w:t>
            </w:r>
            <w:r w:rsidRPr="0046577C">
              <w:rPr>
                <w:rFonts w:ascii="Courier New" w:eastAsia="Times New Roman" w:hAnsi="Courier New" w:cs="Courier New"/>
                <w:sz w:val="20"/>
                <w:szCs w:val="20"/>
                <w:lang w:eastAsia="en-IN"/>
              </w:rPr>
              <w:t>FOR</w:t>
            </w:r>
            <w:r w:rsidRPr="0046577C">
              <w:rPr>
                <w:rFonts w:ascii="Times New Roman" w:eastAsia="Times New Roman" w:hAnsi="Times New Roman" w:cs="Times New Roman"/>
                <w:sz w:val="24"/>
                <w:szCs w:val="24"/>
                <w:lang w:eastAsia="en-IN"/>
              </w:rPr>
              <w:t xml:space="preserve"> loops over queries in PL/pgSQL.</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Packages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No direct equivalent in PostgreSQL</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Use schemas to group related functions and procedures; manage package-level variables using temporary tables or configuration tables.</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Sequences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Syntax for </w:t>
            </w:r>
            <w:r w:rsidRPr="0046577C">
              <w:rPr>
                <w:rFonts w:ascii="Courier New" w:eastAsia="Times New Roman" w:hAnsi="Courier New" w:cs="Courier New"/>
                <w:sz w:val="20"/>
                <w:szCs w:val="20"/>
                <w:lang w:eastAsia="en-IN"/>
              </w:rPr>
              <w:t>NEXTVAL</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Replace </w:t>
            </w:r>
            <w:r w:rsidRPr="0046577C">
              <w:rPr>
                <w:rFonts w:ascii="Courier New" w:eastAsia="Times New Roman" w:hAnsi="Courier New" w:cs="Courier New"/>
                <w:sz w:val="20"/>
                <w:szCs w:val="20"/>
                <w:lang w:eastAsia="en-IN"/>
              </w:rPr>
              <w:t>sequence_name.NEXTVAL</w:t>
            </w:r>
            <w:r w:rsidRPr="0046577C">
              <w:rPr>
                <w:rFonts w:ascii="Times New Roman" w:eastAsia="Times New Roman" w:hAnsi="Times New Roman" w:cs="Times New Roman"/>
                <w:sz w:val="24"/>
                <w:szCs w:val="24"/>
                <w:lang w:eastAsia="en-IN"/>
              </w:rPr>
              <w:t xml:space="preserve"> with </w:t>
            </w:r>
            <w:r w:rsidRPr="0046577C">
              <w:rPr>
                <w:rFonts w:ascii="Courier New" w:eastAsia="Times New Roman" w:hAnsi="Courier New" w:cs="Courier New"/>
                <w:sz w:val="20"/>
                <w:szCs w:val="20"/>
                <w:lang w:eastAsia="en-IN"/>
              </w:rPr>
              <w:t>NEXTVAL('sequence_name')</w:t>
            </w:r>
            <w:r w:rsidRPr="0046577C">
              <w:rPr>
                <w:rFonts w:ascii="Times New Roman" w:eastAsia="Times New Roman" w:hAnsi="Times New Roman" w:cs="Times New Roman"/>
                <w:sz w:val="24"/>
                <w:szCs w:val="24"/>
                <w:lang w:eastAsia="en-IN"/>
              </w:rPr>
              <w:t>.</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Usage with </w:t>
            </w:r>
            <w:r w:rsidRPr="0046577C">
              <w:rPr>
                <w:rFonts w:ascii="Courier New" w:eastAsia="Times New Roman" w:hAnsi="Courier New" w:cs="Courier New"/>
                <w:sz w:val="20"/>
                <w:szCs w:val="20"/>
                <w:lang w:eastAsia="en-IN"/>
              </w:rPr>
              <w:t>DUAL</w:t>
            </w:r>
            <w:r w:rsidRPr="0046577C">
              <w:rPr>
                <w:rFonts w:ascii="Times New Roman" w:eastAsia="Times New Roman" w:hAnsi="Times New Roman" w:cs="Times New Roman"/>
                <w:sz w:val="24"/>
                <w:szCs w:val="24"/>
                <w:lang w:eastAsia="en-IN"/>
              </w:rPr>
              <w:t xml:space="preserve"> table</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Remove </w:t>
            </w:r>
            <w:r w:rsidRPr="0046577C">
              <w:rPr>
                <w:rFonts w:ascii="Courier New" w:eastAsia="Times New Roman" w:hAnsi="Courier New" w:cs="Courier New"/>
                <w:sz w:val="20"/>
                <w:szCs w:val="20"/>
                <w:lang w:eastAsia="en-IN"/>
              </w:rPr>
              <w:t>FROM DUAL</w:t>
            </w:r>
            <w:r w:rsidRPr="0046577C">
              <w:rPr>
                <w:rFonts w:ascii="Times New Roman" w:eastAsia="Times New Roman" w:hAnsi="Times New Roman" w:cs="Times New Roman"/>
                <w:sz w:val="24"/>
                <w:szCs w:val="24"/>
                <w:lang w:eastAsia="en-IN"/>
              </w:rPr>
              <w:t xml:space="preserve"> clause in PostgreSQL.</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Per-session vs. global caching</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Understand implications for sequence generation order; adjust </w:t>
            </w:r>
            <w:r w:rsidRPr="0046577C">
              <w:rPr>
                <w:rFonts w:ascii="Courier New" w:eastAsia="Times New Roman" w:hAnsi="Courier New" w:cs="Courier New"/>
                <w:sz w:val="20"/>
                <w:szCs w:val="20"/>
                <w:lang w:eastAsia="en-IN"/>
              </w:rPr>
              <w:t>CACHE</w:t>
            </w:r>
            <w:r w:rsidRPr="0046577C">
              <w:rPr>
                <w:rFonts w:ascii="Times New Roman" w:eastAsia="Times New Roman" w:hAnsi="Times New Roman" w:cs="Times New Roman"/>
                <w:sz w:val="24"/>
                <w:szCs w:val="24"/>
                <w:lang w:eastAsia="en-IN"/>
              </w:rPr>
              <w:t xml:space="preserve"> setting in PostgreSQL if needed.</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SQL Constructs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DUAL</w:t>
            </w:r>
            <w:r w:rsidRPr="0046577C">
              <w:rPr>
                <w:rFonts w:ascii="Times New Roman" w:eastAsia="Times New Roman" w:hAnsi="Times New Roman" w:cs="Times New Roman"/>
                <w:sz w:val="24"/>
                <w:szCs w:val="24"/>
                <w:lang w:eastAsia="en-IN"/>
              </w:rPr>
              <w:t xml:space="preserve"> table</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Remove </w:t>
            </w:r>
            <w:r w:rsidRPr="0046577C">
              <w:rPr>
                <w:rFonts w:ascii="Courier New" w:eastAsia="Times New Roman" w:hAnsi="Courier New" w:cs="Courier New"/>
                <w:sz w:val="20"/>
                <w:szCs w:val="20"/>
                <w:lang w:eastAsia="en-IN"/>
              </w:rPr>
              <w:t>FROM DUAL</w:t>
            </w:r>
            <w:r w:rsidRPr="0046577C">
              <w:rPr>
                <w:rFonts w:ascii="Times New Roman" w:eastAsia="Times New Roman" w:hAnsi="Times New Roman" w:cs="Times New Roman"/>
                <w:sz w:val="24"/>
                <w:szCs w:val="24"/>
                <w:lang w:eastAsia="en-IN"/>
              </w:rPr>
              <w:t xml:space="preserve"> clause or create a view in PostgreSQL.</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Outer join syntax with </w:t>
            </w:r>
            <w:r w:rsidRPr="0046577C">
              <w:rPr>
                <w:rFonts w:ascii="Courier New" w:eastAsia="Times New Roman" w:hAnsi="Courier New" w:cs="Courier New"/>
                <w:sz w:val="20"/>
                <w:szCs w:val="20"/>
                <w:lang w:eastAsia="en-IN"/>
              </w:rPr>
              <w:t>(+)</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Rewrite using standard </w:t>
            </w:r>
            <w:r w:rsidRPr="0046577C">
              <w:rPr>
                <w:rFonts w:ascii="Courier New" w:eastAsia="Times New Roman" w:hAnsi="Courier New" w:cs="Courier New"/>
                <w:sz w:val="20"/>
                <w:szCs w:val="20"/>
                <w:lang w:eastAsia="en-IN"/>
              </w:rPr>
              <w:t>LEFT OUTER JOIN</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RIGHT OUTER JOIN</w:t>
            </w:r>
            <w:r w:rsidRPr="0046577C">
              <w:rPr>
                <w:rFonts w:ascii="Times New Roman" w:eastAsia="Times New Roman" w:hAnsi="Times New Roman" w:cs="Times New Roman"/>
                <w:sz w:val="24"/>
                <w:szCs w:val="24"/>
                <w:lang w:eastAsia="en-IN"/>
              </w:rPr>
              <w:t xml:space="preserve">, </w:t>
            </w:r>
            <w:r w:rsidRPr="0046577C">
              <w:rPr>
                <w:rFonts w:ascii="Courier New" w:eastAsia="Times New Roman" w:hAnsi="Courier New" w:cs="Courier New"/>
                <w:sz w:val="20"/>
                <w:szCs w:val="20"/>
                <w:lang w:eastAsia="en-IN"/>
              </w:rPr>
              <w:t>FULL OUTER JOIN</w:t>
            </w:r>
            <w:r w:rsidRPr="0046577C">
              <w:rPr>
                <w:rFonts w:ascii="Times New Roman" w:eastAsia="Times New Roman" w:hAnsi="Times New Roman" w:cs="Times New Roman"/>
                <w:sz w:val="24"/>
                <w:szCs w:val="24"/>
                <w:lang w:eastAsia="en-IN"/>
              </w:rPr>
              <w:t xml:space="preserve"> syntax.</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ROWNUM</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Use </w:t>
            </w:r>
            <w:r w:rsidRPr="0046577C">
              <w:rPr>
                <w:rFonts w:ascii="Courier New" w:eastAsia="Times New Roman" w:hAnsi="Courier New" w:cs="Courier New"/>
                <w:sz w:val="20"/>
                <w:szCs w:val="20"/>
                <w:lang w:eastAsia="en-IN"/>
              </w:rPr>
              <w:t>LIMIT</w:t>
            </w:r>
            <w:r w:rsidRPr="0046577C">
              <w:rPr>
                <w:rFonts w:ascii="Times New Roman" w:eastAsia="Times New Roman" w:hAnsi="Times New Roman" w:cs="Times New Roman"/>
                <w:sz w:val="24"/>
                <w:szCs w:val="24"/>
                <w:lang w:eastAsia="en-IN"/>
              </w:rPr>
              <w:t xml:space="preserve"> and </w:t>
            </w:r>
            <w:r w:rsidRPr="0046577C">
              <w:rPr>
                <w:rFonts w:ascii="Courier New" w:eastAsia="Times New Roman" w:hAnsi="Courier New" w:cs="Courier New"/>
                <w:sz w:val="20"/>
                <w:szCs w:val="20"/>
                <w:lang w:eastAsia="en-IN"/>
              </w:rPr>
              <w:t>OFFSET</w:t>
            </w:r>
            <w:r w:rsidRPr="0046577C">
              <w:rPr>
                <w:rFonts w:ascii="Times New Roman" w:eastAsia="Times New Roman" w:hAnsi="Times New Roman" w:cs="Times New Roman"/>
                <w:sz w:val="24"/>
                <w:szCs w:val="24"/>
                <w:lang w:eastAsia="en-IN"/>
              </w:rPr>
              <w:t xml:space="preserve"> for pagination; use window functions like </w:t>
            </w:r>
            <w:r w:rsidRPr="0046577C">
              <w:rPr>
                <w:rFonts w:ascii="Courier New" w:eastAsia="Times New Roman" w:hAnsi="Courier New" w:cs="Courier New"/>
                <w:sz w:val="20"/>
                <w:szCs w:val="20"/>
                <w:lang w:eastAsia="en-IN"/>
              </w:rPr>
              <w:t>ROW_NUMBER()</w:t>
            </w:r>
            <w:r w:rsidRPr="0046577C">
              <w:rPr>
                <w:rFonts w:ascii="Times New Roman" w:eastAsia="Times New Roman" w:hAnsi="Times New Roman" w:cs="Times New Roman"/>
                <w:sz w:val="24"/>
                <w:szCs w:val="24"/>
                <w:lang w:eastAsia="en-IN"/>
              </w:rPr>
              <w:t>.</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ROWID</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Consider alternative strategies for row identification; </w:t>
            </w:r>
            <w:r w:rsidRPr="0046577C">
              <w:rPr>
                <w:rFonts w:ascii="Courier New" w:eastAsia="Times New Roman" w:hAnsi="Courier New" w:cs="Courier New"/>
                <w:sz w:val="20"/>
                <w:szCs w:val="20"/>
                <w:lang w:eastAsia="en-IN"/>
              </w:rPr>
              <w:t>CTID</w:t>
            </w:r>
            <w:r w:rsidRPr="0046577C">
              <w:rPr>
                <w:rFonts w:ascii="Times New Roman" w:eastAsia="Times New Roman" w:hAnsi="Times New Roman" w:cs="Times New Roman"/>
                <w:sz w:val="24"/>
                <w:szCs w:val="24"/>
                <w:lang w:eastAsia="en-IN"/>
              </w:rPr>
              <w:t xml:space="preserve"> is for internal use.</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DECODE</w:t>
            </w:r>
            <w:r w:rsidRPr="0046577C">
              <w:rPr>
                <w:rFonts w:ascii="Times New Roman" w:eastAsia="Times New Roman" w:hAnsi="Times New Roman" w:cs="Times New Roman"/>
                <w:sz w:val="24"/>
                <w:szCs w:val="24"/>
                <w:lang w:eastAsia="en-IN"/>
              </w:rPr>
              <w:t xml:space="preserve"> function</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Replace with standard SQL </w:t>
            </w:r>
            <w:r w:rsidRPr="0046577C">
              <w:rPr>
                <w:rFonts w:ascii="Courier New" w:eastAsia="Times New Roman" w:hAnsi="Courier New" w:cs="Courier New"/>
                <w:sz w:val="20"/>
                <w:szCs w:val="20"/>
                <w:lang w:eastAsia="en-IN"/>
              </w:rPr>
              <w:t>CASE</w:t>
            </w:r>
            <w:r w:rsidRPr="0046577C">
              <w:rPr>
                <w:rFonts w:ascii="Times New Roman" w:eastAsia="Times New Roman" w:hAnsi="Times New Roman" w:cs="Times New Roman"/>
                <w:sz w:val="24"/>
                <w:szCs w:val="24"/>
                <w:lang w:eastAsia="en-IN"/>
              </w:rPr>
              <w:t xml:space="preserve"> expressions.</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NVL</w:t>
            </w:r>
            <w:r w:rsidRPr="0046577C">
              <w:rPr>
                <w:rFonts w:ascii="Times New Roman" w:eastAsia="Times New Roman" w:hAnsi="Times New Roman" w:cs="Times New Roman"/>
                <w:sz w:val="24"/>
                <w:szCs w:val="24"/>
                <w:lang w:eastAsia="en-IN"/>
              </w:rPr>
              <w:t xml:space="preserve"> function</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Replace with standard SQL </w:t>
            </w:r>
            <w:r w:rsidRPr="0046577C">
              <w:rPr>
                <w:rFonts w:ascii="Courier New" w:eastAsia="Times New Roman" w:hAnsi="Courier New" w:cs="Courier New"/>
                <w:sz w:val="20"/>
                <w:szCs w:val="20"/>
                <w:lang w:eastAsia="en-IN"/>
              </w:rPr>
              <w:t>COALESCE</w:t>
            </w:r>
            <w:r w:rsidRPr="0046577C">
              <w:rPr>
                <w:rFonts w:ascii="Times New Roman" w:eastAsia="Times New Roman" w:hAnsi="Times New Roman" w:cs="Times New Roman"/>
                <w:sz w:val="24"/>
                <w:szCs w:val="24"/>
                <w:lang w:eastAsia="en-IN"/>
              </w:rPr>
              <w:t xml:space="preserve"> function.</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Courier New" w:eastAsia="Times New Roman" w:hAnsi="Courier New" w:cs="Courier New"/>
                <w:sz w:val="20"/>
                <w:szCs w:val="20"/>
                <w:lang w:eastAsia="en-IN"/>
              </w:rPr>
              <w:t>SUBSTR</w:t>
            </w:r>
            <w:r w:rsidRPr="0046577C">
              <w:rPr>
                <w:rFonts w:ascii="Times New Roman" w:eastAsia="Times New Roman" w:hAnsi="Times New Roman" w:cs="Times New Roman"/>
                <w:sz w:val="24"/>
                <w:szCs w:val="24"/>
                <w:lang w:eastAsia="en-IN"/>
              </w:rPr>
              <w:t xml:space="preserve"> function with negative start</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Review logic and potentially adjust or use the Orafce extension in PostgreSQL.</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lastRenderedPageBreak/>
              <w:t>Data Migration</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Choosing appropriate tools and strategies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Evaluate database size, complexity, downtime tolerance; select tools like AWS SCT, DMS, Ora2Pg, pgLoader, FDW based on needs.</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Migrating Large Objects (LOBs)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Use streaming or chunking techniques; map to </w:t>
            </w:r>
            <w:r w:rsidRPr="0046577C">
              <w:rPr>
                <w:rFonts w:ascii="Courier New" w:eastAsia="Times New Roman" w:hAnsi="Courier New" w:cs="Courier New"/>
                <w:sz w:val="20"/>
                <w:szCs w:val="20"/>
                <w:lang w:eastAsia="en-IN"/>
              </w:rPr>
              <w:t>BYTEA</w:t>
            </w:r>
            <w:r w:rsidRPr="0046577C">
              <w:rPr>
                <w:rFonts w:ascii="Times New Roman" w:eastAsia="Times New Roman" w:hAnsi="Times New Roman" w:cs="Times New Roman"/>
                <w:sz w:val="24"/>
                <w:szCs w:val="24"/>
                <w:lang w:eastAsia="en-IN"/>
              </w:rPr>
              <w:t xml:space="preserve"> or PostgreSQL large objects; consider size limits.</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Maintaining data integrity</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Careful data type mapping, handling character encoding differences, thorough data validation.</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Performance</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Differences in transaction management</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Adjust application transaction management logic to align with PostgreSQL's explicit transaction model.</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Performance of SQL constructs and functions</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Perform post-migration performance testing; analyze execution plans; tune queries and indexes.</w:t>
            </w:r>
          </w:p>
        </w:tc>
      </w:tr>
      <w:tr w:rsidR="0046577C" w:rsidRPr="0046577C" w:rsidTr="0046577C">
        <w:trPr>
          <w:tblCellSpacing w:w="15" w:type="dxa"/>
        </w:trPr>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PostgreSQL's MVCC and </w:t>
            </w:r>
            <w:r w:rsidRPr="0046577C">
              <w:rPr>
                <w:rFonts w:ascii="Courier New" w:eastAsia="Times New Roman" w:hAnsi="Courier New" w:cs="Courier New"/>
                <w:sz w:val="20"/>
                <w:szCs w:val="20"/>
                <w:lang w:eastAsia="en-IN"/>
              </w:rPr>
              <w:t>VACUUM</w:t>
            </w:r>
          </w:p>
        </w:tc>
        <w:tc>
          <w:tcPr>
            <w:tcW w:w="0" w:type="auto"/>
            <w:vAlign w:val="center"/>
            <w:hideMark/>
          </w:tcPr>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 xml:space="preserve">Understand MVCC; implement regular </w:t>
            </w:r>
            <w:r w:rsidRPr="0046577C">
              <w:rPr>
                <w:rFonts w:ascii="Courier New" w:eastAsia="Times New Roman" w:hAnsi="Courier New" w:cs="Courier New"/>
                <w:sz w:val="20"/>
                <w:szCs w:val="20"/>
                <w:lang w:eastAsia="en-IN"/>
              </w:rPr>
              <w:t>VACUUM</w:t>
            </w:r>
            <w:r w:rsidRPr="0046577C">
              <w:rPr>
                <w:rFonts w:ascii="Times New Roman" w:eastAsia="Times New Roman" w:hAnsi="Times New Roman" w:cs="Times New Roman"/>
                <w:sz w:val="24"/>
                <w:szCs w:val="24"/>
                <w:lang w:eastAsia="en-IN"/>
              </w:rPr>
              <w:t xml:space="preserve"> operations to maintain performance.</w:t>
            </w:r>
          </w:p>
        </w:tc>
      </w:tr>
    </w:tbl>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Export to Sheets</w:t>
      </w:r>
    </w:p>
    <w:p w:rsidR="0046577C" w:rsidRPr="0046577C" w:rsidRDefault="0046577C" w:rsidP="0046577C">
      <w:pPr>
        <w:spacing w:before="100" w:beforeAutospacing="1" w:after="100" w:afterAutospacing="1"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b/>
          <w:bCs/>
          <w:sz w:val="24"/>
          <w:szCs w:val="24"/>
          <w:lang w:eastAsia="en-IN"/>
        </w:rPr>
        <w:t>11. Conclusion</w:t>
      </w:r>
      <w:r w:rsidRPr="0046577C">
        <w:rPr>
          <w:rFonts w:ascii="Times New Roman" w:eastAsia="Times New Roman" w:hAnsi="Times New Roman" w:cs="Times New Roman"/>
          <w:sz w:val="24"/>
          <w:szCs w:val="24"/>
          <w:lang w:eastAsia="en-IN"/>
        </w:rPr>
        <w:t xml:space="preserve"> Migrating an Oracle database to PostgreSQL presents a multifaceted endeavor with significant challenges spanning data type compatibility, procedural code conversion, handling proprietary features like packages, and ensuring data integrity and performance in the new environment. A successful migration necessitates meticulous planning, a deep understanding of the differences between the two database systems, and comprehensive testing. Leveraging appropriate migration tools can automate many aspects of the process, but manual adjustments and code rewrites are often essential. While the migration journey can be complex, the potential benefits of cost savings, increased flexibility, and access to PostgreSQL's rich feature set make it a worthwhile consideration for many organizations.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t>Sources used in the report</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"https://www.convert-in.com/docs/ora2pgs/types-mapping"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2400" cy="152400"/>
            <wp:effectExtent l="0" t="0" r="0" b="0"/>
            <wp:docPr id="91" name="Picture 9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the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to PostgreSQL Types Mapping - Intelligent Converters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"https://aws.amazon.com/blogs/database/convert-the-number-data-type-from-oracle-to-postgresql-part-1/"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371600" cy="1371600"/>
            <wp:effectExtent l="0" t="0" r="0" b="0"/>
            <wp:docPr id="90" name="Picture 9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th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 the NUMBER data type from Oracle to PostgreSQL – Part 1 | AWS Database Blog</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"https://stackoverflow.com/questions/68314338/in-oracle-i-have-this-dataype-varchar2255-byte-what-would-be-the-converted"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08125" cy="1508125"/>
            <wp:effectExtent l="0" t="0" r="0" b="0"/>
            <wp:docPr id="89" name="Picture 8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In oracle i have this Dataype: "VARCHAR2(255 Byte)" what would be the converted/mapping Dataype in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"https://docs.aws.amazon.com/dms/latest/oracle-to-aurora-postgresql-migration-playbook/chap-oracle-aurora-pg.tables.common.html"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88" name="Picture 8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th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docs.aws.amazon.com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Common Oracle and PostgreSQL data types - Oracle to Aurora ...</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"https://airbyte.com/data-engineering-resources/postgresql-vs-oracle"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2438400" cy="2438400"/>
            <wp:effectExtent l="0" t="0" r="0" b="0"/>
            <wp:docPr id="87" name="Picture 87"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the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airbyte.com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PostgreSQL vs Oracle - Key Differences - Airbyte</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"https://www.cybertec-postgresql.com/en/mapping-oracle-datatypes-to-postgresql/"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86" name="Picture 8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the web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cybertec-postgresql.com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Mapping Oracle datatypes to PostgreSQL | CYBERTEC</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"https://www.astera.com/knowledge-center/postgresql-vs-oracle/"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828800" cy="1828800"/>
            <wp:effectExtent l="0" t="0" r="0" b="0"/>
            <wp:docPr id="85" name="Picture 85"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of the web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astera.com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PostgreSQL vs. Oracle: 8 Differences You Should Know About - Astera Software</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"https://stackoverflow.com/questions/67481795/oracle-number-0-equivalent-in-postgresql"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84" name="Picture 8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NUMBER(*,0) equivalent in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"https://cloud.google.com/solutions/migrating-oracle-users-to-cloud-sql-for-postgresql-data-types"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828800" cy="1828800"/>
            <wp:effectExtent l="0" t="0" r="0" b="0"/>
            <wp:docPr id="83" name="Picture 8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of the 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cloud.google.com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Migrating Oracle® users to Cloud SQL for PostgreSQL: Data types, users, and tables | Solutions | Google Cloud</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"https://www.enterprisedb.com/blog/the-complete-oracle-to-postgresql-migration-guide-tutorial-move-convert-database-oracle-alternative"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82" name="Picture 8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of th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enterprisedb.com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The Complete Oracle to Postgres Migration Guide: Tools, Schema, and Data - EDB</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"https://wiki.postgresql.org/wiki/Oracle_to_Postgres_Conversion"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81" name="Rectangle 81"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EAFA4" id="Rectangle 81"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MxQIAANUFAAAOAAAAZHJzL2Uyb0RvYy54bWysVNtu2zAMfR+wfxD07tpOlYuNOkUbx0OB&#10;b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0pzjM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wiki.postgresql.org</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to Postgres Conversion - PostgreSQL wiki</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"https://docs.aws.amazon.com/dms/latest/sbs/chap-oracle-postgresql.platform-differences.html"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457200" cy="457200"/>
            <wp:effectExtent l="0" t="0" r="0" b="0"/>
            <wp:docPr id="80" name="Picture 8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of th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docs.aws.amazon.com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and PostgreSQL platform differences - Database Migration Guide</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"https://www.convert-in.com/docs/ora2pgs/convert-sql-functions"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2400" cy="152400"/>
            <wp:effectExtent l="0" t="0" r="0" b="0"/>
            <wp:docPr id="79" name="Picture 7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of the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convert SQL functions from Oracle to PostgreSQL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"https://stormatics.tech/blogs/transitioning-from-oracle-to-postgresql-pl-sql-vs-pl-pgsql"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2438400" cy="2438400"/>
            <wp:effectExtent l="0" t="0" r="0" b="0"/>
            <wp:docPr id="78" name="Picture 7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of the web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stormatics.tech</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Transitioning from Oracle to PostgreSQL: PL/SQL vs PL/pgSQL - Stormatics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"https://docs.aws.amazon.com/dms/latest/sbs/chap-rdsoracle2postgresql.html"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77" name="Picture 77"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 of th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docs.aws.amazon.com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Migrating an Oracle Database to PostgreSQL - AWS Documentation</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"https://estuary.dev/blog/oracle-to-postgresql/"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76" name="Picture 7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of the webs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estuary.dev</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to PostgreSQL Migration: Steps, Challenges &amp; Tools - Estuary.dev</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"https://ora2pg.darold.net/start.html"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75" name="Rectangle 75"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04615" id="Rectangle 75"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12xwIAANUFAAAOAAAAZHJzL2Uyb0RvYy54bWysVNtu2zAMfR+wfxD07tpOlYuNOkUbx0OB&#10;b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hFL12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ora2pg.darold.net</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Migrates Oracle to PostgreSQL - Ora2Pg</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"https://www.postgresql.org/docs/current/plpgsql-porting.html"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74" name="Picture 7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of the web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postgresql.org</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Documentation: 17: 41.13. Porting from Oracle PL/SQL - PostgreSQL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"https://www.reddit.com/r/PostgreSQL/comments/1f35gtr/oracle_to_postgres_database_migration/"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716405" cy="1716405"/>
            <wp:effectExtent l="0" t="0" r="0" b="0"/>
            <wp:docPr id="73" name="Picture 7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 of the web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reddit.com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to Postgres Database Migration : r/PostgreSQL - Reddit</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"https://www.reddit.com/r/PostgreSQL/comments/1do1k6s/migration_from_oracle_to_postgresql/"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72" name="Picture 7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of the web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reddit.com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Migration from Oracle to PostgreSQL - Reddit</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"https://aws.amazon.com/blogs/database/challenges-when-migrating-from-oracle-to-postgresql-and-how-to-overcome-them/"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371600" cy="1371600"/>
            <wp:effectExtent l="0" t="0" r="0" b="0"/>
            <wp:docPr id="71" name="Picture 7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 of th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Challenges When Migrating from Oracle to PostgreSQL—and How to Overcome Them | AWS Database Blog</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"https://hevodata.com/learn/complete-guide-on-oracle-to-postgresql-migration/"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70" name="Picture 7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of the websi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hevodata.com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to PostgreSQL Migration: Easy Guide(Step by Step) - Hevo Data</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"https://vmsoftwarehouse.com/migrate-from-oracle-to-postgresql-what-you-need-to-know"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2400" cy="152400"/>
            <wp:effectExtent l="0" t="0" r="0" b="0"/>
            <wp:docPr id="69" name="Picture 6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con of the webs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vmsoftwarehouse.com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Migrate from Oracle to PostgreSQL: What You Need to Know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"https://docs.aws.amazon.com/dms/latest/oracle-to-aurora-postgresql-migration-playbook/chap-oracle-aurora-pg.tables.triggers.html"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68" name="Picture 6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of th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docs.aws.amazon.com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triggers and PostgreSQL trigger procedure - Oracle to Aurora PostgreSQL Migration Playbook - AWS Documentation</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"https://www.convert-in.com/docs/ora2pgs/triggers"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2400" cy="152400"/>
            <wp:effectExtent l="0" t="0" r="0" b="0"/>
            <wp:docPr id="67" name="Picture 67"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of the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convert triggers from Oracle to PostgreSQL and Heroku</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"https://dalibo.github.io/from-oracle-to-postgresql/pl-sql-to-pl-pgsql-porting/"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66" name="Picture 6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of the webs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dalibo.github.io</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PL/SQL to PL/pgSQL porting</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"https://web.mit.edu/cygwin/cygwin_v1.3.2/usr/doc/postgresql-7.1.2/html/plpgsql-porting.html"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828800" cy="1828800"/>
            <wp:effectExtent l="0" t="0" r="0" b="0"/>
            <wp:docPr id="65" name="Picture 65"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of the websi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web.mit.edu</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23.5. Porting from Oracle PL/SQL - MIT</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"https://medium.com/agedb/converting-oracle-pl-sql-to-postgresql-pl-pgsql-0c4f16825c15"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64" name="Picture 6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of the websi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medium.com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Converting Oracle PL/SQL to PostgreSQL PL/pgSQL | by Bitnine Global - Medium</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"https://dba.stackexchange.com/questions/229614/migrating-triggers-functions-and-procedures-from-oracle-to-postgresql"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08125" cy="1508125"/>
            <wp:effectExtent l="0" t="0" r="0" b="0"/>
            <wp:docPr id="63" name="Picture 6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 of the websi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dba.stackexchange.com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Migrating triggers, functions and procedures from Oracle to PostgreSQL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"https://www.enterprisedb.com/postgres-tutorials/how-easily-convert-oracle-procedures-postgresql"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62" name="Picture 6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 of th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enterprisedb.com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easily convert Oracle procedures to PostgreSQL - EDB</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"https://dev.to/aws-heroes/exceptions-and-commit-in-postgresql-plpgsql-vs-oracle-plsql-1nk8"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828800" cy="1816735"/>
            <wp:effectExtent l="0" t="0" r="0" b="0"/>
            <wp:docPr id="61" name="Picture 6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 of the webs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1673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dev.to</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Exceptions and Commit in PostgreSQL PL/pgSQL vs. Oracle PL/SQL - DEV Community</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"https://docs.aws.amazon.com/dms/latest/oracle-to-aurora-postgresql-migration-playbook/chap-oracle-aurora-pg.sql.stored.html"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60" name="Picture 6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of th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docs.aws.amazon.com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procedures and functions and PostgreSQL stored procedures - Oracle to Aurora PostgreSQL Migration Playbook - AWS Documentation</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"https://forums.oracle.com/ords/apexds/post/importance-of-cache-in-sequence-nextval-query-in-sql-8506"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2438400" cy="2438400"/>
            <wp:effectExtent l="0" t="0" r="0" b="0"/>
            <wp:docPr id="59" name="Picture 5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of the websi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lastRenderedPageBreak/>
        <w:t>forums.oracle.com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Importance of cache in sequence &amp; Nextval query in SQL - Oracle Forums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"https://stackoverflow.com/questions/67457090/sequence-with-no-cache-for-postgresql"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58" name="Picture 5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Sequence with no cache for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"https://stackoverflow.com/questions/57620096/why-should-i-use-cache-and-order-in-sequence-in-oracle"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57" name="Picture 57"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Why should i use cache and order in sequence in oracle?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"https://villim.github.io/postgresql-sequence-cache"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2438400" cy="2438400"/>
            <wp:effectExtent l="0" t="0" r="0" b="0"/>
            <wp:docPr id="56" name="Picture 5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of the websi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villim.github.io</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PostgreSQL Sequence Cache - Villim</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"https://docs.aws.amazon.com/dms/latest/oracle-to-aurora-postgresql-migration-playbook/chap-oracle-aurora-pg.sql.sequences.html"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55" name="Picture 55"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on of th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docs.aws.amazon.com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and PostgreSQL sequences - Oracle to Aurora PostgreSQL Migration Playbook - AWS Documentation</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"https://www.postgresql.org/docs/current/functions-sequence.html"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457200" cy="457200"/>
            <wp:effectExtent l="0" t="0" r="0" b="0"/>
            <wp:docPr id="54" name="Picture 5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of the web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postgresql.org</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Documentation: 17: 9.17. Sequence Manipulation Functions - PostgreSQL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"https://www.googlecloudcommunity.com/gc/Databases/DMS-migration-of-oracle-sequences-to-postgres-potential-pitfall/m-p/791870"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2400" cy="152400"/>
            <wp:effectExtent l="0" t="0" r="0" b="0"/>
            <wp:docPr id="53" name="Picture 5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con of the webs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googlecloudcommunity.com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DMS migration of oracle sequences to postgres - po... - Google Cloud Community</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"https://seiler.us/2018-10-02-sequence-caching-oracle-vs-postgresql/"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770255" cy="517525"/>
            <wp:effectExtent l="0" t="0" r="0" b="0"/>
            <wp:docPr id="52" name="Picture 5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 of the websi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0255" cy="5175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seiler.us</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Sequence Caching: Oracle vs. PostgreSQL - die Seilerwerks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"https://www.postgresql.org/docs/current/sql-createsequence.html"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51" name="Picture 5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 of the web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postgresql.org</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Documentation: 17: CREATE SEQUENCE - PostgreSQL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"https://www.enterprisedb.com/postgres-tutorials/porting-between-oracle-and-postgresql"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50" name="Picture 5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of th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enterprisedb.com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Porting between Oracle and PostgreSQL - EDB</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"https://stackoverflow.com/questions/35043957/whats-the-equivalent-to-oracle-packages-in-postgresql"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49" name="Picture 4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What's the equivalent to Oracle Packages in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"https://postgrespro.com/list/thread-id/2504028"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48" name="Picture 4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 of the webs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postgrespro.com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Thread: Oracle Package equivalent in Postgres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"https://stackoverflow.com/questions/43448323/package-conversion-oracle-to-postgresql-migration"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08125" cy="1508125"/>
            <wp:effectExtent l="0" t="0" r="0" b="0"/>
            <wp:docPr id="47" name="Picture 47"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Package Conversion - Oracle to PostgreSQL migration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"https://hackernoon.com/how-to-migrate-from-oracle-to-postgresql"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46" name="Picture 4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con of the websi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hackernoon.com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Migrate from Oracle to PostgreSQL - HackerNoon</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"https://www.reddit.com/r/PostgreSQL/comments/se8osh/how_to_simulate_oracle_packages_for_procedures_in/"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45" name="Picture 45"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con of the web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reddit.com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Simulate Oracle Packages for Procedures in Postgresql? - Reddit</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"https://www.enterprisedb.com/postgres-tutorials/how-convert-oracle-blobs-postgresql"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44" name="Picture 4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of th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enterprisedb.com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convert Oracle Blobs to PostgreSQL | EDB</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"https://www.reddit.com/r/PostgreSQL/comments/1551o2t/storing_large_objects_in_postgres_from_oracle/"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43" name="Picture 4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con of the web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reddit.com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Storing large objects in Postgres from Oracle migration : r/PostgreSQL - Reddit</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"https://aws.amazon.com/blogs/database/migrate-date-functions-from-oracle-to-amazon-rds-for-postgresql/" \l ":~:text=Oracle's%20DATE%20data%20type%20is,WITHOUT%20TIME%20ZONE%20in%20PostgreSQL."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371600" cy="1371600"/>
            <wp:effectExtent l="0" t="0" r="0" b="0"/>
            <wp:docPr id="42" name="Picture 4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con of th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"https://aws.amazon.com/blogs/database/migrate-date-functions-from-oracle-to-amazon-rds-for-postgresql/"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371600" cy="1371600"/>
            <wp:effectExtent l="0" t="0" r="0" b="0"/>
            <wp:docPr id="41" name="Picture 4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con of th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Migrate date functions from Oracle to Amazon RDS for PostgreSQL ...</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"https://www.sqlines.com/oracle-to-postgresql/number"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40" name="Rectangle 40"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43ABC" id="Rectangle 40"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dyxgIAANUFAAAOAAAAZHJzL2Uyb0RvYy54bWysVNtu2zAMfR+wfxD07tpOlYuNOkUbx0OB&#10;b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udN3L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sqlines.com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NUMBER Data Type - Oracle to PostgreSQL Migration - SQLines ...</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"https://asktom.oracle.com/ords/f?p=100:11:::::P11_QUESTION_ID:9537475800346242600"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39" name="Picture 3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con of the websi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asktom.oracle.com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Insert date from Oracle to PostgreSQL - Ask TOM</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"https://www.enterprisedb.com/postgres-tutorials/postgresql-toast-and-working-blobsclobs-explained"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38" name="Picture 3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con of th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enterprisedb.com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PostgreSQL Toast and Working with BLOBs/CLOBs Explained - EDB</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"https://aws.amazon.com/blogs/database/migrating-blob-and-clob-tables-from-oracle-to-postgresql-using-ora2pg-and-aws-dms/"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371600" cy="1371600"/>
            <wp:effectExtent l="0" t="0" r="0" b="0"/>
            <wp:docPr id="37" name="Picture 37"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on of th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migrate BLOB and CLOB tables from Oracle to PostgreSQL using Ora2pg and AWS DMS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"https://dba.stackexchange.com/questions/125831/migrating-blob-in-oracle-into-postgresql"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08125" cy="1508125"/>
            <wp:effectExtent l="0" t="0" r="0" b="0"/>
            <wp:docPr id="36" name="Picture 3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con of the websi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dba.stackexchange.com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Migrating BLOB in Oracle into PostgreSQL - DBA Stack Exchange</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"https://docs.aws.amazon.com/prescriptive-guidance/latest/patterns/migrate-oracle-clob-values-to-individual-rows-in-postgresql-on-aws.html"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457200" cy="457200"/>
            <wp:effectExtent l="0" t="0" r="0" b="0"/>
            <wp:docPr id="35" name="Picture 35"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con of th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docs.aws.amazon.com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Migrate Oracle CLOB values to individual rows in PostgreSQL on AWS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"https://www.reddit.com/r/PostgreSQL/comments/c6jcms/challenge_with_data_type_conversion_during/"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34" name="Picture 3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con of the web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reddit.com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CHALLENGE WITH DATA TYPE CONVERSION DURING MIGRATION FROM ORACLE TO POSTGRES USING ORA2PG : r/PostgreSQL - Reddit</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"https://www.databasestar.com/sql-data-types/"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828800" cy="1828800"/>
            <wp:effectExtent l="0" t="0" r="0" b="0"/>
            <wp:docPr id="33" name="Picture 3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con of the websi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databasestar.com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SQL Data Types: Oracle, SQL Server, MySQL, PostgreSQL - Database Star</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"https://stackoverflow.com/questions/77091716/how-to-import-clob-column-in-oracle-to-large-object-in-postgres-using-ora2pg"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08125" cy="1508125"/>
            <wp:effectExtent l="0" t="0" r="0" b="0"/>
            <wp:docPr id="32" name="Picture 3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import CLOB column in Oracle to large object in Postgres using Ora2PG</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"https://stackoverflow.com/questions/70169597/how-does-oracle-store-integers"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31" name="Picture 3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does Oracle store integers? [duplicate]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"https://github.com/laurenz/oracle_fdw/issues/661"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30" name="Picture 3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on of the websi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github.com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Conversion between Oracle DATE and PostgreSQL TIMESTAMP · Issue #661 · laurenz/oracle_fdw - GitHub</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"https://www.reddit.com/r/PostgreSQL/comments/kiy39w/how_to_load_an_extracted_oracle_clob_into_only_1/"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716405" cy="1716405"/>
            <wp:effectExtent l="0" t="0" r="0" b="0"/>
            <wp:docPr id="29" name="Picture 2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con of the web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reddit.com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load an extracted ORACLE CLOB into only 1 TEXT column in Postgres? - Reddit</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"https://stackoverflow.com/questions/46817989/oracle-date-equivalent-in-postgres"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28" name="Picture 2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lastRenderedPageBreak/>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date equivalent in Postgres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"https://stackoverflow.com/questions/43740319/comparing-clob-blob-values-in-oracle-postgres-and-sqlite"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27" name="Picture 27"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Comparing CLOB, BLOB values in Oracle, Postgres and SQLite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"https://stackoverflow.com/questions/68770263/oracle-timestamp-equivalent-data-type-in-postgresql"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26" name="Picture 2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timestamp equivalent data type in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"https://forum.hibernate.org/viewtopic.php?p=2223117"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25" name="Rectangle 25"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D9F71" id="Rectangle 25"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M8vHM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forum.hibernate.org</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View topic - generic BLOB / CLOB strategy for Oracle, MySQL and Postgres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"https://www.sqlines.com/oracle-to-postgresql/varchar2"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24" name="Rectangle 24"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FF85E" id="Rectangle 24"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zCrXv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sqlines.com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VARCHAR2 Data Type - Oracle to PostgreSQL Migration - SQLines ...</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"https://stackoverflow.com/questions/71528237/postgres-equivalent-of-oracles-varchar2n-char"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23" name="Picture 2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Postgres equivalent of Oracle's VARCHAR2(N CHAR)?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"https://severalnines.com/blog/migrating-oracle-postgresql-what-you-should-know/"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950595" cy="950595"/>
            <wp:effectExtent l="0" t="0" r="1905" b="1905"/>
            <wp:docPr id="22" name="Picture 2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 of the websi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0595" cy="95059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severalnines.com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Migrating From Oracle to PostgreSQL - What You Should Know - Severalnines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"https://www.sqlines.com/oracle-to-postgresql/create_trigger"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21" name="Rectangle 21"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0A0F4" id="Rectangle 21"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39Vln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sqlines.com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CREATE TRIGGER Statement - Oracle to PostgreSQL Migration - SQLines Tools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"https://stackoverflow.com/questions/21493295/oracle-function-to-postgresql"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20" name="Picture 2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 function to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"https://aws.amazon.com/about-aws/whats-new/2024/05/oracle-postgresql-built-in-system-functions-schema-conversion/"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371600" cy="1371600"/>
            <wp:effectExtent l="0" t="0" r="0" b="0"/>
            <wp:docPr id="19" name="Picture 1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con of th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New Oracle to PostgreSQL built-in system functions in DMS Schema Conversion - AWS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"https://aws.amazon.com/blogs/database/migrating-user-defined-types-from-oracle-to-postgresql/"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371600" cy="1371600"/>
            <wp:effectExtent l="0" t="0" r="0" b="0"/>
            <wp:docPr id="18" name="Picture 1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con of th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aws.amazon.com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Migrating user-defined types from Oracle to PostgreSQL | AWS Database Blog</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"https://wiki.postgresql.org/wiki/Converting_from_other_Databases_to_PostgreSQL"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17" name="Rectangle 17"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95E90" id="Rectangle 17"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1r1xgIAANUFAAAOAAAAZHJzL2Uyb0RvYy54bWysVNtu2zAMfR+wfxD07tpOlYuNOkUbx0OB&#10;b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djWvX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wiki.postgresql.org</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Converting from other Databases to PostgreSQL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lastRenderedPageBreak/>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"https://www.convert-in.com/docs/ora2pgs/sps.htm"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2400" cy="152400"/>
            <wp:effectExtent l="0" t="0" r="0" b="0"/>
            <wp:docPr id="16" name="Picture 16"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con of the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convert stored procedures from Oracle to PostgreSQL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"https://stackoverflow.com/questions/77734458/migration-oracle-to-postgres"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15" name="Picture 15"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Migration oracle to postgres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"https://stackoverflow.com/questions/15680616/converting-an-oracle-stored-procedure-to-postgresql"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14" name="Picture 1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Converting an Oracle Stored Procedure to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"https://dev.to/aws-heroes/stored-procedures-exception-handling-when-migrating-from-oracle-to-postgresql-or-yugabytedb-3i2e"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828800" cy="1816735"/>
            <wp:effectExtent l="0" t="0" r="0" b="0"/>
            <wp:docPr id="13" name="Picture 1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con of the webs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1673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dev.to</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Stored Procedures &amp; Exception Handling when migrating from Oracle to PostgreSQL or YugabyteDB - DEV Community</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"https://stackoverflow.com/questions/31059437/converting-function-from-oracle-to-postgresql"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08125" cy="1508125"/>
            <wp:effectExtent l="0" t="0" r="0" b="0"/>
            <wp:docPr id="12" name="Picture 1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Converting function from Oracle to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"https://databaserookies.wordpress.com/2024/05/27/code-conversion-chronicles-trigger-order-of-processing-in-oracle-to-postgresql-migration/"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828800" cy="1828800"/>
            <wp:effectExtent l="0" t="0" r="0" b="0"/>
            <wp:docPr id="11" name="Picture 1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con of the websi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databaserookies.wordpress.com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Code Conversion Chronicles – Trigger Order of processing in Oracle to PostgreSQL Migration.</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"https://stackoverflow.com/questions/67686705/convert-oracle-reference-trigger-to-postgresql-trigger"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10" name="Picture 10"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convert oracle Reference trigger to postgreSQL trigger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"https://stackoverflow.com/questions/74114487/rewrting-triggers-from-oracle-to-postgresql"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508125" cy="1508125"/>
            <wp:effectExtent l="0" t="0" r="0" b="0"/>
            <wp:docPr id="9" name="Picture 9"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Rewrting Triggers from Oracle to PostgreSQL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"https://raghavt.blog/after-logonoracle-trigger-in-postgresql-with-extension-login_hook/"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828800" cy="1828800"/>
            <wp:effectExtent l="0" t="0" r="0" b="0"/>
            <wp:docPr id="8" name="Picture 8"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con of the websi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raghavt.blog</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AFTER LOGON(Oracle) trigger in PostgreSQL with extension – login_hook</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"http://aturing.umcs.maine.edu/~sudarshan.chawathe/200909/cos480/pgsql/doc/html/plpgsql-porting.html"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7" name="Rectangle 7"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BCC7C" id="Rectangle 7"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2SxgIAANMFAAAOAAAAZHJzL2Uyb0RvYy54bWysVNtu2zAMfR+wfxD07tpOlYuNOkUbx0OB&#10;b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iZfZ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aturing.umcs.maine.edu</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37.11. Porting from Oracle PL/SQL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"https://www.commandprompt.com/education/what-does-the-nextval-function-do-in-postgresql/"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6" name="Rectangle 6" descr="Icon of th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E32E7" id="Rectangle 6" o:spid="_x0000_s1026" alt="Icon of th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aQxgIAANMFAAAOAAAAZHJzL2Uyb0RvYy54bWysVNtu2zAMfR+wfxD07tpOlYuNOkUbx0OB&#10;b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V1JpD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commandprompt.com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What Does the nextval() Function Do in PostgreSQL - CommandPrompt Inc.</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"https://forums.oracle.com/ords/apexds/post/how-to-assign-sequence-next-value-directly-into-a-variable-4999"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2438400" cy="2438400"/>
            <wp:effectExtent l="0" t="0" r="0" b="0"/>
            <wp:docPr id="5" name="Picture 5"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con of the websi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forums.oracle.com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How to assign sequence next value directly into a variable? - Oracle Forums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"https://community.esri.com/t5/arcobjects-sdk-questions/get-sequence-nextval-in-postgres/td-p/232477"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304800" cy="304800"/>
            <wp:effectExtent l="0" t="0" r="0" b="0"/>
            <wp:docPr id="4" name="Picture 4"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con of the websi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community.esri.com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get sequence nextval in postgres - Esri Community</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"https://stackoverflow.com/questions/31746315/oracle-postgresql-nextval-procedure-the-simplest-realisation"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lastRenderedPageBreak/>
        <w:drawing>
          <wp:inline distT="0" distB="0" distL="0" distR="0">
            <wp:extent cx="1508125" cy="1508125"/>
            <wp:effectExtent l="0" t="0" r="0" b="0"/>
            <wp:docPr id="3" name="Picture 3"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con of th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stackoverflow.com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Oracle/PostgresQL nextval procedure - the simplest realisation [duplicate] - Stack Overflow</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"https://forums.oracle.com/ords/apexds/post/problem-with-postgresql-sequences-3842"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2438400" cy="2438400"/>
            <wp:effectExtent l="0" t="0" r="0" b="0"/>
            <wp:docPr id="2" name="Picture 2"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con of the websi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forums.oracle.com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Problem With PostgreSQL Sequences - Oracle Forums</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color w:val="0000FF"/>
          <w:sz w:val="24"/>
          <w:szCs w:val="24"/>
          <w:u w:val="single"/>
          <w:lang w:eastAsia="en-IN"/>
        </w:rPr>
        <w:t xml:space="preserve">Opens in a new window </w:t>
      </w:r>
      <w:r w:rsidRPr="0046577C">
        <w:rPr>
          <w:rFonts w:ascii="Times New Roman" w:eastAsia="Times New Roman" w:hAnsi="Times New Roman" w:cs="Times New Roman"/>
          <w:sz w:val="24"/>
          <w:szCs w:val="24"/>
          <w:lang w:eastAsia="en-IN"/>
        </w:rPr>
        <w:fldChar w:fldCharType="end"/>
      </w:r>
      <w:r w:rsidRPr="0046577C">
        <w:rPr>
          <w:rFonts w:ascii="Times New Roman" w:eastAsia="Times New Roman" w:hAnsi="Times New Roman" w:cs="Times New Roman"/>
          <w:sz w:val="24"/>
          <w:szCs w:val="24"/>
          <w:lang w:eastAsia="en-IN"/>
        </w:rPr>
        <w:fldChar w:fldCharType="begin"/>
      </w:r>
      <w:r w:rsidRPr="0046577C">
        <w:rPr>
          <w:rFonts w:ascii="Times New Roman" w:eastAsia="Times New Roman" w:hAnsi="Times New Roman" w:cs="Times New Roman"/>
          <w:sz w:val="24"/>
          <w:szCs w:val="24"/>
          <w:lang w:eastAsia="en-IN"/>
        </w:rPr>
        <w:instrText xml:space="preserve"> HYPERLINK "https://www.eversql.com/my-oracle-to-postgresql-migration-the-7-tools-that-made-it-possible/" \t "_blank" </w:instrText>
      </w:r>
      <w:r w:rsidRPr="0046577C">
        <w:rPr>
          <w:rFonts w:ascii="Times New Roman" w:eastAsia="Times New Roman" w:hAnsi="Times New Roman" w:cs="Times New Roman"/>
          <w:sz w:val="24"/>
          <w:szCs w:val="24"/>
          <w:lang w:eastAsia="en-IN"/>
        </w:rPr>
        <w:fldChar w:fldCharType="separate"/>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noProof/>
          <w:color w:val="0000FF"/>
          <w:sz w:val="24"/>
          <w:szCs w:val="24"/>
          <w:lang w:eastAsia="en-IN"/>
        </w:rPr>
        <w:drawing>
          <wp:inline distT="0" distB="0" distL="0" distR="0">
            <wp:extent cx="1219200" cy="1219200"/>
            <wp:effectExtent l="0" t="0" r="0" b="0"/>
            <wp:docPr id="1" name="Picture 1" descr="Icon of th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con of the websi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eversql.com</w:t>
      </w:r>
    </w:p>
    <w:p w:rsidR="0046577C" w:rsidRPr="0046577C" w:rsidRDefault="0046577C" w:rsidP="0046577C">
      <w:pPr>
        <w:spacing w:after="0" w:line="240" w:lineRule="auto"/>
        <w:rPr>
          <w:rFonts w:ascii="Times New Roman" w:eastAsia="Times New Roman" w:hAnsi="Times New Roman" w:cs="Times New Roman"/>
          <w:color w:val="0000FF"/>
          <w:sz w:val="24"/>
          <w:szCs w:val="24"/>
          <w:u w:val="single"/>
          <w:lang w:eastAsia="en-IN"/>
        </w:rPr>
      </w:pPr>
      <w:r w:rsidRPr="0046577C">
        <w:rPr>
          <w:rFonts w:ascii="Times New Roman" w:eastAsia="Times New Roman" w:hAnsi="Times New Roman" w:cs="Times New Roman"/>
          <w:color w:val="0000FF"/>
          <w:sz w:val="24"/>
          <w:szCs w:val="24"/>
          <w:u w:val="single"/>
          <w:lang w:eastAsia="en-IN"/>
        </w:rPr>
        <w:t>My Oracle to PostgreSQL Migration: The 7 Tools That Made It Possible | EverSQL</w:t>
      </w:r>
    </w:p>
    <w:p w:rsidR="0046577C" w:rsidRPr="0046577C" w:rsidRDefault="0046577C" w:rsidP="0046577C">
      <w:pPr>
        <w:spacing w:after="0" w:line="240" w:lineRule="auto"/>
        <w:rPr>
          <w:rFonts w:ascii="Times New Roman" w:eastAsia="Times New Roman" w:hAnsi="Times New Roman" w:cs="Times New Roman"/>
          <w:sz w:val="24"/>
          <w:szCs w:val="24"/>
          <w:lang w:eastAsia="en-IN"/>
        </w:rPr>
      </w:pPr>
      <w:r w:rsidRPr="0046577C">
        <w:rPr>
          <w:rFonts w:ascii="Times New Roman" w:eastAsia="Times New Roman" w:hAnsi="Times New Roman" w:cs="Times New Roman"/>
          <w:sz w:val="24"/>
          <w:szCs w:val="24"/>
          <w:lang w:eastAsia="en-IN"/>
        </w:rPr>
        <w:fldChar w:fldCharType="end"/>
      </w:r>
    </w:p>
    <w:p w:rsidR="00360652" w:rsidRDefault="00360652"/>
    <w:sectPr w:rsidR="00360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80D"/>
    <w:multiLevelType w:val="multilevel"/>
    <w:tmpl w:val="F41E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4C3"/>
    <w:multiLevelType w:val="multilevel"/>
    <w:tmpl w:val="D83A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B7057"/>
    <w:multiLevelType w:val="multilevel"/>
    <w:tmpl w:val="06B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86AAA"/>
    <w:multiLevelType w:val="multilevel"/>
    <w:tmpl w:val="9DAC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E6288"/>
    <w:multiLevelType w:val="multilevel"/>
    <w:tmpl w:val="998AE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B2F2B"/>
    <w:multiLevelType w:val="multilevel"/>
    <w:tmpl w:val="6E4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03BE2"/>
    <w:multiLevelType w:val="multilevel"/>
    <w:tmpl w:val="29923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31987"/>
    <w:multiLevelType w:val="multilevel"/>
    <w:tmpl w:val="ED1E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7C"/>
    <w:rsid w:val="00360652"/>
    <w:rsid w:val="00465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92F93-F76E-49F5-869A-02D5550B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77C"/>
    <w:rPr>
      <w:b/>
      <w:bCs/>
    </w:rPr>
  </w:style>
  <w:style w:type="character" w:customStyle="1" w:styleId="button-container">
    <w:name w:val="button-container"/>
    <w:basedOn w:val="DefaultParagraphFont"/>
    <w:rsid w:val="0046577C"/>
  </w:style>
  <w:style w:type="character" w:styleId="HTMLCode">
    <w:name w:val="HTML Code"/>
    <w:basedOn w:val="DefaultParagraphFont"/>
    <w:uiPriority w:val="99"/>
    <w:semiHidden/>
    <w:unhideWhenUsed/>
    <w:rsid w:val="0046577C"/>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46577C"/>
  </w:style>
  <w:style w:type="character" w:customStyle="1" w:styleId="mdc-buttonlabel">
    <w:name w:val="mdc-button__label"/>
    <w:basedOn w:val="DefaultParagraphFont"/>
    <w:rsid w:val="0046577C"/>
  </w:style>
  <w:style w:type="character" w:customStyle="1" w:styleId="export-sheets-button">
    <w:name w:val="export-sheets-button"/>
    <w:basedOn w:val="DefaultParagraphFont"/>
    <w:rsid w:val="0046577C"/>
  </w:style>
  <w:style w:type="character" w:customStyle="1" w:styleId="export-sheets-icon">
    <w:name w:val="export-sheets-icon"/>
    <w:basedOn w:val="DefaultParagraphFont"/>
    <w:rsid w:val="0046577C"/>
  </w:style>
  <w:style w:type="character" w:customStyle="1" w:styleId="mat-focus-indicator">
    <w:name w:val="mat-focus-indicator"/>
    <w:basedOn w:val="DefaultParagraphFont"/>
    <w:rsid w:val="0046577C"/>
  </w:style>
  <w:style w:type="character" w:customStyle="1" w:styleId="mat-mdc-button-touch-target">
    <w:name w:val="mat-mdc-button-touch-target"/>
    <w:basedOn w:val="DefaultParagraphFont"/>
    <w:rsid w:val="0046577C"/>
  </w:style>
  <w:style w:type="character" w:customStyle="1" w:styleId="gds-title-m">
    <w:name w:val="gds-title-m"/>
    <w:basedOn w:val="DefaultParagraphFont"/>
    <w:rsid w:val="0046577C"/>
  </w:style>
  <w:style w:type="character" w:styleId="Hyperlink">
    <w:name w:val="Hyperlink"/>
    <w:basedOn w:val="DefaultParagraphFont"/>
    <w:uiPriority w:val="99"/>
    <w:semiHidden/>
    <w:unhideWhenUsed/>
    <w:rsid w:val="0046577C"/>
    <w:rPr>
      <w:color w:val="0000FF"/>
      <w:u w:val="single"/>
    </w:rPr>
  </w:style>
  <w:style w:type="character" w:styleId="FollowedHyperlink">
    <w:name w:val="FollowedHyperlink"/>
    <w:basedOn w:val="DefaultParagraphFont"/>
    <w:uiPriority w:val="99"/>
    <w:semiHidden/>
    <w:unhideWhenUsed/>
    <w:rsid w:val="0046577C"/>
    <w:rPr>
      <w:color w:val="800080"/>
      <w:u w:val="single"/>
    </w:rPr>
  </w:style>
  <w:style w:type="character" w:customStyle="1" w:styleId="link-content">
    <w:name w:val="link-content"/>
    <w:basedOn w:val="DefaultParagraphFont"/>
    <w:rsid w:val="0046577C"/>
  </w:style>
  <w:style w:type="character" w:customStyle="1" w:styleId="cdk-visually-hidden">
    <w:name w:val="cdk-visually-hidden"/>
    <w:basedOn w:val="DefaultParagraphFont"/>
    <w:rsid w:val="0046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80736">
      <w:bodyDiv w:val="1"/>
      <w:marLeft w:val="0"/>
      <w:marRight w:val="0"/>
      <w:marTop w:val="0"/>
      <w:marBottom w:val="0"/>
      <w:divBdr>
        <w:top w:val="none" w:sz="0" w:space="0" w:color="auto"/>
        <w:left w:val="none" w:sz="0" w:space="0" w:color="auto"/>
        <w:bottom w:val="none" w:sz="0" w:space="0" w:color="auto"/>
        <w:right w:val="none" w:sz="0" w:space="0" w:color="auto"/>
      </w:divBdr>
      <w:divsChild>
        <w:div w:id="1447389781">
          <w:marLeft w:val="0"/>
          <w:marRight w:val="0"/>
          <w:marTop w:val="0"/>
          <w:marBottom w:val="0"/>
          <w:divBdr>
            <w:top w:val="none" w:sz="0" w:space="0" w:color="auto"/>
            <w:left w:val="none" w:sz="0" w:space="0" w:color="auto"/>
            <w:bottom w:val="none" w:sz="0" w:space="0" w:color="auto"/>
            <w:right w:val="none" w:sz="0" w:space="0" w:color="auto"/>
          </w:divBdr>
          <w:divsChild>
            <w:div w:id="1405445876">
              <w:marLeft w:val="0"/>
              <w:marRight w:val="0"/>
              <w:marTop w:val="0"/>
              <w:marBottom w:val="0"/>
              <w:divBdr>
                <w:top w:val="none" w:sz="0" w:space="0" w:color="auto"/>
                <w:left w:val="none" w:sz="0" w:space="0" w:color="auto"/>
                <w:bottom w:val="none" w:sz="0" w:space="0" w:color="auto"/>
                <w:right w:val="none" w:sz="0" w:space="0" w:color="auto"/>
              </w:divBdr>
              <w:divsChild>
                <w:div w:id="1815682903">
                  <w:marLeft w:val="0"/>
                  <w:marRight w:val="0"/>
                  <w:marTop w:val="0"/>
                  <w:marBottom w:val="0"/>
                  <w:divBdr>
                    <w:top w:val="none" w:sz="0" w:space="0" w:color="auto"/>
                    <w:left w:val="none" w:sz="0" w:space="0" w:color="auto"/>
                    <w:bottom w:val="none" w:sz="0" w:space="0" w:color="auto"/>
                    <w:right w:val="none" w:sz="0" w:space="0" w:color="auto"/>
                  </w:divBdr>
                  <w:divsChild>
                    <w:div w:id="2110195592">
                      <w:marLeft w:val="0"/>
                      <w:marRight w:val="0"/>
                      <w:marTop w:val="0"/>
                      <w:marBottom w:val="0"/>
                      <w:divBdr>
                        <w:top w:val="none" w:sz="0" w:space="0" w:color="auto"/>
                        <w:left w:val="none" w:sz="0" w:space="0" w:color="auto"/>
                        <w:bottom w:val="none" w:sz="0" w:space="0" w:color="auto"/>
                        <w:right w:val="none" w:sz="0" w:space="0" w:color="auto"/>
                      </w:divBdr>
                      <w:divsChild>
                        <w:div w:id="428434888">
                          <w:marLeft w:val="0"/>
                          <w:marRight w:val="0"/>
                          <w:marTop w:val="0"/>
                          <w:marBottom w:val="0"/>
                          <w:divBdr>
                            <w:top w:val="none" w:sz="0" w:space="0" w:color="auto"/>
                            <w:left w:val="none" w:sz="0" w:space="0" w:color="auto"/>
                            <w:bottom w:val="none" w:sz="0" w:space="0" w:color="auto"/>
                            <w:right w:val="none" w:sz="0" w:space="0" w:color="auto"/>
                          </w:divBdr>
                        </w:div>
                        <w:div w:id="14337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62840">
          <w:marLeft w:val="0"/>
          <w:marRight w:val="0"/>
          <w:marTop w:val="0"/>
          <w:marBottom w:val="0"/>
          <w:divBdr>
            <w:top w:val="none" w:sz="0" w:space="0" w:color="auto"/>
            <w:left w:val="none" w:sz="0" w:space="0" w:color="auto"/>
            <w:bottom w:val="none" w:sz="0" w:space="0" w:color="auto"/>
            <w:right w:val="none" w:sz="0" w:space="0" w:color="auto"/>
          </w:divBdr>
          <w:divsChild>
            <w:div w:id="1440024501">
              <w:marLeft w:val="0"/>
              <w:marRight w:val="0"/>
              <w:marTop w:val="0"/>
              <w:marBottom w:val="0"/>
              <w:divBdr>
                <w:top w:val="none" w:sz="0" w:space="0" w:color="auto"/>
                <w:left w:val="none" w:sz="0" w:space="0" w:color="auto"/>
                <w:bottom w:val="none" w:sz="0" w:space="0" w:color="auto"/>
                <w:right w:val="none" w:sz="0" w:space="0" w:color="auto"/>
              </w:divBdr>
              <w:divsChild>
                <w:div w:id="1256209071">
                  <w:marLeft w:val="0"/>
                  <w:marRight w:val="0"/>
                  <w:marTop w:val="0"/>
                  <w:marBottom w:val="0"/>
                  <w:divBdr>
                    <w:top w:val="none" w:sz="0" w:space="0" w:color="auto"/>
                    <w:left w:val="none" w:sz="0" w:space="0" w:color="auto"/>
                    <w:bottom w:val="none" w:sz="0" w:space="0" w:color="auto"/>
                    <w:right w:val="none" w:sz="0" w:space="0" w:color="auto"/>
                  </w:divBdr>
                  <w:divsChild>
                    <w:div w:id="24140003">
                      <w:marLeft w:val="0"/>
                      <w:marRight w:val="0"/>
                      <w:marTop w:val="0"/>
                      <w:marBottom w:val="0"/>
                      <w:divBdr>
                        <w:top w:val="none" w:sz="0" w:space="0" w:color="auto"/>
                        <w:left w:val="none" w:sz="0" w:space="0" w:color="auto"/>
                        <w:bottom w:val="none" w:sz="0" w:space="0" w:color="auto"/>
                        <w:right w:val="none" w:sz="0" w:space="0" w:color="auto"/>
                      </w:divBdr>
                    </w:div>
                    <w:div w:id="3739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221">
              <w:marLeft w:val="0"/>
              <w:marRight w:val="0"/>
              <w:marTop w:val="0"/>
              <w:marBottom w:val="0"/>
              <w:divBdr>
                <w:top w:val="none" w:sz="0" w:space="0" w:color="auto"/>
                <w:left w:val="none" w:sz="0" w:space="0" w:color="auto"/>
                <w:bottom w:val="none" w:sz="0" w:space="0" w:color="auto"/>
                <w:right w:val="none" w:sz="0" w:space="0" w:color="auto"/>
              </w:divBdr>
              <w:divsChild>
                <w:div w:id="1101340806">
                  <w:marLeft w:val="0"/>
                  <w:marRight w:val="0"/>
                  <w:marTop w:val="0"/>
                  <w:marBottom w:val="0"/>
                  <w:divBdr>
                    <w:top w:val="none" w:sz="0" w:space="0" w:color="auto"/>
                    <w:left w:val="none" w:sz="0" w:space="0" w:color="auto"/>
                    <w:bottom w:val="none" w:sz="0" w:space="0" w:color="auto"/>
                    <w:right w:val="none" w:sz="0" w:space="0" w:color="auto"/>
                  </w:divBdr>
                  <w:divsChild>
                    <w:div w:id="1796094827">
                      <w:marLeft w:val="0"/>
                      <w:marRight w:val="0"/>
                      <w:marTop w:val="0"/>
                      <w:marBottom w:val="0"/>
                      <w:divBdr>
                        <w:top w:val="none" w:sz="0" w:space="0" w:color="auto"/>
                        <w:left w:val="none" w:sz="0" w:space="0" w:color="auto"/>
                        <w:bottom w:val="none" w:sz="0" w:space="0" w:color="auto"/>
                        <w:right w:val="none" w:sz="0" w:space="0" w:color="auto"/>
                      </w:divBdr>
                    </w:div>
                    <w:div w:id="8369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0634">
              <w:marLeft w:val="0"/>
              <w:marRight w:val="0"/>
              <w:marTop w:val="0"/>
              <w:marBottom w:val="0"/>
              <w:divBdr>
                <w:top w:val="none" w:sz="0" w:space="0" w:color="auto"/>
                <w:left w:val="none" w:sz="0" w:space="0" w:color="auto"/>
                <w:bottom w:val="none" w:sz="0" w:space="0" w:color="auto"/>
                <w:right w:val="none" w:sz="0" w:space="0" w:color="auto"/>
              </w:divBdr>
              <w:divsChild>
                <w:div w:id="2036997534">
                  <w:marLeft w:val="0"/>
                  <w:marRight w:val="0"/>
                  <w:marTop w:val="0"/>
                  <w:marBottom w:val="0"/>
                  <w:divBdr>
                    <w:top w:val="none" w:sz="0" w:space="0" w:color="auto"/>
                    <w:left w:val="none" w:sz="0" w:space="0" w:color="auto"/>
                    <w:bottom w:val="none" w:sz="0" w:space="0" w:color="auto"/>
                    <w:right w:val="none" w:sz="0" w:space="0" w:color="auto"/>
                  </w:divBdr>
                  <w:divsChild>
                    <w:div w:id="596597450">
                      <w:marLeft w:val="0"/>
                      <w:marRight w:val="0"/>
                      <w:marTop w:val="0"/>
                      <w:marBottom w:val="0"/>
                      <w:divBdr>
                        <w:top w:val="none" w:sz="0" w:space="0" w:color="auto"/>
                        <w:left w:val="none" w:sz="0" w:space="0" w:color="auto"/>
                        <w:bottom w:val="none" w:sz="0" w:space="0" w:color="auto"/>
                        <w:right w:val="none" w:sz="0" w:space="0" w:color="auto"/>
                      </w:divBdr>
                    </w:div>
                    <w:div w:id="2407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9646">
              <w:marLeft w:val="0"/>
              <w:marRight w:val="0"/>
              <w:marTop w:val="0"/>
              <w:marBottom w:val="0"/>
              <w:divBdr>
                <w:top w:val="none" w:sz="0" w:space="0" w:color="auto"/>
                <w:left w:val="none" w:sz="0" w:space="0" w:color="auto"/>
                <w:bottom w:val="none" w:sz="0" w:space="0" w:color="auto"/>
                <w:right w:val="none" w:sz="0" w:space="0" w:color="auto"/>
              </w:divBdr>
              <w:divsChild>
                <w:div w:id="743336848">
                  <w:marLeft w:val="0"/>
                  <w:marRight w:val="0"/>
                  <w:marTop w:val="0"/>
                  <w:marBottom w:val="0"/>
                  <w:divBdr>
                    <w:top w:val="none" w:sz="0" w:space="0" w:color="auto"/>
                    <w:left w:val="none" w:sz="0" w:space="0" w:color="auto"/>
                    <w:bottom w:val="none" w:sz="0" w:space="0" w:color="auto"/>
                    <w:right w:val="none" w:sz="0" w:space="0" w:color="auto"/>
                  </w:divBdr>
                  <w:divsChild>
                    <w:div w:id="2058239816">
                      <w:marLeft w:val="0"/>
                      <w:marRight w:val="0"/>
                      <w:marTop w:val="0"/>
                      <w:marBottom w:val="0"/>
                      <w:divBdr>
                        <w:top w:val="none" w:sz="0" w:space="0" w:color="auto"/>
                        <w:left w:val="none" w:sz="0" w:space="0" w:color="auto"/>
                        <w:bottom w:val="none" w:sz="0" w:space="0" w:color="auto"/>
                        <w:right w:val="none" w:sz="0" w:space="0" w:color="auto"/>
                      </w:divBdr>
                    </w:div>
                    <w:div w:id="8898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7826">
              <w:marLeft w:val="0"/>
              <w:marRight w:val="0"/>
              <w:marTop w:val="0"/>
              <w:marBottom w:val="0"/>
              <w:divBdr>
                <w:top w:val="none" w:sz="0" w:space="0" w:color="auto"/>
                <w:left w:val="none" w:sz="0" w:space="0" w:color="auto"/>
                <w:bottom w:val="none" w:sz="0" w:space="0" w:color="auto"/>
                <w:right w:val="none" w:sz="0" w:space="0" w:color="auto"/>
              </w:divBdr>
              <w:divsChild>
                <w:div w:id="1554389804">
                  <w:marLeft w:val="0"/>
                  <w:marRight w:val="0"/>
                  <w:marTop w:val="0"/>
                  <w:marBottom w:val="0"/>
                  <w:divBdr>
                    <w:top w:val="none" w:sz="0" w:space="0" w:color="auto"/>
                    <w:left w:val="none" w:sz="0" w:space="0" w:color="auto"/>
                    <w:bottom w:val="none" w:sz="0" w:space="0" w:color="auto"/>
                    <w:right w:val="none" w:sz="0" w:space="0" w:color="auto"/>
                  </w:divBdr>
                  <w:divsChild>
                    <w:div w:id="308707055">
                      <w:marLeft w:val="0"/>
                      <w:marRight w:val="0"/>
                      <w:marTop w:val="0"/>
                      <w:marBottom w:val="0"/>
                      <w:divBdr>
                        <w:top w:val="none" w:sz="0" w:space="0" w:color="auto"/>
                        <w:left w:val="none" w:sz="0" w:space="0" w:color="auto"/>
                        <w:bottom w:val="none" w:sz="0" w:space="0" w:color="auto"/>
                        <w:right w:val="none" w:sz="0" w:space="0" w:color="auto"/>
                      </w:divBdr>
                    </w:div>
                    <w:div w:id="6300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797">
              <w:marLeft w:val="0"/>
              <w:marRight w:val="0"/>
              <w:marTop w:val="0"/>
              <w:marBottom w:val="0"/>
              <w:divBdr>
                <w:top w:val="none" w:sz="0" w:space="0" w:color="auto"/>
                <w:left w:val="none" w:sz="0" w:space="0" w:color="auto"/>
                <w:bottom w:val="none" w:sz="0" w:space="0" w:color="auto"/>
                <w:right w:val="none" w:sz="0" w:space="0" w:color="auto"/>
              </w:divBdr>
              <w:divsChild>
                <w:div w:id="717168182">
                  <w:marLeft w:val="0"/>
                  <w:marRight w:val="0"/>
                  <w:marTop w:val="0"/>
                  <w:marBottom w:val="0"/>
                  <w:divBdr>
                    <w:top w:val="none" w:sz="0" w:space="0" w:color="auto"/>
                    <w:left w:val="none" w:sz="0" w:space="0" w:color="auto"/>
                    <w:bottom w:val="none" w:sz="0" w:space="0" w:color="auto"/>
                    <w:right w:val="none" w:sz="0" w:space="0" w:color="auto"/>
                  </w:divBdr>
                  <w:divsChild>
                    <w:div w:id="969827853">
                      <w:marLeft w:val="0"/>
                      <w:marRight w:val="0"/>
                      <w:marTop w:val="0"/>
                      <w:marBottom w:val="0"/>
                      <w:divBdr>
                        <w:top w:val="none" w:sz="0" w:space="0" w:color="auto"/>
                        <w:left w:val="none" w:sz="0" w:space="0" w:color="auto"/>
                        <w:bottom w:val="none" w:sz="0" w:space="0" w:color="auto"/>
                        <w:right w:val="none" w:sz="0" w:space="0" w:color="auto"/>
                      </w:divBdr>
                    </w:div>
                    <w:div w:id="1864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9332">
              <w:marLeft w:val="0"/>
              <w:marRight w:val="0"/>
              <w:marTop w:val="0"/>
              <w:marBottom w:val="0"/>
              <w:divBdr>
                <w:top w:val="none" w:sz="0" w:space="0" w:color="auto"/>
                <w:left w:val="none" w:sz="0" w:space="0" w:color="auto"/>
                <w:bottom w:val="none" w:sz="0" w:space="0" w:color="auto"/>
                <w:right w:val="none" w:sz="0" w:space="0" w:color="auto"/>
              </w:divBdr>
              <w:divsChild>
                <w:div w:id="1954558282">
                  <w:marLeft w:val="0"/>
                  <w:marRight w:val="0"/>
                  <w:marTop w:val="0"/>
                  <w:marBottom w:val="0"/>
                  <w:divBdr>
                    <w:top w:val="none" w:sz="0" w:space="0" w:color="auto"/>
                    <w:left w:val="none" w:sz="0" w:space="0" w:color="auto"/>
                    <w:bottom w:val="none" w:sz="0" w:space="0" w:color="auto"/>
                    <w:right w:val="none" w:sz="0" w:space="0" w:color="auto"/>
                  </w:divBdr>
                  <w:divsChild>
                    <w:div w:id="204416633">
                      <w:marLeft w:val="0"/>
                      <w:marRight w:val="0"/>
                      <w:marTop w:val="0"/>
                      <w:marBottom w:val="0"/>
                      <w:divBdr>
                        <w:top w:val="none" w:sz="0" w:space="0" w:color="auto"/>
                        <w:left w:val="none" w:sz="0" w:space="0" w:color="auto"/>
                        <w:bottom w:val="none" w:sz="0" w:space="0" w:color="auto"/>
                        <w:right w:val="none" w:sz="0" w:space="0" w:color="auto"/>
                      </w:divBdr>
                    </w:div>
                    <w:div w:id="1771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115">
              <w:marLeft w:val="0"/>
              <w:marRight w:val="0"/>
              <w:marTop w:val="0"/>
              <w:marBottom w:val="0"/>
              <w:divBdr>
                <w:top w:val="none" w:sz="0" w:space="0" w:color="auto"/>
                <w:left w:val="none" w:sz="0" w:space="0" w:color="auto"/>
                <w:bottom w:val="none" w:sz="0" w:space="0" w:color="auto"/>
                <w:right w:val="none" w:sz="0" w:space="0" w:color="auto"/>
              </w:divBdr>
              <w:divsChild>
                <w:div w:id="902759018">
                  <w:marLeft w:val="0"/>
                  <w:marRight w:val="0"/>
                  <w:marTop w:val="0"/>
                  <w:marBottom w:val="0"/>
                  <w:divBdr>
                    <w:top w:val="none" w:sz="0" w:space="0" w:color="auto"/>
                    <w:left w:val="none" w:sz="0" w:space="0" w:color="auto"/>
                    <w:bottom w:val="none" w:sz="0" w:space="0" w:color="auto"/>
                    <w:right w:val="none" w:sz="0" w:space="0" w:color="auto"/>
                  </w:divBdr>
                  <w:divsChild>
                    <w:div w:id="701442834">
                      <w:marLeft w:val="0"/>
                      <w:marRight w:val="0"/>
                      <w:marTop w:val="0"/>
                      <w:marBottom w:val="0"/>
                      <w:divBdr>
                        <w:top w:val="none" w:sz="0" w:space="0" w:color="auto"/>
                        <w:left w:val="none" w:sz="0" w:space="0" w:color="auto"/>
                        <w:bottom w:val="none" w:sz="0" w:space="0" w:color="auto"/>
                        <w:right w:val="none" w:sz="0" w:space="0" w:color="auto"/>
                      </w:divBdr>
                    </w:div>
                    <w:div w:id="324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1438">
              <w:marLeft w:val="0"/>
              <w:marRight w:val="0"/>
              <w:marTop w:val="0"/>
              <w:marBottom w:val="0"/>
              <w:divBdr>
                <w:top w:val="none" w:sz="0" w:space="0" w:color="auto"/>
                <w:left w:val="none" w:sz="0" w:space="0" w:color="auto"/>
                <w:bottom w:val="none" w:sz="0" w:space="0" w:color="auto"/>
                <w:right w:val="none" w:sz="0" w:space="0" w:color="auto"/>
              </w:divBdr>
              <w:divsChild>
                <w:div w:id="358549849">
                  <w:marLeft w:val="0"/>
                  <w:marRight w:val="0"/>
                  <w:marTop w:val="0"/>
                  <w:marBottom w:val="0"/>
                  <w:divBdr>
                    <w:top w:val="none" w:sz="0" w:space="0" w:color="auto"/>
                    <w:left w:val="none" w:sz="0" w:space="0" w:color="auto"/>
                    <w:bottom w:val="none" w:sz="0" w:space="0" w:color="auto"/>
                    <w:right w:val="none" w:sz="0" w:space="0" w:color="auto"/>
                  </w:divBdr>
                  <w:divsChild>
                    <w:div w:id="1053431063">
                      <w:marLeft w:val="0"/>
                      <w:marRight w:val="0"/>
                      <w:marTop w:val="0"/>
                      <w:marBottom w:val="0"/>
                      <w:divBdr>
                        <w:top w:val="none" w:sz="0" w:space="0" w:color="auto"/>
                        <w:left w:val="none" w:sz="0" w:space="0" w:color="auto"/>
                        <w:bottom w:val="none" w:sz="0" w:space="0" w:color="auto"/>
                        <w:right w:val="none" w:sz="0" w:space="0" w:color="auto"/>
                      </w:divBdr>
                    </w:div>
                    <w:div w:id="118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3555">
              <w:marLeft w:val="0"/>
              <w:marRight w:val="0"/>
              <w:marTop w:val="0"/>
              <w:marBottom w:val="0"/>
              <w:divBdr>
                <w:top w:val="none" w:sz="0" w:space="0" w:color="auto"/>
                <w:left w:val="none" w:sz="0" w:space="0" w:color="auto"/>
                <w:bottom w:val="none" w:sz="0" w:space="0" w:color="auto"/>
                <w:right w:val="none" w:sz="0" w:space="0" w:color="auto"/>
              </w:divBdr>
              <w:divsChild>
                <w:div w:id="1860701266">
                  <w:marLeft w:val="0"/>
                  <w:marRight w:val="0"/>
                  <w:marTop w:val="0"/>
                  <w:marBottom w:val="0"/>
                  <w:divBdr>
                    <w:top w:val="none" w:sz="0" w:space="0" w:color="auto"/>
                    <w:left w:val="none" w:sz="0" w:space="0" w:color="auto"/>
                    <w:bottom w:val="none" w:sz="0" w:space="0" w:color="auto"/>
                    <w:right w:val="none" w:sz="0" w:space="0" w:color="auto"/>
                  </w:divBdr>
                  <w:divsChild>
                    <w:div w:id="158275820">
                      <w:marLeft w:val="0"/>
                      <w:marRight w:val="0"/>
                      <w:marTop w:val="0"/>
                      <w:marBottom w:val="0"/>
                      <w:divBdr>
                        <w:top w:val="none" w:sz="0" w:space="0" w:color="auto"/>
                        <w:left w:val="none" w:sz="0" w:space="0" w:color="auto"/>
                        <w:bottom w:val="none" w:sz="0" w:space="0" w:color="auto"/>
                        <w:right w:val="none" w:sz="0" w:space="0" w:color="auto"/>
                      </w:divBdr>
                    </w:div>
                    <w:div w:id="1121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148">
              <w:marLeft w:val="0"/>
              <w:marRight w:val="0"/>
              <w:marTop w:val="0"/>
              <w:marBottom w:val="0"/>
              <w:divBdr>
                <w:top w:val="none" w:sz="0" w:space="0" w:color="auto"/>
                <w:left w:val="none" w:sz="0" w:space="0" w:color="auto"/>
                <w:bottom w:val="none" w:sz="0" w:space="0" w:color="auto"/>
                <w:right w:val="none" w:sz="0" w:space="0" w:color="auto"/>
              </w:divBdr>
              <w:divsChild>
                <w:div w:id="335890023">
                  <w:marLeft w:val="0"/>
                  <w:marRight w:val="0"/>
                  <w:marTop w:val="0"/>
                  <w:marBottom w:val="0"/>
                  <w:divBdr>
                    <w:top w:val="none" w:sz="0" w:space="0" w:color="auto"/>
                    <w:left w:val="none" w:sz="0" w:space="0" w:color="auto"/>
                    <w:bottom w:val="none" w:sz="0" w:space="0" w:color="auto"/>
                    <w:right w:val="none" w:sz="0" w:space="0" w:color="auto"/>
                  </w:divBdr>
                  <w:divsChild>
                    <w:div w:id="1293442969">
                      <w:marLeft w:val="0"/>
                      <w:marRight w:val="0"/>
                      <w:marTop w:val="0"/>
                      <w:marBottom w:val="0"/>
                      <w:divBdr>
                        <w:top w:val="none" w:sz="0" w:space="0" w:color="auto"/>
                        <w:left w:val="none" w:sz="0" w:space="0" w:color="auto"/>
                        <w:bottom w:val="none" w:sz="0" w:space="0" w:color="auto"/>
                        <w:right w:val="none" w:sz="0" w:space="0" w:color="auto"/>
                      </w:divBdr>
                    </w:div>
                    <w:div w:id="10393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6036">
              <w:marLeft w:val="0"/>
              <w:marRight w:val="0"/>
              <w:marTop w:val="0"/>
              <w:marBottom w:val="0"/>
              <w:divBdr>
                <w:top w:val="none" w:sz="0" w:space="0" w:color="auto"/>
                <w:left w:val="none" w:sz="0" w:space="0" w:color="auto"/>
                <w:bottom w:val="none" w:sz="0" w:space="0" w:color="auto"/>
                <w:right w:val="none" w:sz="0" w:space="0" w:color="auto"/>
              </w:divBdr>
              <w:divsChild>
                <w:div w:id="689138099">
                  <w:marLeft w:val="0"/>
                  <w:marRight w:val="0"/>
                  <w:marTop w:val="0"/>
                  <w:marBottom w:val="0"/>
                  <w:divBdr>
                    <w:top w:val="none" w:sz="0" w:space="0" w:color="auto"/>
                    <w:left w:val="none" w:sz="0" w:space="0" w:color="auto"/>
                    <w:bottom w:val="none" w:sz="0" w:space="0" w:color="auto"/>
                    <w:right w:val="none" w:sz="0" w:space="0" w:color="auto"/>
                  </w:divBdr>
                  <w:divsChild>
                    <w:div w:id="1698894816">
                      <w:marLeft w:val="0"/>
                      <w:marRight w:val="0"/>
                      <w:marTop w:val="0"/>
                      <w:marBottom w:val="0"/>
                      <w:divBdr>
                        <w:top w:val="none" w:sz="0" w:space="0" w:color="auto"/>
                        <w:left w:val="none" w:sz="0" w:space="0" w:color="auto"/>
                        <w:bottom w:val="none" w:sz="0" w:space="0" w:color="auto"/>
                        <w:right w:val="none" w:sz="0" w:space="0" w:color="auto"/>
                      </w:divBdr>
                    </w:div>
                    <w:div w:id="9041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475">
              <w:marLeft w:val="0"/>
              <w:marRight w:val="0"/>
              <w:marTop w:val="0"/>
              <w:marBottom w:val="0"/>
              <w:divBdr>
                <w:top w:val="none" w:sz="0" w:space="0" w:color="auto"/>
                <w:left w:val="none" w:sz="0" w:space="0" w:color="auto"/>
                <w:bottom w:val="none" w:sz="0" w:space="0" w:color="auto"/>
                <w:right w:val="none" w:sz="0" w:space="0" w:color="auto"/>
              </w:divBdr>
              <w:divsChild>
                <w:div w:id="1622494425">
                  <w:marLeft w:val="0"/>
                  <w:marRight w:val="0"/>
                  <w:marTop w:val="0"/>
                  <w:marBottom w:val="0"/>
                  <w:divBdr>
                    <w:top w:val="none" w:sz="0" w:space="0" w:color="auto"/>
                    <w:left w:val="none" w:sz="0" w:space="0" w:color="auto"/>
                    <w:bottom w:val="none" w:sz="0" w:space="0" w:color="auto"/>
                    <w:right w:val="none" w:sz="0" w:space="0" w:color="auto"/>
                  </w:divBdr>
                  <w:divsChild>
                    <w:div w:id="309098832">
                      <w:marLeft w:val="0"/>
                      <w:marRight w:val="0"/>
                      <w:marTop w:val="0"/>
                      <w:marBottom w:val="0"/>
                      <w:divBdr>
                        <w:top w:val="none" w:sz="0" w:space="0" w:color="auto"/>
                        <w:left w:val="none" w:sz="0" w:space="0" w:color="auto"/>
                        <w:bottom w:val="none" w:sz="0" w:space="0" w:color="auto"/>
                        <w:right w:val="none" w:sz="0" w:space="0" w:color="auto"/>
                      </w:divBdr>
                    </w:div>
                    <w:div w:id="1697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84">
              <w:marLeft w:val="0"/>
              <w:marRight w:val="0"/>
              <w:marTop w:val="0"/>
              <w:marBottom w:val="0"/>
              <w:divBdr>
                <w:top w:val="none" w:sz="0" w:space="0" w:color="auto"/>
                <w:left w:val="none" w:sz="0" w:space="0" w:color="auto"/>
                <w:bottom w:val="none" w:sz="0" w:space="0" w:color="auto"/>
                <w:right w:val="none" w:sz="0" w:space="0" w:color="auto"/>
              </w:divBdr>
              <w:divsChild>
                <w:div w:id="275799689">
                  <w:marLeft w:val="0"/>
                  <w:marRight w:val="0"/>
                  <w:marTop w:val="0"/>
                  <w:marBottom w:val="0"/>
                  <w:divBdr>
                    <w:top w:val="none" w:sz="0" w:space="0" w:color="auto"/>
                    <w:left w:val="none" w:sz="0" w:space="0" w:color="auto"/>
                    <w:bottom w:val="none" w:sz="0" w:space="0" w:color="auto"/>
                    <w:right w:val="none" w:sz="0" w:space="0" w:color="auto"/>
                  </w:divBdr>
                  <w:divsChild>
                    <w:div w:id="667907764">
                      <w:marLeft w:val="0"/>
                      <w:marRight w:val="0"/>
                      <w:marTop w:val="0"/>
                      <w:marBottom w:val="0"/>
                      <w:divBdr>
                        <w:top w:val="none" w:sz="0" w:space="0" w:color="auto"/>
                        <w:left w:val="none" w:sz="0" w:space="0" w:color="auto"/>
                        <w:bottom w:val="none" w:sz="0" w:space="0" w:color="auto"/>
                        <w:right w:val="none" w:sz="0" w:space="0" w:color="auto"/>
                      </w:divBdr>
                    </w:div>
                    <w:div w:id="172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637">
              <w:marLeft w:val="0"/>
              <w:marRight w:val="0"/>
              <w:marTop w:val="0"/>
              <w:marBottom w:val="0"/>
              <w:divBdr>
                <w:top w:val="none" w:sz="0" w:space="0" w:color="auto"/>
                <w:left w:val="none" w:sz="0" w:space="0" w:color="auto"/>
                <w:bottom w:val="none" w:sz="0" w:space="0" w:color="auto"/>
                <w:right w:val="none" w:sz="0" w:space="0" w:color="auto"/>
              </w:divBdr>
              <w:divsChild>
                <w:div w:id="1159154422">
                  <w:marLeft w:val="0"/>
                  <w:marRight w:val="0"/>
                  <w:marTop w:val="0"/>
                  <w:marBottom w:val="0"/>
                  <w:divBdr>
                    <w:top w:val="none" w:sz="0" w:space="0" w:color="auto"/>
                    <w:left w:val="none" w:sz="0" w:space="0" w:color="auto"/>
                    <w:bottom w:val="none" w:sz="0" w:space="0" w:color="auto"/>
                    <w:right w:val="none" w:sz="0" w:space="0" w:color="auto"/>
                  </w:divBdr>
                  <w:divsChild>
                    <w:div w:id="1823153119">
                      <w:marLeft w:val="0"/>
                      <w:marRight w:val="0"/>
                      <w:marTop w:val="0"/>
                      <w:marBottom w:val="0"/>
                      <w:divBdr>
                        <w:top w:val="none" w:sz="0" w:space="0" w:color="auto"/>
                        <w:left w:val="none" w:sz="0" w:space="0" w:color="auto"/>
                        <w:bottom w:val="none" w:sz="0" w:space="0" w:color="auto"/>
                        <w:right w:val="none" w:sz="0" w:space="0" w:color="auto"/>
                      </w:divBdr>
                    </w:div>
                    <w:div w:id="20993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467">
              <w:marLeft w:val="0"/>
              <w:marRight w:val="0"/>
              <w:marTop w:val="0"/>
              <w:marBottom w:val="0"/>
              <w:divBdr>
                <w:top w:val="none" w:sz="0" w:space="0" w:color="auto"/>
                <w:left w:val="none" w:sz="0" w:space="0" w:color="auto"/>
                <w:bottom w:val="none" w:sz="0" w:space="0" w:color="auto"/>
                <w:right w:val="none" w:sz="0" w:space="0" w:color="auto"/>
              </w:divBdr>
              <w:divsChild>
                <w:div w:id="1816950911">
                  <w:marLeft w:val="0"/>
                  <w:marRight w:val="0"/>
                  <w:marTop w:val="0"/>
                  <w:marBottom w:val="0"/>
                  <w:divBdr>
                    <w:top w:val="none" w:sz="0" w:space="0" w:color="auto"/>
                    <w:left w:val="none" w:sz="0" w:space="0" w:color="auto"/>
                    <w:bottom w:val="none" w:sz="0" w:space="0" w:color="auto"/>
                    <w:right w:val="none" w:sz="0" w:space="0" w:color="auto"/>
                  </w:divBdr>
                  <w:divsChild>
                    <w:div w:id="565803103">
                      <w:marLeft w:val="0"/>
                      <w:marRight w:val="0"/>
                      <w:marTop w:val="0"/>
                      <w:marBottom w:val="0"/>
                      <w:divBdr>
                        <w:top w:val="none" w:sz="0" w:space="0" w:color="auto"/>
                        <w:left w:val="none" w:sz="0" w:space="0" w:color="auto"/>
                        <w:bottom w:val="none" w:sz="0" w:space="0" w:color="auto"/>
                        <w:right w:val="none" w:sz="0" w:space="0" w:color="auto"/>
                      </w:divBdr>
                    </w:div>
                    <w:div w:id="9660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103">
              <w:marLeft w:val="0"/>
              <w:marRight w:val="0"/>
              <w:marTop w:val="0"/>
              <w:marBottom w:val="0"/>
              <w:divBdr>
                <w:top w:val="none" w:sz="0" w:space="0" w:color="auto"/>
                <w:left w:val="none" w:sz="0" w:space="0" w:color="auto"/>
                <w:bottom w:val="none" w:sz="0" w:space="0" w:color="auto"/>
                <w:right w:val="none" w:sz="0" w:space="0" w:color="auto"/>
              </w:divBdr>
              <w:divsChild>
                <w:div w:id="1878352097">
                  <w:marLeft w:val="0"/>
                  <w:marRight w:val="0"/>
                  <w:marTop w:val="0"/>
                  <w:marBottom w:val="0"/>
                  <w:divBdr>
                    <w:top w:val="none" w:sz="0" w:space="0" w:color="auto"/>
                    <w:left w:val="none" w:sz="0" w:space="0" w:color="auto"/>
                    <w:bottom w:val="none" w:sz="0" w:space="0" w:color="auto"/>
                    <w:right w:val="none" w:sz="0" w:space="0" w:color="auto"/>
                  </w:divBdr>
                  <w:divsChild>
                    <w:div w:id="566501305">
                      <w:marLeft w:val="0"/>
                      <w:marRight w:val="0"/>
                      <w:marTop w:val="0"/>
                      <w:marBottom w:val="0"/>
                      <w:divBdr>
                        <w:top w:val="none" w:sz="0" w:space="0" w:color="auto"/>
                        <w:left w:val="none" w:sz="0" w:space="0" w:color="auto"/>
                        <w:bottom w:val="none" w:sz="0" w:space="0" w:color="auto"/>
                        <w:right w:val="none" w:sz="0" w:space="0" w:color="auto"/>
                      </w:divBdr>
                    </w:div>
                    <w:div w:id="4839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7494">
              <w:marLeft w:val="0"/>
              <w:marRight w:val="0"/>
              <w:marTop w:val="0"/>
              <w:marBottom w:val="0"/>
              <w:divBdr>
                <w:top w:val="none" w:sz="0" w:space="0" w:color="auto"/>
                <w:left w:val="none" w:sz="0" w:space="0" w:color="auto"/>
                <w:bottom w:val="none" w:sz="0" w:space="0" w:color="auto"/>
                <w:right w:val="none" w:sz="0" w:space="0" w:color="auto"/>
              </w:divBdr>
              <w:divsChild>
                <w:div w:id="1465199938">
                  <w:marLeft w:val="0"/>
                  <w:marRight w:val="0"/>
                  <w:marTop w:val="0"/>
                  <w:marBottom w:val="0"/>
                  <w:divBdr>
                    <w:top w:val="none" w:sz="0" w:space="0" w:color="auto"/>
                    <w:left w:val="none" w:sz="0" w:space="0" w:color="auto"/>
                    <w:bottom w:val="none" w:sz="0" w:space="0" w:color="auto"/>
                    <w:right w:val="none" w:sz="0" w:space="0" w:color="auto"/>
                  </w:divBdr>
                  <w:divsChild>
                    <w:div w:id="1753160835">
                      <w:marLeft w:val="0"/>
                      <w:marRight w:val="0"/>
                      <w:marTop w:val="0"/>
                      <w:marBottom w:val="0"/>
                      <w:divBdr>
                        <w:top w:val="none" w:sz="0" w:space="0" w:color="auto"/>
                        <w:left w:val="none" w:sz="0" w:space="0" w:color="auto"/>
                        <w:bottom w:val="none" w:sz="0" w:space="0" w:color="auto"/>
                        <w:right w:val="none" w:sz="0" w:space="0" w:color="auto"/>
                      </w:divBdr>
                    </w:div>
                    <w:div w:id="20931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218">
              <w:marLeft w:val="0"/>
              <w:marRight w:val="0"/>
              <w:marTop w:val="0"/>
              <w:marBottom w:val="0"/>
              <w:divBdr>
                <w:top w:val="none" w:sz="0" w:space="0" w:color="auto"/>
                <w:left w:val="none" w:sz="0" w:space="0" w:color="auto"/>
                <w:bottom w:val="none" w:sz="0" w:space="0" w:color="auto"/>
                <w:right w:val="none" w:sz="0" w:space="0" w:color="auto"/>
              </w:divBdr>
              <w:divsChild>
                <w:div w:id="1807233840">
                  <w:marLeft w:val="0"/>
                  <w:marRight w:val="0"/>
                  <w:marTop w:val="0"/>
                  <w:marBottom w:val="0"/>
                  <w:divBdr>
                    <w:top w:val="none" w:sz="0" w:space="0" w:color="auto"/>
                    <w:left w:val="none" w:sz="0" w:space="0" w:color="auto"/>
                    <w:bottom w:val="none" w:sz="0" w:space="0" w:color="auto"/>
                    <w:right w:val="none" w:sz="0" w:space="0" w:color="auto"/>
                  </w:divBdr>
                  <w:divsChild>
                    <w:div w:id="622269291">
                      <w:marLeft w:val="0"/>
                      <w:marRight w:val="0"/>
                      <w:marTop w:val="0"/>
                      <w:marBottom w:val="0"/>
                      <w:divBdr>
                        <w:top w:val="none" w:sz="0" w:space="0" w:color="auto"/>
                        <w:left w:val="none" w:sz="0" w:space="0" w:color="auto"/>
                        <w:bottom w:val="none" w:sz="0" w:space="0" w:color="auto"/>
                        <w:right w:val="none" w:sz="0" w:space="0" w:color="auto"/>
                      </w:divBdr>
                    </w:div>
                    <w:div w:id="740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3251">
              <w:marLeft w:val="0"/>
              <w:marRight w:val="0"/>
              <w:marTop w:val="0"/>
              <w:marBottom w:val="0"/>
              <w:divBdr>
                <w:top w:val="none" w:sz="0" w:space="0" w:color="auto"/>
                <w:left w:val="none" w:sz="0" w:space="0" w:color="auto"/>
                <w:bottom w:val="none" w:sz="0" w:space="0" w:color="auto"/>
                <w:right w:val="none" w:sz="0" w:space="0" w:color="auto"/>
              </w:divBdr>
              <w:divsChild>
                <w:div w:id="1852913994">
                  <w:marLeft w:val="0"/>
                  <w:marRight w:val="0"/>
                  <w:marTop w:val="0"/>
                  <w:marBottom w:val="0"/>
                  <w:divBdr>
                    <w:top w:val="none" w:sz="0" w:space="0" w:color="auto"/>
                    <w:left w:val="none" w:sz="0" w:space="0" w:color="auto"/>
                    <w:bottom w:val="none" w:sz="0" w:space="0" w:color="auto"/>
                    <w:right w:val="none" w:sz="0" w:space="0" w:color="auto"/>
                  </w:divBdr>
                  <w:divsChild>
                    <w:div w:id="778837211">
                      <w:marLeft w:val="0"/>
                      <w:marRight w:val="0"/>
                      <w:marTop w:val="0"/>
                      <w:marBottom w:val="0"/>
                      <w:divBdr>
                        <w:top w:val="none" w:sz="0" w:space="0" w:color="auto"/>
                        <w:left w:val="none" w:sz="0" w:space="0" w:color="auto"/>
                        <w:bottom w:val="none" w:sz="0" w:space="0" w:color="auto"/>
                        <w:right w:val="none" w:sz="0" w:space="0" w:color="auto"/>
                      </w:divBdr>
                    </w:div>
                    <w:div w:id="12932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97">
              <w:marLeft w:val="0"/>
              <w:marRight w:val="0"/>
              <w:marTop w:val="0"/>
              <w:marBottom w:val="0"/>
              <w:divBdr>
                <w:top w:val="none" w:sz="0" w:space="0" w:color="auto"/>
                <w:left w:val="none" w:sz="0" w:space="0" w:color="auto"/>
                <w:bottom w:val="none" w:sz="0" w:space="0" w:color="auto"/>
                <w:right w:val="none" w:sz="0" w:space="0" w:color="auto"/>
              </w:divBdr>
              <w:divsChild>
                <w:div w:id="1461143864">
                  <w:marLeft w:val="0"/>
                  <w:marRight w:val="0"/>
                  <w:marTop w:val="0"/>
                  <w:marBottom w:val="0"/>
                  <w:divBdr>
                    <w:top w:val="none" w:sz="0" w:space="0" w:color="auto"/>
                    <w:left w:val="none" w:sz="0" w:space="0" w:color="auto"/>
                    <w:bottom w:val="none" w:sz="0" w:space="0" w:color="auto"/>
                    <w:right w:val="none" w:sz="0" w:space="0" w:color="auto"/>
                  </w:divBdr>
                  <w:divsChild>
                    <w:div w:id="1209344689">
                      <w:marLeft w:val="0"/>
                      <w:marRight w:val="0"/>
                      <w:marTop w:val="0"/>
                      <w:marBottom w:val="0"/>
                      <w:divBdr>
                        <w:top w:val="none" w:sz="0" w:space="0" w:color="auto"/>
                        <w:left w:val="none" w:sz="0" w:space="0" w:color="auto"/>
                        <w:bottom w:val="none" w:sz="0" w:space="0" w:color="auto"/>
                        <w:right w:val="none" w:sz="0" w:space="0" w:color="auto"/>
                      </w:divBdr>
                    </w:div>
                    <w:div w:id="1280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8144">
              <w:marLeft w:val="0"/>
              <w:marRight w:val="0"/>
              <w:marTop w:val="0"/>
              <w:marBottom w:val="0"/>
              <w:divBdr>
                <w:top w:val="none" w:sz="0" w:space="0" w:color="auto"/>
                <w:left w:val="none" w:sz="0" w:space="0" w:color="auto"/>
                <w:bottom w:val="none" w:sz="0" w:space="0" w:color="auto"/>
                <w:right w:val="none" w:sz="0" w:space="0" w:color="auto"/>
              </w:divBdr>
              <w:divsChild>
                <w:div w:id="42756328">
                  <w:marLeft w:val="0"/>
                  <w:marRight w:val="0"/>
                  <w:marTop w:val="0"/>
                  <w:marBottom w:val="0"/>
                  <w:divBdr>
                    <w:top w:val="none" w:sz="0" w:space="0" w:color="auto"/>
                    <w:left w:val="none" w:sz="0" w:space="0" w:color="auto"/>
                    <w:bottom w:val="none" w:sz="0" w:space="0" w:color="auto"/>
                    <w:right w:val="none" w:sz="0" w:space="0" w:color="auto"/>
                  </w:divBdr>
                  <w:divsChild>
                    <w:div w:id="1470250296">
                      <w:marLeft w:val="0"/>
                      <w:marRight w:val="0"/>
                      <w:marTop w:val="0"/>
                      <w:marBottom w:val="0"/>
                      <w:divBdr>
                        <w:top w:val="none" w:sz="0" w:space="0" w:color="auto"/>
                        <w:left w:val="none" w:sz="0" w:space="0" w:color="auto"/>
                        <w:bottom w:val="none" w:sz="0" w:space="0" w:color="auto"/>
                        <w:right w:val="none" w:sz="0" w:space="0" w:color="auto"/>
                      </w:divBdr>
                    </w:div>
                    <w:div w:id="1254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0045">
              <w:marLeft w:val="0"/>
              <w:marRight w:val="0"/>
              <w:marTop w:val="0"/>
              <w:marBottom w:val="0"/>
              <w:divBdr>
                <w:top w:val="none" w:sz="0" w:space="0" w:color="auto"/>
                <w:left w:val="none" w:sz="0" w:space="0" w:color="auto"/>
                <w:bottom w:val="none" w:sz="0" w:space="0" w:color="auto"/>
                <w:right w:val="none" w:sz="0" w:space="0" w:color="auto"/>
              </w:divBdr>
              <w:divsChild>
                <w:div w:id="528564018">
                  <w:marLeft w:val="0"/>
                  <w:marRight w:val="0"/>
                  <w:marTop w:val="0"/>
                  <w:marBottom w:val="0"/>
                  <w:divBdr>
                    <w:top w:val="none" w:sz="0" w:space="0" w:color="auto"/>
                    <w:left w:val="none" w:sz="0" w:space="0" w:color="auto"/>
                    <w:bottom w:val="none" w:sz="0" w:space="0" w:color="auto"/>
                    <w:right w:val="none" w:sz="0" w:space="0" w:color="auto"/>
                  </w:divBdr>
                  <w:divsChild>
                    <w:div w:id="1861428132">
                      <w:marLeft w:val="0"/>
                      <w:marRight w:val="0"/>
                      <w:marTop w:val="0"/>
                      <w:marBottom w:val="0"/>
                      <w:divBdr>
                        <w:top w:val="none" w:sz="0" w:space="0" w:color="auto"/>
                        <w:left w:val="none" w:sz="0" w:space="0" w:color="auto"/>
                        <w:bottom w:val="none" w:sz="0" w:space="0" w:color="auto"/>
                        <w:right w:val="none" w:sz="0" w:space="0" w:color="auto"/>
                      </w:divBdr>
                    </w:div>
                    <w:div w:id="20371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843">
              <w:marLeft w:val="0"/>
              <w:marRight w:val="0"/>
              <w:marTop w:val="0"/>
              <w:marBottom w:val="0"/>
              <w:divBdr>
                <w:top w:val="none" w:sz="0" w:space="0" w:color="auto"/>
                <w:left w:val="none" w:sz="0" w:space="0" w:color="auto"/>
                <w:bottom w:val="none" w:sz="0" w:space="0" w:color="auto"/>
                <w:right w:val="none" w:sz="0" w:space="0" w:color="auto"/>
              </w:divBdr>
              <w:divsChild>
                <w:div w:id="1615752724">
                  <w:marLeft w:val="0"/>
                  <w:marRight w:val="0"/>
                  <w:marTop w:val="0"/>
                  <w:marBottom w:val="0"/>
                  <w:divBdr>
                    <w:top w:val="none" w:sz="0" w:space="0" w:color="auto"/>
                    <w:left w:val="none" w:sz="0" w:space="0" w:color="auto"/>
                    <w:bottom w:val="none" w:sz="0" w:space="0" w:color="auto"/>
                    <w:right w:val="none" w:sz="0" w:space="0" w:color="auto"/>
                  </w:divBdr>
                  <w:divsChild>
                    <w:div w:id="1323971833">
                      <w:marLeft w:val="0"/>
                      <w:marRight w:val="0"/>
                      <w:marTop w:val="0"/>
                      <w:marBottom w:val="0"/>
                      <w:divBdr>
                        <w:top w:val="none" w:sz="0" w:space="0" w:color="auto"/>
                        <w:left w:val="none" w:sz="0" w:space="0" w:color="auto"/>
                        <w:bottom w:val="none" w:sz="0" w:space="0" w:color="auto"/>
                        <w:right w:val="none" w:sz="0" w:space="0" w:color="auto"/>
                      </w:divBdr>
                    </w:div>
                    <w:div w:id="18061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015">
              <w:marLeft w:val="0"/>
              <w:marRight w:val="0"/>
              <w:marTop w:val="0"/>
              <w:marBottom w:val="0"/>
              <w:divBdr>
                <w:top w:val="none" w:sz="0" w:space="0" w:color="auto"/>
                <w:left w:val="none" w:sz="0" w:space="0" w:color="auto"/>
                <w:bottom w:val="none" w:sz="0" w:space="0" w:color="auto"/>
                <w:right w:val="none" w:sz="0" w:space="0" w:color="auto"/>
              </w:divBdr>
              <w:divsChild>
                <w:div w:id="1075008814">
                  <w:marLeft w:val="0"/>
                  <w:marRight w:val="0"/>
                  <w:marTop w:val="0"/>
                  <w:marBottom w:val="0"/>
                  <w:divBdr>
                    <w:top w:val="none" w:sz="0" w:space="0" w:color="auto"/>
                    <w:left w:val="none" w:sz="0" w:space="0" w:color="auto"/>
                    <w:bottom w:val="none" w:sz="0" w:space="0" w:color="auto"/>
                    <w:right w:val="none" w:sz="0" w:space="0" w:color="auto"/>
                  </w:divBdr>
                  <w:divsChild>
                    <w:div w:id="1572735280">
                      <w:marLeft w:val="0"/>
                      <w:marRight w:val="0"/>
                      <w:marTop w:val="0"/>
                      <w:marBottom w:val="0"/>
                      <w:divBdr>
                        <w:top w:val="none" w:sz="0" w:space="0" w:color="auto"/>
                        <w:left w:val="none" w:sz="0" w:space="0" w:color="auto"/>
                        <w:bottom w:val="none" w:sz="0" w:space="0" w:color="auto"/>
                        <w:right w:val="none" w:sz="0" w:space="0" w:color="auto"/>
                      </w:divBdr>
                    </w:div>
                    <w:div w:id="782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529">
              <w:marLeft w:val="0"/>
              <w:marRight w:val="0"/>
              <w:marTop w:val="0"/>
              <w:marBottom w:val="0"/>
              <w:divBdr>
                <w:top w:val="none" w:sz="0" w:space="0" w:color="auto"/>
                <w:left w:val="none" w:sz="0" w:space="0" w:color="auto"/>
                <w:bottom w:val="none" w:sz="0" w:space="0" w:color="auto"/>
                <w:right w:val="none" w:sz="0" w:space="0" w:color="auto"/>
              </w:divBdr>
              <w:divsChild>
                <w:div w:id="451169851">
                  <w:marLeft w:val="0"/>
                  <w:marRight w:val="0"/>
                  <w:marTop w:val="0"/>
                  <w:marBottom w:val="0"/>
                  <w:divBdr>
                    <w:top w:val="none" w:sz="0" w:space="0" w:color="auto"/>
                    <w:left w:val="none" w:sz="0" w:space="0" w:color="auto"/>
                    <w:bottom w:val="none" w:sz="0" w:space="0" w:color="auto"/>
                    <w:right w:val="none" w:sz="0" w:space="0" w:color="auto"/>
                  </w:divBdr>
                  <w:divsChild>
                    <w:div w:id="1243560281">
                      <w:marLeft w:val="0"/>
                      <w:marRight w:val="0"/>
                      <w:marTop w:val="0"/>
                      <w:marBottom w:val="0"/>
                      <w:divBdr>
                        <w:top w:val="none" w:sz="0" w:space="0" w:color="auto"/>
                        <w:left w:val="none" w:sz="0" w:space="0" w:color="auto"/>
                        <w:bottom w:val="none" w:sz="0" w:space="0" w:color="auto"/>
                        <w:right w:val="none" w:sz="0" w:space="0" w:color="auto"/>
                      </w:divBdr>
                    </w:div>
                    <w:div w:id="1110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5490">
              <w:marLeft w:val="0"/>
              <w:marRight w:val="0"/>
              <w:marTop w:val="0"/>
              <w:marBottom w:val="0"/>
              <w:divBdr>
                <w:top w:val="none" w:sz="0" w:space="0" w:color="auto"/>
                <w:left w:val="none" w:sz="0" w:space="0" w:color="auto"/>
                <w:bottom w:val="none" w:sz="0" w:space="0" w:color="auto"/>
                <w:right w:val="none" w:sz="0" w:space="0" w:color="auto"/>
              </w:divBdr>
              <w:divsChild>
                <w:div w:id="360210284">
                  <w:marLeft w:val="0"/>
                  <w:marRight w:val="0"/>
                  <w:marTop w:val="0"/>
                  <w:marBottom w:val="0"/>
                  <w:divBdr>
                    <w:top w:val="none" w:sz="0" w:space="0" w:color="auto"/>
                    <w:left w:val="none" w:sz="0" w:space="0" w:color="auto"/>
                    <w:bottom w:val="none" w:sz="0" w:space="0" w:color="auto"/>
                    <w:right w:val="none" w:sz="0" w:space="0" w:color="auto"/>
                  </w:divBdr>
                  <w:divsChild>
                    <w:div w:id="1901482483">
                      <w:marLeft w:val="0"/>
                      <w:marRight w:val="0"/>
                      <w:marTop w:val="0"/>
                      <w:marBottom w:val="0"/>
                      <w:divBdr>
                        <w:top w:val="none" w:sz="0" w:space="0" w:color="auto"/>
                        <w:left w:val="none" w:sz="0" w:space="0" w:color="auto"/>
                        <w:bottom w:val="none" w:sz="0" w:space="0" w:color="auto"/>
                        <w:right w:val="none" w:sz="0" w:space="0" w:color="auto"/>
                      </w:divBdr>
                    </w:div>
                    <w:div w:id="16871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400">
              <w:marLeft w:val="0"/>
              <w:marRight w:val="0"/>
              <w:marTop w:val="0"/>
              <w:marBottom w:val="0"/>
              <w:divBdr>
                <w:top w:val="none" w:sz="0" w:space="0" w:color="auto"/>
                <w:left w:val="none" w:sz="0" w:space="0" w:color="auto"/>
                <w:bottom w:val="none" w:sz="0" w:space="0" w:color="auto"/>
                <w:right w:val="none" w:sz="0" w:space="0" w:color="auto"/>
              </w:divBdr>
              <w:divsChild>
                <w:div w:id="1449009052">
                  <w:marLeft w:val="0"/>
                  <w:marRight w:val="0"/>
                  <w:marTop w:val="0"/>
                  <w:marBottom w:val="0"/>
                  <w:divBdr>
                    <w:top w:val="none" w:sz="0" w:space="0" w:color="auto"/>
                    <w:left w:val="none" w:sz="0" w:space="0" w:color="auto"/>
                    <w:bottom w:val="none" w:sz="0" w:space="0" w:color="auto"/>
                    <w:right w:val="none" w:sz="0" w:space="0" w:color="auto"/>
                  </w:divBdr>
                  <w:divsChild>
                    <w:div w:id="242573045">
                      <w:marLeft w:val="0"/>
                      <w:marRight w:val="0"/>
                      <w:marTop w:val="0"/>
                      <w:marBottom w:val="0"/>
                      <w:divBdr>
                        <w:top w:val="none" w:sz="0" w:space="0" w:color="auto"/>
                        <w:left w:val="none" w:sz="0" w:space="0" w:color="auto"/>
                        <w:bottom w:val="none" w:sz="0" w:space="0" w:color="auto"/>
                        <w:right w:val="none" w:sz="0" w:space="0" w:color="auto"/>
                      </w:divBdr>
                    </w:div>
                    <w:div w:id="1508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5913">
              <w:marLeft w:val="0"/>
              <w:marRight w:val="0"/>
              <w:marTop w:val="0"/>
              <w:marBottom w:val="0"/>
              <w:divBdr>
                <w:top w:val="none" w:sz="0" w:space="0" w:color="auto"/>
                <w:left w:val="none" w:sz="0" w:space="0" w:color="auto"/>
                <w:bottom w:val="none" w:sz="0" w:space="0" w:color="auto"/>
                <w:right w:val="none" w:sz="0" w:space="0" w:color="auto"/>
              </w:divBdr>
              <w:divsChild>
                <w:div w:id="587933693">
                  <w:marLeft w:val="0"/>
                  <w:marRight w:val="0"/>
                  <w:marTop w:val="0"/>
                  <w:marBottom w:val="0"/>
                  <w:divBdr>
                    <w:top w:val="none" w:sz="0" w:space="0" w:color="auto"/>
                    <w:left w:val="none" w:sz="0" w:space="0" w:color="auto"/>
                    <w:bottom w:val="none" w:sz="0" w:space="0" w:color="auto"/>
                    <w:right w:val="none" w:sz="0" w:space="0" w:color="auto"/>
                  </w:divBdr>
                  <w:divsChild>
                    <w:div w:id="545145410">
                      <w:marLeft w:val="0"/>
                      <w:marRight w:val="0"/>
                      <w:marTop w:val="0"/>
                      <w:marBottom w:val="0"/>
                      <w:divBdr>
                        <w:top w:val="none" w:sz="0" w:space="0" w:color="auto"/>
                        <w:left w:val="none" w:sz="0" w:space="0" w:color="auto"/>
                        <w:bottom w:val="none" w:sz="0" w:space="0" w:color="auto"/>
                        <w:right w:val="none" w:sz="0" w:space="0" w:color="auto"/>
                      </w:divBdr>
                    </w:div>
                    <w:div w:id="5185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527">
              <w:marLeft w:val="0"/>
              <w:marRight w:val="0"/>
              <w:marTop w:val="0"/>
              <w:marBottom w:val="0"/>
              <w:divBdr>
                <w:top w:val="none" w:sz="0" w:space="0" w:color="auto"/>
                <w:left w:val="none" w:sz="0" w:space="0" w:color="auto"/>
                <w:bottom w:val="none" w:sz="0" w:space="0" w:color="auto"/>
                <w:right w:val="none" w:sz="0" w:space="0" w:color="auto"/>
              </w:divBdr>
              <w:divsChild>
                <w:div w:id="1265306030">
                  <w:marLeft w:val="0"/>
                  <w:marRight w:val="0"/>
                  <w:marTop w:val="0"/>
                  <w:marBottom w:val="0"/>
                  <w:divBdr>
                    <w:top w:val="none" w:sz="0" w:space="0" w:color="auto"/>
                    <w:left w:val="none" w:sz="0" w:space="0" w:color="auto"/>
                    <w:bottom w:val="none" w:sz="0" w:space="0" w:color="auto"/>
                    <w:right w:val="none" w:sz="0" w:space="0" w:color="auto"/>
                  </w:divBdr>
                  <w:divsChild>
                    <w:div w:id="1552421532">
                      <w:marLeft w:val="0"/>
                      <w:marRight w:val="0"/>
                      <w:marTop w:val="0"/>
                      <w:marBottom w:val="0"/>
                      <w:divBdr>
                        <w:top w:val="none" w:sz="0" w:space="0" w:color="auto"/>
                        <w:left w:val="none" w:sz="0" w:space="0" w:color="auto"/>
                        <w:bottom w:val="none" w:sz="0" w:space="0" w:color="auto"/>
                        <w:right w:val="none" w:sz="0" w:space="0" w:color="auto"/>
                      </w:divBdr>
                    </w:div>
                    <w:div w:id="17728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345">
              <w:marLeft w:val="0"/>
              <w:marRight w:val="0"/>
              <w:marTop w:val="0"/>
              <w:marBottom w:val="0"/>
              <w:divBdr>
                <w:top w:val="none" w:sz="0" w:space="0" w:color="auto"/>
                <w:left w:val="none" w:sz="0" w:space="0" w:color="auto"/>
                <w:bottom w:val="none" w:sz="0" w:space="0" w:color="auto"/>
                <w:right w:val="none" w:sz="0" w:space="0" w:color="auto"/>
              </w:divBdr>
              <w:divsChild>
                <w:div w:id="951786675">
                  <w:marLeft w:val="0"/>
                  <w:marRight w:val="0"/>
                  <w:marTop w:val="0"/>
                  <w:marBottom w:val="0"/>
                  <w:divBdr>
                    <w:top w:val="none" w:sz="0" w:space="0" w:color="auto"/>
                    <w:left w:val="none" w:sz="0" w:space="0" w:color="auto"/>
                    <w:bottom w:val="none" w:sz="0" w:space="0" w:color="auto"/>
                    <w:right w:val="none" w:sz="0" w:space="0" w:color="auto"/>
                  </w:divBdr>
                  <w:divsChild>
                    <w:div w:id="1750154742">
                      <w:marLeft w:val="0"/>
                      <w:marRight w:val="0"/>
                      <w:marTop w:val="0"/>
                      <w:marBottom w:val="0"/>
                      <w:divBdr>
                        <w:top w:val="none" w:sz="0" w:space="0" w:color="auto"/>
                        <w:left w:val="none" w:sz="0" w:space="0" w:color="auto"/>
                        <w:bottom w:val="none" w:sz="0" w:space="0" w:color="auto"/>
                        <w:right w:val="none" w:sz="0" w:space="0" w:color="auto"/>
                      </w:divBdr>
                    </w:div>
                    <w:div w:id="3634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2788">
              <w:marLeft w:val="0"/>
              <w:marRight w:val="0"/>
              <w:marTop w:val="0"/>
              <w:marBottom w:val="0"/>
              <w:divBdr>
                <w:top w:val="none" w:sz="0" w:space="0" w:color="auto"/>
                <w:left w:val="none" w:sz="0" w:space="0" w:color="auto"/>
                <w:bottom w:val="none" w:sz="0" w:space="0" w:color="auto"/>
                <w:right w:val="none" w:sz="0" w:space="0" w:color="auto"/>
              </w:divBdr>
              <w:divsChild>
                <w:div w:id="1465083257">
                  <w:marLeft w:val="0"/>
                  <w:marRight w:val="0"/>
                  <w:marTop w:val="0"/>
                  <w:marBottom w:val="0"/>
                  <w:divBdr>
                    <w:top w:val="none" w:sz="0" w:space="0" w:color="auto"/>
                    <w:left w:val="none" w:sz="0" w:space="0" w:color="auto"/>
                    <w:bottom w:val="none" w:sz="0" w:space="0" w:color="auto"/>
                    <w:right w:val="none" w:sz="0" w:space="0" w:color="auto"/>
                  </w:divBdr>
                  <w:divsChild>
                    <w:div w:id="416901043">
                      <w:marLeft w:val="0"/>
                      <w:marRight w:val="0"/>
                      <w:marTop w:val="0"/>
                      <w:marBottom w:val="0"/>
                      <w:divBdr>
                        <w:top w:val="none" w:sz="0" w:space="0" w:color="auto"/>
                        <w:left w:val="none" w:sz="0" w:space="0" w:color="auto"/>
                        <w:bottom w:val="none" w:sz="0" w:space="0" w:color="auto"/>
                        <w:right w:val="none" w:sz="0" w:space="0" w:color="auto"/>
                      </w:divBdr>
                    </w:div>
                    <w:div w:id="17384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90141">
              <w:marLeft w:val="0"/>
              <w:marRight w:val="0"/>
              <w:marTop w:val="0"/>
              <w:marBottom w:val="0"/>
              <w:divBdr>
                <w:top w:val="none" w:sz="0" w:space="0" w:color="auto"/>
                <w:left w:val="none" w:sz="0" w:space="0" w:color="auto"/>
                <w:bottom w:val="none" w:sz="0" w:space="0" w:color="auto"/>
                <w:right w:val="none" w:sz="0" w:space="0" w:color="auto"/>
              </w:divBdr>
              <w:divsChild>
                <w:div w:id="1842431660">
                  <w:marLeft w:val="0"/>
                  <w:marRight w:val="0"/>
                  <w:marTop w:val="0"/>
                  <w:marBottom w:val="0"/>
                  <w:divBdr>
                    <w:top w:val="none" w:sz="0" w:space="0" w:color="auto"/>
                    <w:left w:val="none" w:sz="0" w:space="0" w:color="auto"/>
                    <w:bottom w:val="none" w:sz="0" w:space="0" w:color="auto"/>
                    <w:right w:val="none" w:sz="0" w:space="0" w:color="auto"/>
                  </w:divBdr>
                  <w:divsChild>
                    <w:div w:id="742600908">
                      <w:marLeft w:val="0"/>
                      <w:marRight w:val="0"/>
                      <w:marTop w:val="0"/>
                      <w:marBottom w:val="0"/>
                      <w:divBdr>
                        <w:top w:val="none" w:sz="0" w:space="0" w:color="auto"/>
                        <w:left w:val="none" w:sz="0" w:space="0" w:color="auto"/>
                        <w:bottom w:val="none" w:sz="0" w:space="0" w:color="auto"/>
                        <w:right w:val="none" w:sz="0" w:space="0" w:color="auto"/>
                      </w:divBdr>
                    </w:div>
                    <w:div w:id="10601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7395">
              <w:marLeft w:val="0"/>
              <w:marRight w:val="0"/>
              <w:marTop w:val="0"/>
              <w:marBottom w:val="0"/>
              <w:divBdr>
                <w:top w:val="none" w:sz="0" w:space="0" w:color="auto"/>
                <w:left w:val="none" w:sz="0" w:space="0" w:color="auto"/>
                <w:bottom w:val="none" w:sz="0" w:space="0" w:color="auto"/>
                <w:right w:val="none" w:sz="0" w:space="0" w:color="auto"/>
              </w:divBdr>
              <w:divsChild>
                <w:div w:id="1810199614">
                  <w:marLeft w:val="0"/>
                  <w:marRight w:val="0"/>
                  <w:marTop w:val="0"/>
                  <w:marBottom w:val="0"/>
                  <w:divBdr>
                    <w:top w:val="none" w:sz="0" w:space="0" w:color="auto"/>
                    <w:left w:val="none" w:sz="0" w:space="0" w:color="auto"/>
                    <w:bottom w:val="none" w:sz="0" w:space="0" w:color="auto"/>
                    <w:right w:val="none" w:sz="0" w:space="0" w:color="auto"/>
                  </w:divBdr>
                  <w:divsChild>
                    <w:div w:id="1988587756">
                      <w:marLeft w:val="0"/>
                      <w:marRight w:val="0"/>
                      <w:marTop w:val="0"/>
                      <w:marBottom w:val="0"/>
                      <w:divBdr>
                        <w:top w:val="none" w:sz="0" w:space="0" w:color="auto"/>
                        <w:left w:val="none" w:sz="0" w:space="0" w:color="auto"/>
                        <w:bottom w:val="none" w:sz="0" w:space="0" w:color="auto"/>
                        <w:right w:val="none" w:sz="0" w:space="0" w:color="auto"/>
                      </w:divBdr>
                    </w:div>
                    <w:div w:id="11884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223">
              <w:marLeft w:val="0"/>
              <w:marRight w:val="0"/>
              <w:marTop w:val="0"/>
              <w:marBottom w:val="0"/>
              <w:divBdr>
                <w:top w:val="none" w:sz="0" w:space="0" w:color="auto"/>
                <w:left w:val="none" w:sz="0" w:space="0" w:color="auto"/>
                <w:bottom w:val="none" w:sz="0" w:space="0" w:color="auto"/>
                <w:right w:val="none" w:sz="0" w:space="0" w:color="auto"/>
              </w:divBdr>
              <w:divsChild>
                <w:div w:id="1865897750">
                  <w:marLeft w:val="0"/>
                  <w:marRight w:val="0"/>
                  <w:marTop w:val="0"/>
                  <w:marBottom w:val="0"/>
                  <w:divBdr>
                    <w:top w:val="none" w:sz="0" w:space="0" w:color="auto"/>
                    <w:left w:val="none" w:sz="0" w:space="0" w:color="auto"/>
                    <w:bottom w:val="none" w:sz="0" w:space="0" w:color="auto"/>
                    <w:right w:val="none" w:sz="0" w:space="0" w:color="auto"/>
                  </w:divBdr>
                  <w:divsChild>
                    <w:div w:id="617833677">
                      <w:marLeft w:val="0"/>
                      <w:marRight w:val="0"/>
                      <w:marTop w:val="0"/>
                      <w:marBottom w:val="0"/>
                      <w:divBdr>
                        <w:top w:val="none" w:sz="0" w:space="0" w:color="auto"/>
                        <w:left w:val="none" w:sz="0" w:space="0" w:color="auto"/>
                        <w:bottom w:val="none" w:sz="0" w:space="0" w:color="auto"/>
                        <w:right w:val="none" w:sz="0" w:space="0" w:color="auto"/>
                      </w:divBdr>
                    </w:div>
                    <w:div w:id="20064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313">
              <w:marLeft w:val="0"/>
              <w:marRight w:val="0"/>
              <w:marTop w:val="0"/>
              <w:marBottom w:val="0"/>
              <w:divBdr>
                <w:top w:val="none" w:sz="0" w:space="0" w:color="auto"/>
                <w:left w:val="none" w:sz="0" w:space="0" w:color="auto"/>
                <w:bottom w:val="none" w:sz="0" w:space="0" w:color="auto"/>
                <w:right w:val="none" w:sz="0" w:space="0" w:color="auto"/>
              </w:divBdr>
              <w:divsChild>
                <w:div w:id="1397506391">
                  <w:marLeft w:val="0"/>
                  <w:marRight w:val="0"/>
                  <w:marTop w:val="0"/>
                  <w:marBottom w:val="0"/>
                  <w:divBdr>
                    <w:top w:val="none" w:sz="0" w:space="0" w:color="auto"/>
                    <w:left w:val="none" w:sz="0" w:space="0" w:color="auto"/>
                    <w:bottom w:val="none" w:sz="0" w:space="0" w:color="auto"/>
                    <w:right w:val="none" w:sz="0" w:space="0" w:color="auto"/>
                  </w:divBdr>
                  <w:divsChild>
                    <w:div w:id="1448966852">
                      <w:marLeft w:val="0"/>
                      <w:marRight w:val="0"/>
                      <w:marTop w:val="0"/>
                      <w:marBottom w:val="0"/>
                      <w:divBdr>
                        <w:top w:val="none" w:sz="0" w:space="0" w:color="auto"/>
                        <w:left w:val="none" w:sz="0" w:space="0" w:color="auto"/>
                        <w:bottom w:val="none" w:sz="0" w:space="0" w:color="auto"/>
                        <w:right w:val="none" w:sz="0" w:space="0" w:color="auto"/>
                      </w:divBdr>
                    </w:div>
                    <w:div w:id="12295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8246">
              <w:marLeft w:val="0"/>
              <w:marRight w:val="0"/>
              <w:marTop w:val="0"/>
              <w:marBottom w:val="0"/>
              <w:divBdr>
                <w:top w:val="none" w:sz="0" w:space="0" w:color="auto"/>
                <w:left w:val="none" w:sz="0" w:space="0" w:color="auto"/>
                <w:bottom w:val="none" w:sz="0" w:space="0" w:color="auto"/>
                <w:right w:val="none" w:sz="0" w:space="0" w:color="auto"/>
              </w:divBdr>
              <w:divsChild>
                <w:div w:id="86779986">
                  <w:marLeft w:val="0"/>
                  <w:marRight w:val="0"/>
                  <w:marTop w:val="0"/>
                  <w:marBottom w:val="0"/>
                  <w:divBdr>
                    <w:top w:val="none" w:sz="0" w:space="0" w:color="auto"/>
                    <w:left w:val="none" w:sz="0" w:space="0" w:color="auto"/>
                    <w:bottom w:val="none" w:sz="0" w:space="0" w:color="auto"/>
                    <w:right w:val="none" w:sz="0" w:space="0" w:color="auto"/>
                  </w:divBdr>
                  <w:divsChild>
                    <w:div w:id="2016228413">
                      <w:marLeft w:val="0"/>
                      <w:marRight w:val="0"/>
                      <w:marTop w:val="0"/>
                      <w:marBottom w:val="0"/>
                      <w:divBdr>
                        <w:top w:val="none" w:sz="0" w:space="0" w:color="auto"/>
                        <w:left w:val="none" w:sz="0" w:space="0" w:color="auto"/>
                        <w:bottom w:val="none" w:sz="0" w:space="0" w:color="auto"/>
                        <w:right w:val="none" w:sz="0" w:space="0" w:color="auto"/>
                      </w:divBdr>
                    </w:div>
                    <w:div w:id="20638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2295">
              <w:marLeft w:val="0"/>
              <w:marRight w:val="0"/>
              <w:marTop w:val="0"/>
              <w:marBottom w:val="0"/>
              <w:divBdr>
                <w:top w:val="none" w:sz="0" w:space="0" w:color="auto"/>
                <w:left w:val="none" w:sz="0" w:space="0" w:color="auto"/>
                <w:bottom w:val="none" w:sz="0" w:space="0" w:color="auto"/>
                <w:right w:val="none" w:sz="0" w:space="0" w:color="auto"/>
              </w:divBdr>
              <w:divsChild>
                <w:div w:id="201483320">
                  <w:marLeft w:val="0"/>
                  <w:marRight w:val="0"/>
                  <w:marTop w:val="0"/>
                  <w:marBottom w:val="0"/>
                  <w:divBdr>
                    <w:top w:val="none" w:sz="0" w:space="0" w:color="auto"/>
                    <w:left w:val="none" w:sz="0" w:space="0" w:color="auto"/>
                    <w:bottom w:val="none" w:sz="0" w:space="0" w:color="auto"/>
                    <w:right w:val="none" w:sz="0" w:space="0" w:color="auto"/>
                  </w:divBdr>
                  <w:divsChild>
                    <w:div w:id="1216236102">
                      <w:marLeft w:val="0"/>
                      <w:marRight w:val="0"/>
                      <w:marTop w:val="0"/>
                      <w:marBottom w:val="0"/>
                      <w:divBdr>
                        <w:top w:val="none" w:sz="0" w:space="0" w:color="auto"/>
                        <w:left w:val="none" w:sz="0" w:space="0" w:color="auto"/>
                        <w:bottom w:val="none" w:sz="0" w:space="0" w:color="auto"/>
                        <w:right w:val="none" w:sz="0" w:space="0" w:color="auto"/>
                      </w:divBdr>
                    </w:div>
                    <w:div w:id="3953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127">
              <w:marLeft w:val="0"/>
              <w:marRight w:val="0"/>
              <w:marTop w:val="0"/>
              <w:marBottom w:val="0"/>
              <w:divBdr>
                <w:top w:val="none" w:sz="0" w:space="0" w:color="auto"/>
                <w:left w:val="none" w:sz="0" w:space="0" w:color="auto"/>
                <w:bottom w:val="none" w:sz="0" w:space="0" w:color="auto"/>
                <w:right w:val="none" w:sz="0" w:space="0" w:color="auto"/>
              </w:divBdr>
              <w:divsChild>
                <w:div w:id="1506937872">
                  <w:marLeft w:val="0"/>
                  <w:marRight w:val="0"/>
                  <w:marTop w:val="0"/>
                  <w:marBottom w:val="0"/>
                  <w:divBdr>
                    <w:top w:val="none" w:sz="0" w:space="0" w:color="auto"/>
                    <w:left w:val="none" w:sz="0" w:space="0" w:color="auto"/>
                    <w:bottom w:val="none" w:sz="0" w:space="0" w:color="auto"/>
                    <w:right w:val="none" w:sz="0" w:space="0" w:color="auto"/>
                  </w:divBdr>
                  <w:divsChild>
                    <w:div w:id="613056142">
                      <w:marLeft w:val="0"/>
                      <w:marRight w:val="0"/>
                      <w:marTop w:val="0"/>
                      <w:marBottom w:val="0"/>
                      <w:divBdr>
                        <w:top w:val="none" w:sz="0" w:space="0" w:color="auto"/>
                        <w:left w:val="none" w:sz="0" w:space="0" w:color="auto"/>
                        <w:bottom w:val="none" w:sz="0" w:space="0" w:color="auto"/>
                        <w:right w:val="none" w:sz="0" w:space="0" w:color="auto"/>
                      </w:divBdr>
                    </w:div>
                    <w:div w:id="20545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6908">
              <w:marLeft w:val="0"/>
              <w:marRight w:val="0"/>
              <w:marTop w:val="0"/>
              <w:marBottom w:val="0"/>
              <w:divBdr>
                <w:top w:val="none" w:sz="0" w:space="0" w:color="auto"/>
                <w:left w:val="none" w:sz="0" w:space="0" w:color="auto"/>
                <w:bottom w:val="none" w:sz="0" w:space="0" w:color="auto"/>
                <w:right w:val="none" w:sz="0" w:space="0" w:color="auto"/>
              </w:divBdr>
              <w:divsChild>
                <w:div w:id="586116067">
                  <w:marLeft w:val="0"/>
                  <w:marRight w:val="0"/>
                  <w:marTop w:val="0"/>
                  <w:marBottom w:val="0"/>
                  <w:divBdr>
                    <w:top w:val="none" w:sz="0" w:space="0" w:color="auto"/>
                    <w:left w:val="none" w:sz="0" w:space="0" w:color="auto"/>
                    <w:bottom w:val="none" w:sz="0" w:space="0" w:color="auto"/>
                    <w:right w:val="none" w:sz="0" w:space="0" w:color="auto"/>
                  </w:divBdr>
                  <w:divsChild>
                    <w:div w:id="1694728095">
                      <w:marLeft w:val="0"/>
                      <w:marRight w:val="0"/>
                      <w:marTop w:val="0"/>
                      <w:marBottom w:val="0"/>
                      <w:divBdr>
                        <w:top w:val="none" w:sz="0" w:space="0" w:color="auto"/>
                        <w:left w:val="none" w:sz="0" w:space="0" w:color="auto"/>
                        <w:bottom w:val="none" w:sz="0" w:space="0" w:color="auto"/>
                        <w:right w:val="none" w:sz="0" w:space="0" w:color="auto"/>
                      </w:divBdr>
                    </w:div>
                    <w:div w:id="869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5159">
              <w:marLeft w:val="0"/>
              <w:marRight w:val="0"/>
              <w:marTop w:val="0"/>
              <w:marBottom w:val="0"/>
              <w:divBdr>
                <w:top w:val="none" w:sz="0" w:space="0" w:color="auto"/>
                <w:left w:val="none" w:sz="0" w:space="0" w:color="auto"/>
                <w:bottom w:val="none" w:sz="0" w:space="0" w:color="auto"/>
                <w:right w:val="none" w:sz="0" w:space="0" w:color="auto"/>
              </w:divBdr>
              <w:divsChild>
                <w:div w:id="100993912">
                  <w:marLeft w:val="0"/>
                  <w:marRight w:val="0"/>
                  <w:marTop w:val="0"/>
                  <w:marBottom w:val="0"/>
                  <w:divBdr>
                    <w:top w:val="none" w:sz="0" w:space="0" w:color="auto"/>
                    <w:left w:val="none" w:sz="0" w:space="0" w:color="auto"/>
                    <w:bottom w:val="none" w:sz="0" w:space="0" w:color="auto"/>
                    <w:right w:val="none" w:sz="0" w:space="0" w:color="auto"/>
                  </w:divBdr>
                  <w:divsChild>
                    <w:div w:id="48502777">
                      <w:marLeft w:val="0"/>
                      <w:marRight w:val="0"/>
                      <w:marTop w:val="0"/>
                      <w:marBottom w:val="0"/>
                      <w:divBdr>
                        <w:top w:val="none" w:sz="0" w:space="0" w:color="auto"/>
                        <w:left w:val="none" w:sz="0" w:space="0" w:color="auto"/>
                        <w:bottom w:val="none" w:sz="0" w:space="0" w:color="auto"/>
                        <w:right w:val="none" w:sz="0" w:space="0" w:color="auto"/>
                      </w:divBdr>
                    </w:div>
                    <w:div w:id="19190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392">
              <w:marLeft w:val="0"/>
              <w:marRight w:val="0"/>
              <w:marTop w:val="0"/>
              <w:marBottom w:val="0"/>
              <w:divBdr>
                <w:top w:val="none" w:sz="0" w:space="0" w:color="auto"/>
                <w:left w:val="none" w:sz="0" w:space="0" w:color="auto"/>
                <w:bottom w:val="none" w:sz="0" w:space="0" w:color="auto"/>
                <w:right w:val="none" w:sz="0" w:space="0" w:color="auto"/>
              </w:divBdr>
              <w:divsChild>
                <w:div w:id="79759384">
                  <w:marLeft w:val="0"/>
                  <w:marRight w:val="0"/>
                  <w:marTop w:val="0"/>
                  <w:marBottom w:val="0"/>
                  <w:divBdr>
                    <w:top w:val="none" w:sz="0" w:space="0" w:color="auto"/>
                    <w:left w:val="none" w:sz="0" w:space="0" w:color="auto"/>
                    <w:bottom w:val="none" w:sz="0" w:space="0" w:color="auto"/>
                    <w:right w:val="none" w:sz="0" w:space="0" w:color="auto"/>
                  </w:divBdr>
                  <w:divsChild>
                    <w:div w:id="912549667">
                      <w:marLeft w:val="0"/>
                      <w:marRight w:val="0"/>
                      <w:marTop w:val="0"/>
                      <w:marBottom w:val="0"/>
                      <w:divBdr>
                        <w:top w:val="none" w:sz="0" w:space="0" w:color="auto"/>
                        <w:left w:val="none" w:sz="0" w:space="0" w:color="auto"/>
                        <w:bottom w:val="none" w:sz="0" w:space="0" w:color="auto"/>
                        <w:right w:val="none" w:sz="0" w:space="0" w:color="auto"/>
                      </w:divBdr>
                    </w:div>
                    <w:div w:id="12191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494">
              <w:marLeft w:val="0"/>
              <w:marRight w:val="0"/>
              <w:marTop w:val="0"/>
              <w:marBottom w:val="0"/>
              <w:divBdr>
                <w:top w:val="none" w:sz="0" w:space="0" w:color="auto"/>
                <w:left w:val="none" w:sz="0" w:space="0" w:color="auto"/>
                <w:bottom w:val="none" w:sz="0" w:space="0" w:color="auto"/>
                <w:right w:val="none" w:sz="0" w:space="0" w:color="auto"/>
              </w:divBdr>
              <w:divsChild>
                <w:div w:id="652376317">
                  <w:marLeft w:val="0"/>
                  <w:marRight w:val="0"/>
                  <w:marTop w:val="0"/>
                  <w:marBottom w:val="0"/>
                  <w:divBdr>
                    <w:top w:val="none" w:sz="0" w:space="0" w:color="auto"/>
                    <w:left w:val="none" w:sz="0" w:space="0" w:color="auto"/>
                    <w:bottom w:val="none" w:sz="0" w:space="0" w:color="auto"/>
                    <w:right w:val="none" w:sz="0" w:space="0" w:color="auto"/>
                  </w:divBdr>
                  <w:divsChild>
                    <w:div w:id="341274613">
                      <w:marLeft w:val="0"/>
                      <w:marRight w:val="0"/>
                      <w:marTop w:val="0"/>
                      <w:marBottom w:val="0"/>
                      <w:divBdr>
                        <w:top w:val="none" w:sz="0" w:space="0" w:color="auto"/>
                        <w:left w:val="none" w:sz="0" w:space="0" w:color="auto"/>
                        <w:bottom w:val="none" w:sz="0" w:space="0" w:color="auto"/>
                        <w:right w:val="none" w:sz="0" w:space="0" w:color="auto"/>
                      </w:divBdr>
                    </w:div>
                    <w:div w:id="3107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4740">
              <w:marLeft w:val="0"/>
              <w:marRight w:val="0"/>
              <w:marTop w:val="0"/>
              <w:marBottom w:val="0"/>
              <w:divBdr>
                <w:top w:val="none" w:sz="0" w:space="0" w:color="auto"/>
                <w:left w:val="none" w:sz="0" w:space="0" w:color="auto"/>
                <w:bottom w:val="none" w:sz="0" w:space="0" w:color="auto"/>
                <w:right w:val="none" w:sz="0" w:space="0" w:color="auto"/>
              </w:divBdr>
              <w:divsChild>
                <w:div w:id="399527651">
                  <w:marLeft w:val="0"/>
                  <w:marRight w:val="0"/>
                  <w:marTop w:val="0"/>
                  <w:marBottom w:val="0"/>
                  <w:divBdr>
                    <w:top w:val="none" w:sz="0" w:space="0" w:color="auto"/>
                    <w:left w:val="none" w:sz="0" w:space="0" w:color="auto"/>
                    <w:bottom w:val="none" w:sz="0" w:space="0" w:color="auto"/>
                    <w:right w:val="none" w:sz="0" w:space="0" w:color="auto"/>
                  </w:divBdr>
                  <w:divsChild>
                    <w:div w:id="1107117899">
                      <w:marLeft w:val="0"/>
                      <w:marRight w:val="0"/>
                      <w:marTop w:val="0"/>
                      <w:marBottom w:val="0"/>
                      <w:divBdr>
                        <w:top w:val="none" w:sz="0" w:space="0" w:color="auto"/>
                        <w:left w:val="none" w:sz="0" w:space="0" w:color="auto"/>
                        <w:bottom w:val="none" w:sz="0" w:space="0" w:color="auto"/>
                        <w:right w:val="none" w:sz="0" w:space="0" w:color="auto"/>
                      </w:divBdr>
                    </w:div>
                    <w:div w:id="2069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2256">
              <w:marLeft w:val="0"/>
              <w:marRight w:val="0"/>
              <w:marTop w:val="0"/>
              <w:marBottom w:val="0"/>
              <w:divBdr>
                <w:top w:val="none" w:sz="0" w:space="0" w:color="auto"/>
                <w:left w:val="none" w:sz="0" w:space="0" w:color="auto"/>
                <w:bottom w:val="none" w:sz="0" w:space="0" w:color="auto"/>
                <w:right w:val="none" w:sz="0" w:space="0" w:color="auto"/>
              </w:divBdr>
              <w:divsChild>
                <w:div w:id="1641108325">
                  <w:marLeft w:val="0"/>
                  <w:marRight w:val="0"/>
                  <w:marTop w:val="0"/>
                  <w:marBottom w:val="0"/>
                  <w:divBdr>
                    <w:top w:val="none" w:sz="0" w:space="0" w:color="auto"/>
                    <w:left w:val="none" w:sz="0" w:space="0" w:color="auto"/>
                    <w:bottom w:val="none" w:sz="0" w:space="0" w:color="auto"/>
                    <w:right w:val="none" w:sz="0" w:space="0" w:color="auto"/>
                  </w:divBdr>
                  <w:divsChild>
                    <w:div w:id="1851404536">
                      <w:marLeft w:val="0"/>
                      <w:marRight w:val="0"/>
                      <w:marTop w:val="0"/>
                      <w:marBottom w:val="0"/>
                      <w:divBdr>
                        <w:top w:val="none" w:sz="0" w:space="0" w:color="auto"/>
                        <w:left w:val="none" w:sz="0" w:space="0" w:color="auto"/>
                        <w:bottom w:val="none" w:sz="0" w:space="0" w:color="auto"/>
                        <w:right w:val="none" w:sz="0" w:space="0" w:color="auto"/>
                      </w:divBdr>
                    </w:div>
                    <w:div w:id="21473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9054">
              <w:marLeft w:val="0"/>
              <w:marRight w:val="0"/>
              <w:marTop w:val="0"/>
              <w:marBottom w:val="0"/>
              <w:divBdr>
                <w:top w:val="none" w:sz="0" w:space="0" w:color="auto"/>
                <w:left w:val="none" w:sz="0" w:space="0" w:color="auto"/>
                <w:bottom w:val="none" w:sz="0" w:space="0" w:color="auto"/>
                <w:right w:val="none" w:sz="0" w:space="0" w:color="auto"/>
              </w:divBdr>
              <w:divsChild>
                <w:div w:id="873616722">
                  <w:marLeft w:val="0"/>
                  <w:marRight w:val="0"/>
                  <w:marTop w:val="0"/>
                  <w:marBottom w:val="0"/>
                  <w:divBdr>
                    <w:top w:val="none" w:sz="0" w:space="0" w:color="auto"/>
                    <w:left w:val="none" w:sz="0" w:space="0" w:color="auto"/>
                    <w:bottom w:val="none" w:sz="0" w:space="0" w:color="auto"/>
                    <w:right w:val="none" w:sz="0" w:space="0" w:color="auto"/>
                  </w:divBdr>
                  <w:divsChild>
                    <w:div w:id="970095571">
                      <w:marLeft w:val="0"/>
                      <w:marRight w:val="0"/>
                      <w:marTop w:val="0"/>
                      <w:marBottom w:val="0"/>
                      <w:divBdr>
                        <w:top w:val="none" w:sz="0" w:space="0" w:color="auto"/>
                        <w:left w:val="none" w:sz="0" w:space="0" w:color="auto"/>
                        <w:bottom w:val="none" w:sz="0" w:space="0" w:color="auto"/>
                        <w:right w:val="none" w:sz="0" w:space="0" w:color="auto"/>
                      </w:divBdr>
                    </w:div>
                    <w:div w:id="17075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529">
              <w:marLeft w:val="0"/>
              <w:marRight w:val="0"/>
              <w:marTop w:val="0"/>
              <w:marBottom w:val="0"/>
              <w:divBdr>
                <w:top w:val="none" w:sz="0" w:space="0" w:color="auto"/>
                <w:left w:val="none" w:sz="0" w:space="0" w:color="auto"/>
                <w:bottom w:val="none" w:sz="0" w:space="0" w:color="auto"/>
                <w:right w:val="none" w:sz="0" w:space="0" w:color="auto"/>
              </w:divBdr>
              <w:divsChild>
                <w:div w:id="603075503">
                  <w:marLeft w:val="0"/>
                  <w:marRight w:val="0"/>
                  <w:marTop w:val="0"/>
                  <w:marBottom w:val="0"/>
                  <w:divBdr>
                    <w:top w:val="none" w:sz="0" w:space="0" w:color="auto"/>
                    <w:left w:val="none" w:sz="0" w:space="0" w:color="auto"/>
                    <w:bottom w:val="none" w:sz="0" w:space="0" w:color="auto"/>
                    <w:right w:val="none" w:sz="0" w:space="0" w:color="auto"/>
                  </w:divBdr>
                  <w:divsChild>
                    <w:div w:id="1866476821">
                      <w:marLeft w:val="0"/>
                      <w:marRight w:val="0"/>
                      <w:marTop w:val="0"/>
                      <w:marBottom w:val="0"/>
                      <w:divBdr>
                        <w:top w:val="none" w:sz="0" w:space="0" w:color="auto"/>
                        <w:left w:val="none" w:sz="0" w:space="0" w:color="auto"/>
                        <w:bottom w:val="none" w:sz="0" w:space="0" w:color="auto"/>
                        <w:right w:val="none" w:sz="0" w:space="0" w:color="auto"/>
                      </w:divBdr>
                    </w:div>
                    <w:div w:id="17332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6467">
              <w:marLeft w:val="0"/>
              <w:marRight w:val="0"/>
              <w:marTop w:val="0"/>
              <w:marBottom w:val="0"/>
              <w:divBdr>
                <w:top w:val="none" w:sz="0" w:space="0" w:color="auto"/>
                <w:left w:val="none" w:sz="0" w:space="0" w:color="auto"/>
                <w:bottom w:val="none" w:sz="0" w:space="0" w:color="auto"/>
                <w:right w:val="none" w:sz="0" w:space="0" w:color="auto"/>
              </w:divBdr>
              <w:divsChild>
                <w:div w:id="760108673">
                  <w:marLeft w:val="0"/>
                  <w:marRight w:val="0"/>
                  <w:marTop w:val="0"/>
                  <w:marBottom w:val="0"/>
                  <w:divBdr>
                    <w:top w:val="none" w:sz="0" w:space="0" w:color="auto"/>
                    <w:left w:val="none" w:sz="0" w:space="0" w:color="auto"/>
                    <w:bottom w:val="none" w:sz="0" w:space="0" w:color="auto"/>
                    <w:right w:val="none" w:sz="0" w:space="0" w:color="auto"/>
                  </w:divBdr>
                  <w:divsChild>
                    <w:div w:id="182406013">
                      <w:marLeft w:val="0"/>
                      <w:marRight w:val="0"/>
                      <w:marTop w:val="0"/>
                      <w:marBottom w:val="0"/>
                      <w:divBdr>
                        <w:top w:val="none" w:sz="0" w:space="0" w:color="auto"/>
                        <w:left w:val="none" w:sz="0" w:space="0" w:color="auto"/>
                        <w:bottom w:val="none" w:sz="0" w:space="0" w:color="auto"/>
                        <w:right w:val="none" w:sz="0" w:space="0" w:color="auto"/>
                      </w:divBdr>
                    </w:div>
                    <w:div w:id="486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706">
              <w:marLeft w:val="0"/>
              <w:marRight w:val="0"/>
              <w:marTop w:val="0"/>
              <w:marBottom w:val="0"/>
              <w:divBdr>
                <w:top w:val="none" w:sz="0" w:space="0" w:color="auto"/>
                <w:left w:val="none" w:sz="0" w:space="0" w:color="auto"/>
                <w:bottom w:val="none" w:sz="0" w:space="0" w:color="auto"/>
                <w:right w:val="none" w:sz="0" w:space="0" w:color="auto"/>
              </w:divBdr>
              <w:divsChild>
                <w:div w:id="611401340">
                  <w:marLeft w:val="0"/>
                  <w:marRight w:val="0"/>
                  <w:marTop w:val="0"/>
                  <w:marBottom w:val="0"/>
                  <w:divBdr>
                    <w:top w:val="none" w:sz="0" w:space="0" w:color="auto"/>
                    <w:left w:val="none" w:sz="0" w:space="0" w:color="auto"/>
                    <w:bottom w:val="none" w:sz="0" w:space="0" w:color="auto"/>
                    <w:right w:val="none" w:sz="0" w:space="0" w:color="auto"/>
                  </w:divBdr>
                  <w:divsChild>
                    <w:div w:id="164709001">
                      <w:marLeft w:val="0"/>
                      <w:marRight w:val="0"/>
                      <w:marTop w:val="0"/>
                      <w:marBottom w:val="0"/>
                      <w:divBdr>
                        <w:top w:val="none" w:sz="0" w:space="0" w:color="auto"/>
                        <w:left w:val="none" w:sz="0" w:space="0" w:color="auto"/>
                        <w:bottom w:val="none" w:sz="0" w:space="0" w:color="auto"/>
                        <w:right w:val="none" w:sz="0" w:space="0" w:color="auto"/>
                      </w:divBdr>
                    </w:div>
                    <w:div w:id="6911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0198">
              <w:marLeft w:val="0"/>
              <w:marRight w:val="0"/>
              <w:marTop w:val="0"/>
              <w:marBottom w:val="0"/>
              <w:divBdr>
                <w:top w:val="none" w:sz="0" w:space="0" w:color="auto"/>
                <w:left w:val="none" w:sz="0" w:space="0" w:color="auto"/>
                <w:bottom w:val="none" w:sz="0" w:space="0" w:color="auto"/>
                <w:right w:val="none" w:sz="0" w:space="0" w:color="auto"/>
              </w:divBdr>
              <w:divsChild>
                <w:div w:id="1950157556">
                  <w:marLeft w:val="0"/>
                  <w:marRight w:val="0"/>
                  <w:marTop w:val="0"/>
                  <w:marBottom w:val="0"/>
                  <w:divBdr>
                    <w:top w:val="none" w:sz="0" w:space="0" w:color="auto"/>
                    <w:left w:val="none" w:sz="0" w:space="0" w:color="auto"/>
                    <w:bottom w:val="none" w:sz="0" w:space="0" w:color="auto"/>
                    <w:right w:val="none" w:sz="0" w:space="0" w:color="auto"/>
                  </w:divBdr>
                  <w:divsChild>
                    <w:div w:id="1567254265">
                      <w:marLeft w:val="0"/>
                      <w:marRight w:val="0"/>
                      <w:marTop w:val="0"/>
                      <w:marBottom w:val="0"/>
                      <w:divBdr>
                        <w:top w:val="none" w:sz="0" w:space="0" w:color="auto"/>
                        <w:left w:val="none" w:sz="0" w:space="0" w:color="auto"/>
                        <w:bottom w:val="none" w:sz="0" w:space="0" w:color="auto"/>
                        <w:right w:val="none" w:sz="0" w:space="0" w:color="auto"/>
                      </w:divBdr>
                    </w:div>
                    <w:div w:id="2973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559">
              <w:marLeft w:val="0"/>
              <w:marRight w:val="0"/>
              <w:marTop w:val="0"/>
              <w:marBottom w:val="0"/>
              <w:divBdr>
                <w:top w:val="none" w:sz="0" w:space="0" w:color="auto"/>
                <w:left w:val="none" w:sz="0" w:space="0" w:color="auto"/>
                <w:bottom w:val="none" w:sz="0" w:space="0" w:color="auto"/>
                <w:right w:val="none" w:sz="0" w:space="0" w:color="auto"/>
              </w:divBdr>
              <w:divsChild>
                <w:div w:id="1177307916">
                  <w:marLeft w:val="0"/>
                  <w:marRight w:val="0"/>
                  <w:marTop w:val="0"/>
                  <w:marBottom w:val="0"/>
                  <w:divBdr>
                    <w:top w:val="none" w:sz="0" w:space="0" w:color="auto"/>
                    <w:left w:val="none" w:sz="0" w:space="0" w:color="auto"/>
                    <w:bottom w:val="none" w:sz="0" w:space="0" w:color="auto"/>
                    <w:right w:val="none" w:sz="0" w:space="0" w:color="auto"/>
                  </w:divBdr>
                  <w:divsChild>
                    <w:div w:id="468715521">
                      <w:marLeft w:val="0"/>
                      <w:marRight w:val="0"/>
                      <w:marTop w:val="0"/>
                      <w:marBottom w:val="0"/>
                      <w:divBdr>
                        <w:top w:val="none" w:sz="0" w:space="0" w:color="auto"/>
                        <w:left w:val="none" w:sz="0" w:space="0" w:color="auto"/>
                        <w:bottom w:val="none" w:sz="0" w:space="0" w:color="auto"/>
                        <w:right w:val="none" w:sz="0" w:space="0" w:color="auto"/>
                      </w:divBdr>
                    </w:div>
                    <w:div w:id="1226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613">
              <w:marLeft w:val="0"/>
              <w:marRight w:val="0"/>
              <w:marTop w:val="0"/>
              <w:marBottom w:val="0"/>
              <w:divBdr>
                <w:top w:val="none" w:sz="0" w:space="0" w:color="auto"/>
                <w:left w:val="none" w:sz="0" w:space="0" w:color="auto"/>
                <w:bottom w:val="none" w:sz="0" w:space="0" w:color="auto"/>
                <w:right w:val="none" w:sz="0" w:space="0" w:color="auto"/>
              </w:divBdr>
              <w:divsChild>
                <w:div w:id="1400054958">
                  <w:marLeft w:val="0"/>
                  <w:marRight w:val="0"/>
                  <w:marTop w:val="0"/>
                  <w:marBottom w:val="0"/>
                  <w:divBdr>
                    <w:top w:val="none" w:sz="0" w:space="0" w:color="auto"/>
                    <w:left w:val="none" w:sz="0" w:space="0" w:color="auto"/>
                    <w:bottom w:val="none" w:sz="0" w:space="0" w:color="auto"/>
                    <w:right w:val="none" w:sz="0" w:space="0" w:color="auto"/>
                  </w:divBdr>
                  <w:divsChild>
                    <w:div w:id="1802650415">
                      <w:marLeft w:val="0"/>
                      <w:marRight w:val="0"/>
                      <w:marTop w:val="0"/>
                      <w:marBottom w:val="0"/>
                      <w:divBdr>
                        <w:top w:val="none" w:sz="0" w:space="0" w:color="auto"/>
                        <w:left w:val="none" w:sz="0" w:space="0" w:color="auto"/>
                        <w:bottom w:val="none" w:sz="0" w:space="0" w:color="auto"/>
                        <w:right w:val="none" w:sz="0" w:space="0" w:color="auto"/>
                      </w:divBdr>
                    </w:div>
                    <w:div w:id="442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2159">
              <w:marLeft w:val="0"/>
              <w:marRight w:val="0"/>
              <w:marTop w:val="0"/>
              <w:marBottom w:val="0"/>
              <w:divBdr>
                <w:top w:val="none" w:sz="0" w:space="0" w:color="auto"/>
                <w:left w:val="none" w:sz="0" w:space="0" w:color="auto"/>
                <w:bottom w:val="none" w:sz="0" w:space="0" w:color="auto"/>
                <w:right w:val="none" w:sz="0" w:space="0" w:color="auto"/>
              </w:divBdr>
              <w:divsChild>
                <w:div w:id="1849712071">
                  <w:marLeft w:val="0"/>
                  <w:marRight w:val="0"/>
                  <w:marTop w:val="0"/>
                  <w:marBottom w:val="0"/>
                  <w:divBdr>
                    <w:top w:val="none" w:sz="0" w:space="0" w:color="auto"/>
                    <w:left w:val="none" w:sz="0" w:space="0" w:color="auto"/>
                    <w:bottom w:val="none" w:sz="0" w:space="0" w:color="auto"/>
                    <w:right w:val="none" w:sz="0" w:space="0" w:color="auto"/>
                  </w:divBdr>
                  <w:divsChild>
                    <w:div w:id="1518155860">
                      <w:marLeft w:val="0"/>
                      <w:marRight w:val="0"/>
                      <w:marTop w:val="0"/>
                      <w:marBottom w:val="0"/>
                      <w:divBdr>
                        <w:top w:val="none" w:sz="0" w:space="0" w:color="auto"/>
                        <w:left w:val="none" w:sz="0" w:space="0" w:color="auto"/>
                        <w:bottom w:val="none" w:sz="0" w:space="0" w:color="auto"/>
                        <w:right w:val="none" w:sz="0" w:space="0" w:color="auto"/>
                      </w:divBdr>
                    </w:div>
                    <w:div w:id="10725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871">
              <w:marLeft w:val="0"/>
              <w:marRight w:val="0"/>
              <w:marTop w:val="0"/>
              <w:marBottom w:val="0"/>
              <w:divBdr>
                <w:top w:val="none" w:sz="0" w:space="0" w:color="auto"/>
                <w:left w:val="none" w:sz="0" w:space="0" w:color="auto"/>
                <w:bottom w:val="none" w:sz="0" w:space="0" w:color="auto"/>
                <w:right w:val="none" w:sz="0" w:space="0" w:color="auto"/>
              </w:divBdr>
              <w:divsChild>
                <w:div w:id="1481773045">
                  <w:marLeft w:val="0"/>
                  <w:marRight w:val="0"/>
                  <w:marTop w:val="0"/>
                  <w:marBottom w:val="0"/>
                  <w:divBdr>
                    <w:top w:val="none" w:sz="0" w:space="0" w:color="auto"/>
                    <w:left w:val="none" w:sz="0" w:space="0" w:color="auto"/>
                    <w:bottom w:val="none" w:sz="0" w:space="0" w:color="auto"/>
                    <w:right w:val="none" w:sz="0" w:space="0" w:color="auto"/>
                  </w:divBdr>
                  <w:divsChild>
                    <w:div w:id="1997342547">
                      <w:marLeft w:val="0"/>
                      <w:marRight w:val="0"/>
                      <w:marTop w:val="0"/>
                      <w:marBottom w:val="0"/>
                      <w:divBdr>
                        <w:top w:val="none" w:sz="0" w:space="0" w:color="auto"/>
                        <w:left w:val="none" w:sz="0" w:space="0" w:color="auto"/>
                        <w:bottom w:val="none" w:sz="0" w:space="0" w:color="auto"/>
                        <w:right w:val="none" w:sz="0" w:space="0" w:color="auto"/>
                      </w:divBdr>
                    </w:div>
                    <w:div w:id="1213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742">
              <w:marLeft w:val="0"/>
              <w:marRight w:val="0"/>
              <w:marTop w:val="0"/>
              <w:marBottom w:val="0"/>
              <w:divBdr>
                <w:top w:val="none" w:sz="0" w:space="0" w:color="auto"/>
                <w:left w:val="none" w:sz="0" w:space="0" w:color="auto"/>
                <w:bottom w:val="none" w:sz="0" w:space="0" w:color="auto"/>
                <w:right w:val="none" w:sz="0" w:space="0" w:color="auto"/>
              </w:divBdr>
              <w:divsChild>
                <w:div w:id="96104859">
                  <w:marLeft w:val="0"/>
                  <w:marRight w:val="0"/>
                  <w:marTop w:val="0"/>
                  <w:marBottom w:val="0"/>
                  <w:divBdr>
                    <w:top w:val="none" w:sz="0" w:space="0" w:color="auto"/>
                    <w:left w:val="none" w:sz="0" w:space="0" w:color="auto"/>
                    <w:bottom w:val="none" w:sz="0" w:space="0" w:color="auto"/>
                    <w:right w:val="none" w:sz="0" w:space="0" w:color="auto"/>
                  </w:divBdr>
                  <w:divsChild>
                    <w:div w:id="127666899">
                      <w:marLeft w:val="0"/>
                      <w:marRight w:val="0"/>
                      <w:marTop w:val="0"/>
                      <w:marBottom w:val="0"/>
                      <w:divBdr>
                        <w:top w:val="none" w:sz="0" w:space="0" w:color="auto"/>
                        <w:left w:val="none" w:sz="0" w:space="0" w:color="auto"/>
                        <w:bottom w:val="none" w:sz="0" w:space="0" w:color="auto"/>
                        <w:right w:val="none" w:sz="0" w:space="0" w:color="auto"/>
                      </w:divBdr>
                    </w:div>
                    <w:div w:id="8893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112">
              <w:marLeft w:val="0"/>
              <w:marRight w:val="0"/>
              <w:marTop w:val="0"/>
              <w:marBottom w:val="0"/>
              <w:divBdr>
                <w:top w:val="none" w:sz="0" w:space="0" w:color="auto"/>
                <w:left w:val="none" w:sz="0" w:space="0" w:color="auto"/>
                <w:bottom w:val="none" w:sz="0" w:space="0" w:color="auto"/>
                <w:right w:val="none" w:sz="0" w:space="0" w:color="auto"/>
              </w:divBdr>
              <w:divsChild>
                <w:div w:id="1900821302">
                  <w:marLeft w:val="0"/>
                  <w:marRight w:val="0"/>
                  <w:marTop w:val="0"/>
                  <w:marBottom w:val="0"/>
                  <w:divBdr>
                    <w:top w:val="none" w:sz="0" w:space="0" w:color="auto"/>
                    <w:left w:val="none" w:sz="0" w:space="0" w:color="auto"/>
                    <w:bottom w:val="none" w:sz="0" w:space="0" w:color="auto"/>
                    <w:right w:val="none" w:sz="0" w:space="0" w:color="auto"/>
                  </w:divBdr>
                  <w:divsChild>
                    <w:div w:id="1915780040">
                      <w:marLeft w:val="0"/>
                      <w:marRight w:val="0"/>
                      <w:marTop w:val="0"/>
                      <w:marBottom w:val="0"/>
                      <w:divBdr>
                        <w:top w:val="none" w:sz="0" w:space="0" w:color="auto"/>
                        <w:left w:val="none" w:sz="0" w:space="0" w:color="auto"/>
                        <w:bottom w:val="none" w:sz="0" w:space="0" w:color="auto"/>
                        <w:right w:val="none" w:sz="0" w:space="0" w:color="auto"/>
                      </w:divBdr>
                    </w:div>
                    <w:div w:id="1037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1903">
              <w:marLeft w:val="0"/>
              <w:marRight w:val="0"/>
              <w:marTop w:val="0"/>
              <w:marBottom w:val="0"/>
              <w:divBdr>
                <w:top w:val="none" w:sz="0" w:space="0" w:color="auto"/>
                <w:left w:val="none" w:sz="0" w:space="0" w:color="auto"/>
                <w:bottom w:val="none" w:sz="0" w:space="0" w:color="auto"/>
                <w:right w:val="none" w:sz="0" w:space="0" w:color="auto"/>
              </w:divBdr>
              <w:divsChild>
                <w:div w:id="1766916937">
                  <w:marLeft w:val="0"/>
                  <w:marRight w:val="0"/>
                  <w:marTop w:val="0"/>
                  <w:marBottom w:val="0"/>
                  <w:divBdr>
                    <w:top w:val="none" w:sz="0" w:space="0" w:color="auto"/>
                    <w:left w:val="none" w:sz="0" w:space="0" w:color="auto"/>
                    <w:bottom w:val="none" w:sz="0" w:space="0" w:color="auto"/>
                    <w:right w:val="none" w:sz="0" w:space="0" w:color="auto"/>
                  </w:divBdr>
                  <w:divsChild>
                    <w:div w:id="864752241">
                      <w:marLeft w:val="0"/>
                      <w:marRight w:val="0"/>
                      <w:marTop w:val="0"/>
                      <w:marBottom w:val="0"/>
                      <w:divBdr>
                        <w:top w:val="none" w:sz="0" w:space="0" w:color="auto"/>
                        <w:left w:val="none" w:sz="0" w:space="0" w:color="auto"/>
                        <w:bottom w:val="none" w:sz="0" w:space="0" w:color="auto"/>
                        <w:right w:val="none" w:sz="0" w:space="0" w:color="auto"/>
                      </w:divBdr>
                    </w:div>
                    <w:div w:id="1382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2175">
              <w:marLeft w:val="0"/>
              <w:marRight w:val="0"/>
              <w:marTop w:val="0"/>
              <w:marBottom w:val="0"/>
              <w:divBdr>
                <w:top w:val="none" w:sz="0" w:space="0" w:color="auto"/>
                <w:left w:val="none" w:sz="0" w:space="0" w:color="auto"/>
                <w:bottom w:val="none" w:sz="0" w:space="0" w:color="auto"/>
                <w:right w:val="none" w:sz="0" w:space="0" w:color="auto"/>
              </w:divBdr>
              <w:divsChild>
                <w:div w:id="874000235">
                  <w:marLeft w:val="0"/>
                  <w:marRight w:val="0"/>
                  <w:marTop w:val="0"/>
                  <w:marBottom w:val="0"/>
                  <w:divBdr>
                    <w:top w:val="none" w:sz="0" w:space="0" w:color="auto"/>
                    <w:left w:val="none" w:sz="0" w:space="0" w:color="auto"/>
                    <w:bottom w:val="none" w:sz="0" w:space="0" w:color="auto"/>
                    <w:right w:val="none" w:sz="0" w:space="0" w:color="auto"/>
                  </w:divBdr>
                  <w:divsChild>
                    <w:div w:id="130483513">
                      <w:marLeft w:val="0"/>
                      <w:marRight w:val="0"/>
                      <w:marTop w:val="0"/>
                      <w:marBottom w:val="0"/>
                      <w:divBdr>
                        <w:top w:val="none" w:sz="0" w:space="0" w:color="auto"/>
                        <w:left w:val="none" w:sz="0" w:space="0" w:color="auto"/>
                        <w:bottom w:val="none" w:sz="0" w:space="0" w:color="auto"/>
                        <w:right w:val="none" w:sz="0" w:space="0" w:color="auto"/>
                      </w:divBdr>
                    </w:div>
                    <w:div w:id="583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965">
              <w:marLeft w:val="0"/>
              <w:marRight w:val="0"/>
              <w:marTop w:val="0"/>
              <w:marBottom w:val="0"/>
              <w:divBdr>
                <w:top w:val="none" w:sz="0" w:space="0" w:color="auto"/>
                <w:left w:val="none" w:sz="0" w:space="0" w:color="auto"/>
                <w:bottom w:val="none" w:sz="0" w:space="0" w:color="auto"/>
                <w:right w:val="none" w:sz="0" w:space="0" w:color="auto"/>
              </w:divBdr>
              <w:divsChild>
                <w:div w:id="1442915089">
                  <w:marLeft w:val="0"/>
                  <w:marRight w:val="0"/>
                  <w:marTop w:val="0"/>
                  <w:marBottom w:val="0"/>
                  <w:divBdr>
                    <w:top w:val="none" w:sz="0" w:space="0" w:color="auto"/>
                    <w:left w:val="none" w:sz="0" w:space="0" w:color="auto"/>
                    <w:bottom w:val="none" w:sz="0" w:space="0" w:color="auto"/>
                    <w:right w:val="none" w:sz="0" w:space="0" w:color="auto"/>
                  </w:divBdr>
                  <w:divsChild>
                    <w:div w:id="717625354">
                      <w:marLeft w:val="0"/>
                      <w:marRight w:val="0"/>
                      <w:marTop w:val="0"/>
                      <w:marBottom w:val="0"/>
                      <w:divBdr>
                        <w:top w:val="none" w:sz="0" w:space="0" w:color="auto"/>
                        <w:left w:val="none" w:sz="0" w:space="0" w:color="auto"/>
                        <w:bottom w:val="none" w:sz="0" w:space="0" w:color="auto"/>
                        <w:right w:val="none" w:sz="0" w:space="0" w:color="auto"/>
                      </w:divBdr>
                    </w:div>
                    <w:div w:id="20922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0812">
              <w:marLeft w:val="0"/>
              <w:marRight w:val="0"/>
              <w:marTop w:val="0"/>
              <w:marBottom w:val="0"/>
              <w:divBdr>
                <w:top w:val="none" w:sz="0" w:space="0" w:color="auto"/>
                <w:left w:val="none" w:sz="0" w:space="0" w:color="auto"/>
                <w:bottom w:val="none" w:sz="0" w:space="0" w:color="auto"/>
                <w:right w:val="none" w:sz="0" w:space="0" w:color="auto"/>
              </w:divBdr>
              <w:divsChild>
                <w:div w:id="23362054">
                  <w:marLeft w:val="0"/>
                  <w:marRight w:val="0"/>
                  <w:marTop w:val="0"/>
                  <w:marBottom w:val="0"/>
                  <w:divBdr>
                    <w:top w:val="none" w:sz="0" w:space="0" w:color="auto"/>
                    <w:left w:val="none" w:sz="0" w:space="0" w:color="auto"/>
                    <w:bottom w:val="none" w:sz="0" w:space="0" w:color="auto"/>
                    <w:right w:val="none" w:sz="0" w:space="0" w:color="auto"/>
                  </w:divBdr>
                  <w:divsChild>
                    <w:div w:id="1787888925">
                      <w:marLeft w:val="0"/>
                      <w:marRight w:val="0"/>
                      <w:marTop w:val="0"/>
                      <w:marBottom w:val="0"/>
                      <w:divBdr>
                        <w:top w:val="none" w:sz="0" w:space="0" w:color="auto"/>
                        <w:left w:val="none" w:sz="0" w:space="0" w:color="auto"/>
                        <w:bottom w:val="none" w:sz="0" w:space="0" w:color="auto"/>
                        <w:right w:val="none" w:sz="0" w:space="0" w:color="auto"/>
                      </w:divBdr>
                    </w:div>
                    <w:div w:id="20522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1754">
              <w:marLeft w:val="0"/>
              <w:marRight w:val="0"/>
              <w:marTop w:val="0"/>
              <w:marBottom w:val="0"/>
              <w:divBdr>
                <w:top w:val="none" w:sz="0" w:space="0" w:color="auto"/>
                <w:left w:val="none" w:sz="0" w:space="0" w:color="auto"/>
                <w:bottom w:val="none" w:sz="0" w:space="0" w:color="auto"/>
                <w:right w:val="none" w:sz="0" w:space="0" w:color="auto"/>
              </w:divBdr>
              <w:divsChild>
                <w:div w:id="1601180752">
                  <w:marLeft w:val="0"/>
                  <w:marRight w:val="0"/>
                  <w:marTop w:val="0"/>
                  <w:marBottom w:val="0"/>
                  <w:divBdr>
                    <w:top w:val="none" w:sz="0" w:space="0" w:color="auto"/>
                    <w:left w:val="none" w:sz="0" w:space="0" w:color="auto"/>
                    <w:bottom w:val="none" w:sz="0" w:space="0" w:color="auto"/>
                    <w:right w:val="none" w:sz="0" w:space="0" w:color="auto"/>
                  </w:divBdr>
                  <w:divsChild>
                    <w:div w:id="1515266281">
                      <w:marLeft w:val="0"/>
                      <w:marRight w:val="0"/>
                      <w:marTop w:val="0"/>
                      <w:marBottom w:val="0"/>
                      <w:divBdr>
                        <w:top w:val="none" w:sz="0" w:space="0" w:color="auto"/>
                        <w:left w:val="none" w:sz="0" w:space="0" w:color="auto"/>
                        <w:bottom w:val="none" w:sz="0" w:space="0" w:color="auto"/>
                        <w:right w:val="none" w:sz="0" w:space="0" w:color="auto"/>
                      </w:divBdr>
                    </w:div>
                    <w:div w:id="12975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7695">
              <w:marLeft w:val="0"/>
              <w:marRight w:val="0"/>
              <w:marTop w:val="0"/>
              <w:marBottom w:val="0"/>
              <w:divBdr>
                <w:top w:val="none" w:sz="0" w:space="0" w:color="auto"/>
                <w:left w:val="none" w:sz="0" w:space="0" w:color="auto"/>
                <w:bottom w:val="none" w:sz="0" w:space="0" w:color="auto"/>
                <w:right w:val="none" w:sz="0" w:space="0" w:color="auto"/>
              </w:divBdr>
              <w:divsChild>
                <w:div w:id="638194494">
                  <w:marLeft w:val="0"/>
                  <w:marRight w:val="0"/>
                  <w:marTop w:val="0"/>
                  <w:marBottom w:val="0"/>
                  <w:divBdr>
                    <w:top w:val="none" w:sz="0" w:space="0" w:color="auto"/>
                    <w:left w:val="none" w:sz="0" w:space="0" w:color="auto"/>
                    <w:bottom w:val="none" w:sz="0" w:space="0" w:color="auto"/>
                    <w:right w:val="none" w:sz="0" w:space="0" w:color="auto"/>
                  </w:divBdr>
                  <w:divsChild>
                    <w:div w:id="1483278121">
                      <w:marLeft w:val="0"/>
                      <w:marRight w:val="0"/>
                      <w:marTop w:val="0"/>
                      <w:marBottom w:val="0"/>
                      <w:divBdr>
                        <w:top w:val="none" w:sz="0" w:space="0" w:color="auto"/>
                        <w:left w:val="none" w:sz="0" w:space="0" w:color="auto"/>
                        <w:bottom w:val="none" w:sz="0" w:space="0" w:color="auto"/>
                        <w:right w:val="none" w:sz="0" w:space="0" w:color="auto"/>
                      </w:divBdr>
                    </w:div>
                    <w:div w:id="937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2440">
              <w:marLeft w:val="0"/>
              <w:marRight w:val="0"/>
              <w:marTop w:val="0"/>
              <w:marBottom w:val="0"/>
              <w:divBdr>
                <w:top w:val="none" w:sz="0" w:space="0" w:color="auto"/>
                <w:left w:val="none" w:sz="0" w:space="0" w:color="auto"/>
                <w:bottom w:val="none" w:sz="0" w:space="0" w:color="auto"/>
                <w:right w:val="none" w:sz="0" w:space="0" w:color="auto"/>
              </w:divBdr>
              <w:divsChild>
                <w:div w:id="1778594118">
                  <w:marLeft w:val="0"/>
                  <w:marRight w:val="0"/>
                  <w:marTop w:val="0"/>
                  <w:marBottom w:val="0"/>
                  <w:divBdr>
                    <w:top w:val="none" w:sz="0" w:space="0" w:color="auto"/>
                    <w:left w:val="none" w:sz="0" w:space="0" w:color="auto"/>
                    <w:bottom w:val="none" w:sz="0" w:space="0" w:color="auto"/>
                    <w:right w:val="none" w:sz="0" w:space="0" w:color="auto"/>
                  </w:divBdr>
                  <w:divsChild>
                    <w:div w:id="964307798">
                      <w:marLeft w:val="0"/>
                      <w:marRight w:val="0"/>
                      <w:marTop w:val="0"/>
                      <w:marBottom w:val="0"/>
                      <w:divBdr>
                        <w:top w:val="none" w:sz="0" w:space="0" w:color="auto"/>
                        <w:left w:val="none" w:sz="0" w:space="0" w:color="auto"/>
                        <w:bottom w:val="none" w:sz="0" w:space="0" w:color="auto"/>
                        <w:right w:val="none" w:sz="0" w:space="0" w:color="auto"/>
                      </w:divBdr>
                    </w:div>
                    <w:div w:id="18431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532">
              <w:marLeft w:val="0"/>
              <w:marRight w:val="0"/>
              <w:marTop w:val="0"/>
              <w:marBottom w:val="0"/>
              <w:divBdr>
                <w:top w:val="none" w:sz="0" w:space="0" w:color="auto"/>
                <w:left w:val="none" w:sz="0" w:space="0" w:color="auto"/>
                <w:bottom w:val="none" w:sz="0" w:space="0" w:color="auto"/>
                <w:right w:val="none" w:sz="0" w:space="0" w:color="auto"/>
              </w:divBdr>
              <w:divsChild>
                <w:div w:id="1592812146">
                  <w:marLeft w:val="0"/>
                  <w:marRight w:val="0"/>
                  <w:marTop w:val="0"/>
                  <w:marBottom w:val="0"/>
                  <w:divBdr>
                    <w:top w:val="none" w:sz="0" w:space="0" w:color="auto"/>
                    <w:left w:val="none" w:sz="0" w:space="0" w:color="auto"/>
                    <w:bottom w:val="none" w:sz="0" w:space="0" w:color="auto"/>
                    <w:right w:val="none" w:sz="0" w:space="0" w:color="auto"/>
                  </w:divBdr>
                  <w:divsChild>
                    <w:div w:id="1870684513">
                      <w:marLeft w:val="0"/>
                      <w:marRight w:val="0"/>
                      <w:marTop w:val="0"/>
                      <w:marBottom w:val="0"/>
                      <w:divBdr>
                        <w:top w:val="none" w:sz="0" w:space="0" w:color="auto"/>
                        <w:left w:val="none" w:sz="0" w:space="0" w:color="auto"/>
                        <w:bottom w:val="none" w:sz="0" w:space="0" w:color="auto"/>
                        <w:right w:val="none" w:sz="0" w:space="0" w:color="auto"/>
                      </w:divBdr>
                    </w:div>
                    <w:div w:id="4037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1256">
              <w:marLeft w:val="0"/>
              <w:marRight w:val="0"/>
              <w:marTop w:val="0"/>
              <w:marBottom w:val="0"/>
              <w:divBdr>
                <w:top w:val="none" w:sz="0" w:space="0" w:color="auto"/>
                <w:left w:val="none" w:sz="0" w:space="0" w:color="auto"/>
                <w:bottom w:val="none" w:sz="0" w:space="0" w:color="auto"/>
                <w:right w:val="none" w:sz="0" w:space="0" w:color="auto"/>
              </w:divBdr>
              <w:divsChild>
                <w:div w:id="681204314">
                  <w:marLeft w:val="0"/>
                  <w:marRight w:val="0"/>
                  <w:marTop w:val="0"/>
                  <w:marBottom w:val="0"/>
                  <w:divBdr>
                    <w:top w:val="none" w:sz="0" w:space="0" w:color="auto"/>
                    <w:left w:val="none" w:sz="0" w:space="0" w:color="auto"/>
                    <w:bottom w:val="none" w:sz="0" w:space="0" w:color="auto"/>
                    <w:right w:val="none" w:sz="0" w:space="0" w:color="auto"/>
                  </w:divBdr>
                  <w:divsChild>
                    <w:div w:id="2055763003">
                      <w:marLeft w:val="0"/>
                      <w:marRight w:val="0"/>
                      <w:marTop w:val="0"/>
                      <w:marBottom w:val="0"/>
                      <w:divBdr>
                        <w:top w:val="none" w:sz="0" w:space="0" w:color="auto"/>
                        <w:left w:val="none" w:sz="0" w:space="0" w:color="auto"/>
                        <w:bottom w:val="none" w:sz="0" w:space="0" w:color="auto"/>
                        <w:right w:val="none" w:sz="0" w:space="0" w:color="auto"/>
                      </w:divBdr>
                    </w:div>
                    <w:div w:id="14004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443">
              <w:marLeft w:val="0"/>
              <w:marRight w:val="0"/>
              <w:marTop w:val="0"/>
              <w:marBottom w:val="0"/>
              <w:divBdr>
                <w:top w:val="none" w:sz="0" w:space="0" w:color="auto"/>
                <w:left w:val="none" w:sz="0" w:space="0" w:color="auto"/>
                <w:bottom w:val="none" w:sz="0" w:space="0" w:color="auto"/>
                <w:right w:val="none" w:sz="0" w:space="0" w:color="auto"/>
              </w:divBdr>
              <w:divsChild>
                <w:div w:id="1102342489">
                  <w:marLeft w:val="0"/>
                  <w:marRight w:val="0"/>
                  <w:marTop w:val="0"/>
                  <w:marBottom w:val="0"/>
                  <w:divBdr>
                    <w:top w:val="none" w:sz="0" w:space="0" w:color="auto"/>
                    <w:left w:val="none" w:sz="0" w:space="0" w:color="auto"/>
                    <w:bottom w:val="none" w:sz="0" w:space="0" w:color="auto"/>
                    <w:right w:val="none" w:sz="0" w:space="0" w:color="auto"/>
                  </w:divBdr>
                  <w:divsChild>
                    <w:div w:id="1145656632">
                      <w:marLeft w:val="0"/>
                      <w:marRight w:val="0"/>
                      <w:marTop w:val="0"/>
                      <w:marBottom w:val="0"/>
                      <w:divBdr>
                        <w:top w:val="none" w:sz="0" w:space="0" w:color="auto"/>
                        <w:left w:val="none" w:sz="0" w:space="0" w:color="auto"/>
                        <w:bottom w:val="none" w:sz="0" w:space="0" w:color="auto"/>
                        <w:right w:val="none" w:sz="0" w:space="0" w:color="auto"/>
                      </w:divBdr>
                    </w:div>
                    <w:div w:id="10199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927">
              <w:marLeft w:val="0"/>
              <w:marRight w:val="0"/>
              <w:marTop w:val="0"/>
              <w:marBottom w:val="0"/>
              <w:divBdr>
                <w:top w:val="none" w:sz="0" w:space="0" w:color="auto"/>
                <w:left w:val="none" w:sz="0" w:space="0" w:color="auto"/>
                <w:bottom w:val="none" w:sz="0" w:space="0" w:color="auto"/>
                <w:right w:val="none" w:sz="0" w:space="0" w:color="auto"/>
              </w:divBdr>
              <w:divsChild>
                <w:div w:id="758217689">
                  <w:marLeft w:val="0"/>
                  <w:marRight w:val="0"/>
                  <w:marTop w:val="0"/>
                  <w:marBottom w:val="0"/>
                  <w:divBdr>
                    <w:top w:val="none" w:sz="0" w:space="0" w:color="auto"/>
                    <w:left w:val="none" w:sz="0" w:space="0" w:color="auto"/>
                    <w:bottom w:val="none" w:sz="0" w:space="0" w:color="auto"/>
                    <w:right w:val="none" w:sz="0" w:space="0" w:color="auto"/>
                  </w:divBdr>
                  <w:divsChild>
                    <w:div w:id="106043485">
                      <w:marLeft w:val="0"/>
                      <w:marRight w:val="0"/>
                      <w:marTop w:val="0"/>
                      <w:marBottom w:val="0"/>
                      <w:divBdr>
                        <w:top w:val="none" w:sz="0" w:space="0" w:color="auto"/>
                        <w:left w:val="none" w:sz="0" w:space="0" w:color="auto"/>
                        <w:bottom w:val="none" w:sz="0" w:space="0" w:color="auto"/>
                        <w:right w:val="none" w:sz="0" w:space="0" w:color="auto"/>
                      </w:divBdr>
                    </w:div>
                    <w:div w:id="10336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862">
              <w:marLeft w:val="0"/>
              <w:marRight w:val="0"/>
              <w:marTop w:val="0"/>
              <w:marBottom w:val="0"/>
              <w:divBdr>
                <w:top w:val="none" w:sz="0" w:space="0" w:color="auto"/>
                <w:left w:val="none" w:sz="0" w:space="0" w:color="auto"/>
                <w:bottom w:val="none" w:sz="0" w:space="0" w:color="auto"/>
                <w:right w:val="none" w:sz="0" w:space="0" w:color="auto"/>
              </w:divBdr>
              <w:divsChild>
                <w:div w:id="429273924">
                  <w:marLeft w:val="0"/>
                  <w:marRight w:val="0"/>
                  <w:marTop w:val="0"/>
                  <w:marBottom w:val="0"/>
                  <w:divBdr>
                    <w:top w:val="none" w:sz="0" w:space="0" w:color="auto"/>
                    <w:left w:val="none" w:sz="0" w:space="0" w:color="auto"/>
                    <w:bottom w:val="none" w:sz="0" w:space="0" w:color="auto"/>
                    <w:right w:val="none" w:sz="0" w:space="0" w:color="auto"/>
                  </w:divBdr>
                  <w:divsChild>
                    <w:div w:id="715620207">
                      <w:marLeft w:val="0"/>
                      <w:marRight w:val="0"/>
                      <w:marTop w:val="0"/>
                      <w:marBottom w:val="0"/>
                      <w:divBdr>
                        <w:top w:val="none" w:sz="0" w:space="0" w:color="auto"/>
                        <w:left w:val="none" w:sz="0" w:space="0" w:color="auto"/>
                        <w:bottom w:val="none" w:sz="0" w:space="0" w:color="auto"/>
                        <w:right w:val="none" w:sz="0" w:space="0" w:color="auto"/>
                      </w:divBdr>
                    </w:div>
                    <w:div w:id="1184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5911">
              <w:marLeft w:val="0"/>
              <w:marRight w:val="0"/>
              <w:marTop w:val="0"/>
              <w:marBottom w:val="0"/>
              <w:divBdr>
                <w:top w:val="none" w:sz="0" w:space="0" w:color="auto"/>
                <w:left w:val="none" w:sz="0" w:space="0" w:color="auto"/>
                <w:bottom w:val="none" w:sz="0" w:space="0" w:color="auto"/>
                <w:right w:val="none" w:sz="0" w:space="0" w:color="auto"/>
              </w:divBdr>
              <w:divsChild>
                <w:div w:id="5452162">
                  <w:marLeft w:val="0"/>
                  <w:marRight w:val="0"/>
                  <w:marTop w:val="0"/>
                  <w:marBottom w:val="0"/>
                  <w:divBdr>
                    <w:top w:val="none" w:sz="0" w:space="0" w:color="auto"/>
                    <w:left w:val="none" w:sz="0" w:space="0" w:color="auto"/>
                    <w:bottom w:val="none" w:sz="0" w:space="0" w:color="auto"/>
                    <w:right w:val="none" w:sz="0" w:space="0" w:color="auto"/>
                  </w:divBdr>
                  <w:divsChild>
                    <w:div w:id="1093429073">
                      <w:marLeft w:val="0"/>
                      <w:marRight w:val="0"/>
                      <w:marTop w:val="0"/>
                      <w:marBottom w:val="0"/>
                      <w:divBdr>
                        <w:top w:val="none" w:sz="0" w:space="0" w:color="auto"/>
                        <w:left w:val="none" w:sz="0" w:space="0" w:color="auto"/>
                        <w:bottom w:val="none" w:sz="0" w:space="0" w:color="auto"/>
                        <w:right w:val="none" w:sz="0" w:space="0" w:color="auto"/>
                      </w:divBdr>
                    </w:div>
                    <w:div w:id="8536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519">
              <w:marLeft w:val="0"/>
              <w:marRight w:val="0"/>
              <w:marTop w:val="0"/>
              <w:marBottom w:val="0"/>
              <w:divBdr>
                <w:top w:val="none" w:sz="0" w:space="0" w:color="auto"/>
                <w:left w:val="none" w:sz="0" w:space="0" w:color="auto"/>
                <w:bottom w:val="none" w:sz="0" w:space="0" w:color="auto"/>
                <w:right w:val="none" w:sz="0" w:space="0" w:color="auto"/>
              </w:divBdr>
              <w:divsChild>
                <w:div w:id="1962879488">
                  <w:marLeft w:val="0"/>
                  <w:marRight w:val="0"/>
                  <w:marTop w:val="0"/>
                  <w:marBottom w:val="0"/>
                  <w:divBdr>
                    <w:top w:val="none" w:sz="0" w:space="0" w:color="auto"/>
                    <w:left w:val="none" w:sz="0" w:space="0" w:color="auto"/>
                    <w:bottom w:val="none" w:sz="0" w:space="0" w:color="auto"/>
                    <w:right w:val="none" w:sz="0" w:space="0" w:color="auto"/>
                  </w:divBdr>
                  <w:divsChild>
                    <w:div w:id="901258151">
                      <w:marLeft w:val="0"/>
                      <w:marRight w:val="0"/>
                      <w:marTop w:val="0"/>
                      <w:marBottom w:val="0"/>
                      <w:divBdr>
                        <w:top w:val="none" w:sz="0" w:space="0" w:color="auto"/>
                        <w:left w:val="none" w:sz="0" w:space="0" w:color="auto"/>
                        <w:bottom w:val="none" w:sz="0" w:space="0" w:color="auto"/>
                        <w:right w:val="none" w:sz="0" w:space="0" w:color="auto"/>
                      </w:divBdr>
                    </w:div>
                    <w:div w:id="17669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2031">
              <w:marLeft w:val="0"/>
              <w:marRight w:val="0"/>
              <w:marTop w:val="0"/>
              <w:marBottom w:val="0"/>
              <w:divBdr>
                <w:top w:val="none" w:sz="0" w:space="0" w:color="auto"/>
                <w:left w:val="none" w:sz="0" w:space="0" w:color="auto"/>
                <w:bottom w:val="none" w:sz="0" w:space="0" w:color="auto"/>
                <w:right w:val="none" w:sz="0" w:space="0" w:color="auto"/>
              </w:divBdr>
              <w:divsChild>
                <w:div w:id="1024137625">
                  <w:marLeft w:val="0"/>
                  <w:marRight w:val="0"/>
                  <w:marTop w:val="0"/>
                  <w:marBottom w:val="0"/>
                  <w:divBdr>
                    <w:top w:val="none" w:sz="0" w:space="0" w:color="auto"/>
                    <w:left w:val="none" w:sz="0" w:space="0" w:color="auto"/>
                    <w:bottom w:val="none" w:sz="0" w:space="0" w:color="auto"/>
                    <w:right w:val="none" w:sz="0" w:space="0" w:color="auto"/>
                  </w:divBdr>
                  <w:divsChild>
                    <w:div w:id="79790032">
                      <w:marLeft w:val="0"/>
                      <w:marRight w:val="0"/>
                      <w:marTop w:val="0"/>
                      <w:marBottom w:val="0"/>
                      <w:divBdr>
                        <w:top w:val="none" w:sz="0" w:space="0" w:color="auto"/>
                        <w:left w:val="none" w:sz="0" w:space="0" w:color="auto"/>
                        <w:bottom w:val="none" w:sz="0" w:space="0" w:color="auto"/>
                        <w:right w:val="none" w:sz="0" w:space="0" w:color="auto"/>
                      </w:divBdr>
                    </w:div>
                    <w:div w:id="15802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2905">
              <w:marLeft w:val="0"/>
              <w:marRight w:val="0"/>
              <w:marTop w:val="0"/>
              <w:marBottom w:val="0"/>
              <w:divBdr>
                <w:top w:val="none" w:sz="0" w:space="0" w:color="auto"/>
                <w:left w:val="none" w:sz="0" w:space="0" w:color="auto"/>
                <w:bottom w:val="none" w:sz="0" w:space="0" w:color="auto"/>
                <w:right w:val="none" w:sz="0" w:space="0" w:color="auto"/>
              </w:divBdr>
              <w:divsChild>
                <w:div w:id="1476068196">
                  <w:marLeft w:val="0"/>
                  <w:marRight w:val="0"/>
                  <w:marTop w:val="0"/>
                  <w:marBottom w:val="0"/>
                  <w:divBdr>
                    <w:top w:val="none" w:sz="0" w:space="0" w:color="auto"/>
                    <w:left w:val="none" w:sz="0" w:space="0" w:color="auto"/>
                    <w:bottom w:val="none" w:sz="0" w:space="0" w:color="auto"/>
                    <w:right w:val="none" w:sz="0" w:space="0" w:color="auto"/>
                  </w:divBdr>
                  <w:divsChild>
                    <w:div w:id="1135677642">
                      <w:marLeft w:val="0"/>
                      <w:marRight w:val="0"/>
                      <w:marTop w:val="0"/>
                      <w:marBottom w:val="0"/>
                      <w:divBdr>
                        <w:top w:val="none" w:sz="0" w:space="0" w:color="auto"/>
                        <w:left w:val="none" w:sz="0" w:space="0" w:color="auto"/>
                        <w:bottom w:val="none" w:sz="0" w:space="0" w:color="auto"/>
                        <w:right w:val="none" w:sz="0" w:space="0" w:color="auto"/>
                      </w:divBdr>
                    </w:div>
                    <w:div w:id="13301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274">
              <w:marLeft w:val="0"/>
              <w:marRight w:val="0"/>
              <w:marTop w:val="0"/>
              <w:marBottom w:val="0"/>
              <w:divBdr>
                <w:top w:val="none" w:sz="0" w:space="0" w:color="auto"/>
                <w:left w:val="none" w:sz="0" w:space="0" w:color="auto"/>
                <w:bottom w:val="none" w:sz="0" w:space="0" w:color="auto"/>
                <w:right w:val="none" w:sz="0" w:space="0" w:color="auto"/>
              </w:divBdr>
              <w:divsChild>
                <w:div w:id="163134909">
                  <w:marLeft w:val="0"/>
                  <w:marRight w:val="0"/>
                  <w:marTop w:val="0"/>
                  <w:marBottom w:val="0"/>
                  <w:divBdr>
                    <w:top w:val="none" w:sz="0" w:space="0" w:color="auto"/>
                    <w:left w:val="none" w:sz="0" w:space="0" w:color="auto"/>
                    <w:bottom w:val="none" w:sz="0" w:space="0" w:color="auto"/>
                    <w:right w:val="none" w:sz="0" w:space="0" w:color="auto"/>
                  </w:divBdr>
                  <w:divsChild>
                    <w:div w:id="260073303">
                      <w:marLeft w:val="0"/>
                      <w:marRight w:val="0"/>
                      <w:marTop w:val="0"/>
                      <w:marBottom w:val="0"/>
                      <w:divBdr>
                        <w:top w:val="none" w:sz="0" w:space="0" w:color="auto"/>
                        <w:left w:val="none" w:sz="0" w:space="0" w:color="auto"/>
                        <w:bottom w:val="none" w:sz="0" w:space="0" w:color="auto"/>
                        <w:right w:val="none" w:sz="0" w:space="0" w:color="auto"/>
                      </w:divBdr>
                    </w:div>
                    <w:div w:id="9027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1065">
              <w:marLeft w:val="0"/>
              <w:marRight w:val="0"/>
              <w:marTop w:val="0"/>
              <w:marBottom w:val="0"/>
              <w:divBdr>
                <w:top w:val="none" w:sz="0" w:space="0" w:color="auto"/>
                <w:left w:val="none" w:sz="0" w:space="0" w:color="auto"/>
                <w:bottom w:val="none" w:sz="0" w:space="0" w:color="auto"/>
                <w:right w:val="none" w:sz="0" w:space="0" w:color="auto"/>
              </w:divBdr>
              <w:divsChild>
                <w:div w:id="1317412833">
                  <w:marLeft w:val="0"/>
                  <w:marRight w:val="0"/>
                  <w:marTop w:val="0"/>
                  <w:marBottom w:val="0"/>
                  <w:divBdr>
                    <w:top w:val="none" w:sz="0" w:space="0" w:color="auto"/>
                    <w:left w:val="none" w:sz="0" w:space="0" w:color="auto"/>
                    <w:bottom w:val="none" w:sz="0" w:space="0" w:color="auto"/>
                    <w:right w:val="none" w:sz="0" w:space="0" w:color="auto"/>
                  </w:divBdr>
                  <w:divsChild>
                    <w:div w:id="1638026394">
                      <w:marLeft w:val="0"/>
                      <w:marRight w:val="0"/>
                      <w:marTop w:val="0"/>
                      <w:marBottom w:val="0"/>
                      <w:divBdr>
                        <w:top w:val="none" w:sz="0" w:space="0" w:color="auto"/>
                        <w:left w:val="none" w:sz="0" w:space="0" w:color="auto"/>
                        <w:bottom w:val="none" w:sz="0" w:space="0" w:color="auto"/>
                        <w:right w:val="none" w:sz="0" w:space="0" w:color="auto"/>
                      </w:divBdr>
                    </w:div>
                    <w:div w:id="12955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6660">
              <w:marLeft w:val="0"/>
              <w:marRight w:val="0"/>
              <w:marTop w:val="0"/>
              <w:marBottom w:val="0"/>
              <w:divBdr>
                <w:top w:val="none" w:sz="0" w:space="0" w:color="auto"/>
                <w:left w:val="none" w:sz="0" w:space="0" w:color="auto"/>
                <w:bottom w:val="none" w:sz="0" w:space="0" w:color="auto"/>
                <w:right w:val="none" w:sz="0" w:space="0" w:color="auto"/>
              </w:divBdr>
              <w:divsChild>
                <w:div w:id="310645599">
                  <w:marLeft w:val="0"/>
                  <w:marRight w:val="0"/>
                  <w:marTop w:val="0"/>
                  <w:marBottom w:val="0"/>
                  <w:divBdr>
                    <w:top w:val="none" w:sz="0" w:space="0" w:color="auto"/>
                    <w:left w:val="none" w:sz="0" w:space="0" w:color="auto"/>
                    <w:bottom w:val="none" w:sz="0" w:space="0" w:color="auto"/>
                    <w:right w:val="none" w:sz="0" w:space="0" w:color="auto"/>
                  </w:divBdr>
                  <w:divsChild>
                    <w:div w:id="1739936879">
                      <w:marLeft w:val="0"/>
                      <w:marRight w:val="0"/>
                      <w:marTop w:val="0"/>
                      <w:marBottom w:val="0"/>
                      <w:divBdr>
                        <w:top w:val="none" w:sz="0" w:space="0" w:color="auto"/>
                        <w:left w:val="none" w:sz="0" w:space="0" w:color="auto"/>
                        <w:bottom w:val="none" w:sz="0" w:space="0" w:color="auto"/>
                        <w:right w:val="none" w:sz="0" w:space="0" w:color="auto"/>
                      </w:divBdr>
                    </w:div>
                    <w:div w:id="15817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647">
              <w:marLeft w:val="0"/>
              <w:marRight w:val="0"/>
              <w:marTop w:val="0"/>
              <w:marBottom w:val="0"/>
              <w:divBdr>
                <w:top w:val="none" w:sz="0" w:space="0" w:color="auto"/>
                <w:left w:val="none" w:sz="0" w:space="0" w:color="auto"/>
                <w:bottom w:val="none" w:sz="0" w:space="0" w:color="auto"/>
                <w:right w:val="none" w:sz="0" w:space="0" w:color="auto"/>
              </w:divBdr>
              <w:divsChild>
                <w:div w:id="277109737">
                  <w:marLeft w:val="0"/>
                  <w:marRight w:val="0"/>
                  <w:marTop w:val="0"/>
                  <w:marBottom w:val="0"/>
                  <w:divBdr>
                    <w:top w:val="none" w:sz="0" w:space="0" w:color="auto"/>
                    <w:left w:val="none" w:sz="0" w:space="0" w:color="auto"/>
                    <w:bottom w:val="none" w:sz="0" w:space="0" w:color="auto"/>
                    <w:right w:val="none" w:sz="0" w:space="0" w:color="auto"/>
                  </w:divBdr>
                  <w:divsChild>
                    <w:div w:id="1297025630">
                      <w:marLeft w:val="0"/>
                      <w:marRight w:val="0"/>
                      <w:marTop w:val="0"/>
                      <w:marBottom w:val="0"/>
                      <w:divBdr>
                        <w:top w:val="none" w:sz="0" w:space="0" w:color="auto"/>
                        <w:left w:val="none" w:sz="0" w:space="0" w:color="auto"/>
                        <w:bottom w:val="none" w:sz="0" w:space="0" w:color="auto"/>
                        <w:right w:val="none" w:sz="0" w:space="0" w:color="auto"/>
                      </w:divBdr>
                    </w:div>
                    <w:div w:id="670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28802">
              <w:marLeft w:val="0"/>
              <w:marRight w:val="0"/>
              <w:marTop w:val="0"/>
              <w:marBottom w:val="0"/>
              <w:divBdr>
                <w:top w:val="none" w:sz="0" w:space="0" w:color="auto"/>
                <w:left w:val="none" w:sz="0" w:space="0" w:color="auto"/>
                <w:bottom w:val="none" w:sz="0" w:space="0" w:color="auto"/>
                <w:right w:val="none" w:sz="0" w:space="0" w:color="auto"/>
              </w:divBdr>
              <w:divsChild>
                <w:div w:id="2019455422">
                  <w:marLeft w:val="0"/>
                  <w:marRight w:val="0"/>
                  <w:marTop w:val="0"/>
                  <w:marBottom w:val="0"/>
                  <w:divBdr>
                    <w:top w:val="none" w:sz="0" w:space="0" w:color="auto"/>
                    <w:left w:val="none" w:sz="0" w:space="0" w:color="auto"/>
                    <w:bottom w:val="none" w:sz="0" w:space="0" w:color="auto"/>
                    <w:right w:val="none" w:sz="0" w:space="0" w:color="auto"/>
                  </w:divBdr>
                  <w:divsChild>
                    <w:div w:id="81604323">
                      <w:marLeft w:val="0"/>
                      <w:marRight w:val="0"/>
                      <w:marTop w:val="0"/>
                      <w:marBottom w:val="0"/>
                      <w:divBdr>
                        <w:top w:val="none" w:sz="0" w:space="0" w:color="auto"/>
                        <w:left w:val="none" w:sz="0" w:space="0" w:color="auto"/>
                        <w:bottom w:val="none" w:sz="0" w:space="0" w:color="auto"/>
                        <w:right w:val="none" w:sz="0" w:space="0" w:color="auto"/>
                      </w:divBdr>
                    </w:div>
                    <w:div w:id="11716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458">
              <w:marLeft w:val="0"/>
              <w:marRight w:val="0"/>
              <w:marTop w:val="0"/>
              <w:marBottom w:val="0"/>
              <w:divBdr>
                <w:top w:val="none" w:sz="0" w:space="0" w:color="auto"/>
                <w:left w:val="none" w:sz="0" w:space="0" w:color="auto"/>
                <w:bottom w:val="none" w:sz="0" w:space="0" w:color="auto"/>
                <w:right w:val="none" w:sz="0" w:space="0" w:color="auto"/>
              </w:divBdr>
              <w:divsChild>
                <w:div w:id="1183518160">
                  <w:marLeft w:val="0"/>
                  <w:marRight w:val="0"/>
                  <w:marTop w:val="0"/>
                  <w:marBottom w:val="0"/>
                  <w:divBdr>
                    <w:top w:val="none" w:sz="0" w:space="0" w:color="auto"/>
                    <w:left w:val="none" w:sz="0" w:space="0" w:color="auto"/>
                    <w:bottom w:val="none" w:sz="0" w:space="0" w:color="auto"/>
                    <w:right w:val="none" w:sz="0" w:space="0" w:color="auto"/>
                  </w:divBdr>
                  <w:divsChild>
                    <w:div w:id="693310439">
                      <w:marLeft w:val="0"/>
                      <w:marRight w:val="0"/>
                      <w:marTop w:val="0"/>
                      <w:marBottom w:val="0"/>
                      <w:divBdr>
                        <w:top w:val="none" w:sz="0" w:space="0" w:color="auto"/>
                        <w:left w:val="none" w:sz="0" w:space="0" w:color="auto"/>
                        <w:bottom w:val="none" w:sz="0" w:space="0" w:color="auto"/>
                        <w:right w:val="none" w:sz="0" w:space="0" w:color="auto"/>
                      </w:divBdr>
                    </w:div>
                    <w:div w:id="11482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284">
              <w:marLeft w:val="0"/>
              <w:marRight w:val="0"/>
              <w:marTop w:val="0"/>
              <w:marBottom w:val="0"/>
              <w:divBdr>
                <w:top w:val="none" w:sz="0" w:space="0" w:color="auto"/>
                <w:left w:val="none" w:sz="0" w:space="0" w:color="auto"/>
                <w:bottom w:val="none" w:sz="0" w:space="0" w:color="auto"/>
                <w:right w:val="none" w:sz="0" w:space="0" w:color="auto"/>
              </w:divBdr>
              <w:divsChild>
                <w:div w:id="244920316">
                  <w:marLeft w:val="0"/>
                  <w:marRight w:val="0"/>
                  <w:marTop w:val="0"/>
                  <w:marBottom w:val="0"/>
                  <w:divBdr>
                    <w:top w:val="none" w:sz="0" w:space="0" w:color="auto"/>
                    <w:left w:val="none" w:sz="0" w:space="0" w:color="auto"/>
                    <w:bottom w:val="none" w:sz="0" w:space="0" w:color="auto"/>
                    <w:right w:val="none" w:sz="0" w:space="0" w:color="auto"/>
                  </w:divBdr>
                  <w:divsChild>
                    <w:div w:id="948853516">
                      <w:marLeft w:val="0"/>
                      <w:marRight w:val="0"/>
                      <w:marTop w:val="0"/>
                      <w:marBottom w:val="0"/>
                      <w:divBdr>
                        <w:top w:val="none" w:sz="0" w:space="0" w:color="auto"/>
                        <w:left w:val="none" w:sz="0" w:space="0" w:color="auto"/>
                        <w:bottom w:val="none" w:sz="0" w:space="0" w:color="auto"/>
                        <w:right w:val="none" w:sz="0" w:space="0" w:color="auto"/>
                      </w:divBdr>
                    </w:div>
                    <w:div w:id="5409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967">
              <w:marLeft w:val="0"/>
              <w:marRight w:val="0"/>
              <w:marTop w:val="0"/>
              <w:marBottom w:val="0"/>
              <w:divBdr>
                <w:top w:val="none" w:sz="0" w:space="0" w:color="auto"/>
                <w:left w:val="none" w:sz="0" w:space="0" w:color="auto"/>
                <w:bottom w:val="none" w:sz="0" w:space="0" w:color="auto"/>
                <w:right w:val="none" w:sz="0" w:space="0" w:color="auto"/>
              </w:divBdr>
              <w:divsChild>
                <w:div w:id="756752113">
                  <w:marLeft w:val="0"/>
                  <w:marRight w:val="0"/>
                  <w:marTop w:val="0"/>
                  <w:marBottom w:val="0"/>
                  <w:divBdr>
                    <w:top w:val="none" w:sz="0" w:space="0" w:color="auto"/>
                    <w:left w:val="none" w:sz="0" w:space="0" w:color="auto"/>
                    <w:bottom w:val="none" w:sz="0" w:space="0" w:color="auto"/>
                    <w:right w:val="none" w:sz="0" w:space="0" w:color="auto"/>
                  </w:divBdr>
                  <w:divsChild>
                    <w:div w:id="1395810245">
                      <w:marLeft w:val="0"/>
                      <w:marRight w:val="0"/>
                      <w:marTop w:val="0"/>
                      <w:marBottom w:val="0"/>
                      <w:divBdr>
                        <w:top w:val="none" w:sz="0" w:space="0" w:color="auto"/>
                        <w:left w:val="none" w:sz="0" w:space="0" w:color="auto"/>
                        <w:bottom w:val="none" w:sz="0" w:space="0" w:color="auto"/>
                        <w:right w:val="none" w:sz="0" w:space="0" w:color="auto"/>
                      </w:divBdr>
                    </w:div>
                    <w:div w:id="17844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406">
              <w:marLeft w:val="0"/>
              <w:marRight w:val="0"/>
              <w:marTop w:val="0"/>
              <w:marBottom w:val="0"/>
              <w:divBdr>
                <w:top w:val="none" w:sz="0" w:space="0" w:color="auto"/>
                <w:left w:val="none" w:sz="0" w:space="0" w:color="auto"/>
                <w:bottom w:val="none" w:sz="0" w:space="0" w:color="auto"/>
                <w:right w:val="none" w:sz="0" w:space="0" w:color="auto"/>
              </w:divBdr>
              <w:divsChild>
                <w:div w:id="83887137">
                  <w:marLeft w:val="0"/>
                  <w:marRight w:val="0"/>
                  <w:marTop w:val="0"/>
                  <w:marBottom w:val="0"/>
                  <w:divBdr>
                    <w:top w:val="none" w:sz="0" w:space="0" w:color="auto"/>
                    <w:left w:val="none" w:sz="0" w:space="0" w:color="auto"/>
                    <w:bottom w:val="none" w:sz="0" w:space="0" w:color="auto"/>
                    <w:right w:val="none" w:sz="0" w:space="0" w:color="auto"/>
                  </w:divBdr>
                  <w:divsChild>
                    <w:div w:id="1547598535">
                      <w:marLeft w:val="0"/>
                      <w:marRight w:val="0"/>
                      <w:marTop w:val="0"/>
                      <w:marBottom w:val="0"/>
                      <w:divBdr>
                        <w:top w:val="none" w:sz="0" w:space="0" w:color="auto"/>
                        <w:left w:val="none" w:sz="0" w:space="0" w:color="auto"/>
                        <w:bottom w:val="none" w:sz="0" w:space="0" w:color="auto"/>
                        <w:right w:val="none" w:sz="0" w:space="0" w:color="auto"/>
                      </w:divBdr>
                    </w:div>
                    <w:div w:id="20081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7010">
              <w:marLeft w:val="0"/>
              <w:marRight w:val="0"/>
              <w:marTop w:val="0"/>
              <w:marBottom w:val="0"/>
              <w:divBdr>
                <w:top w:val="none" w:sz="0" w:space="0" w:color="auto"/>
                <w:left w:val="none" w:sz="0" w:space="0" w:color="auto"/>
                <w:bottom w:val="none" w:sz="0" w:space="0" w:color="auto"/>
                <w:right w:val="none" w:sz="0" w:space="0" w:color="auto"/>
              </w:divBdr>
              <w:divsChild>
                <w:div w:id="1139348971">
                  <w:marLeft w:val="0"/>
                  <w:marRight w:val="0"/>
                  <w:marTop w:val="0"/>
                  <w:marBottom w:val="0"/>
                  <w:divBdr>
                    <w:top w:val="none" w:sz="0" w:space="0" w:color="auto"/>
                    <w:left w:val="none" w:sz="0" w:space="0" w:color="auto"/>
                    <w:bottom w:val="none" w:sz="0" w:space="0" w:color="auto"/>
                    <w:right w:val="none" w:sz="0" w:space="0" w:color="auto"/>
                  </w:divBdr>
                  <w:divsChild>
                    <w:div w:id="1086226231">
                      <w:marLeft w:val="0"/>
                      <w:marRight w:val="0"/>
                      <w:marTop w:val="0"/>
                      <w:marBottom w:val="0"/>
                      <w:divBdr>
                        <w:top w:val="none" w:sz="0" w:space="0" w:color="auto"/>
                        <w:left w:val="none" w:sz="0" w:space="0" w:color="auto"/>
                        <w:bottom w:val="none" w:sz="0" w:space="0" w:color="auto"/>
                        <w:right w:val="none" w:sz="0" w:space="0" w:color="auto"/>
                      </w:divBdr>
                    </w:div>
                    <w:div w:id="4160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4722">
              <w:marLeft w:val="0"/>
              <w:marRight w:val="0"/>
              <w:marTop w:val="0"/>
              <w:marBottom w:val="0"/>
              <w:divBdr>
                <w:top w:val="none" w:sz="0" w:space="0" w:color="auto"/>
                <w:left w:val="none" w:sz="0" w:space="0" w:color="auto"/>
                <w:bottom w:val="none" w:sz="0" w:space="0" w:color="auto"/>
                <w:right w:val="none" w:sz="0" w:space="0" w:color="auto"/>
              </w:divBdr>
              <w:divsChild>
                <w:div w:id="245303614">
                  <w:marLeft w:val="0"/>
                  <w:marRight w:val="0"/>
                  <w:marTop w:val="0"/>
                  <w:marBottom w:val="0"/>
                  <w:divBdr>
                    <w:top w:val="none" w:sz="0" w:space="0" w:color="auto"/>
                    <w:left w:val="none" w:sz="0" w:space="0" w:color="auto"/>
                    <w:bottom w:val="none" w:sz="0" w:space="0" w:color="auto"/>
                    <w:right w:val="none" w:sz="0" w:space="0" w:color="auto"/>
                  </w:divBdr>
                  <w:divsChild>
                    <w:div w:id="51007433">
                      <w:marLeft w:val="0"/>
                      <w:marRight w:val="0"/>
                      <w:marTop w:val="0"/>
                      <w:marBottom w:val="0"/>
                      <w:divBdr>
                        <w:top w:val="none" w:sz="0" w:space="0" w:color="auto"/>
                        <w:left w:val="none" w:sz="0" w:space="0" w:color="auto"/>
                        <w:bottom w:val="none" w:sz="0" w:space="0" w:color="auto"/>
                        <w:right w:val="none" w:sz="0" w:space="0" w:color="auto"/>
                      </w:divBdr>
                    </w:div>
                    <w:div w:id="141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3656">
              <w:marLeft w:val="0"/>
              <w:marRight w:val="0"/>
              <w:marTop w:val="0"/>
              <w:marBottom w:val="0"/>
              <w:divBdr>
                <w:top w:val="none" w:sz="0" w:space="0" w:color="auto"/>
                <w:left w:val="none" w:sz="0" w:space="0" w:color="auto"/>
                <w:bottom w:val="none" w:sz="0" w:space="0" w:color="auto"/>
                <w:right w:val="none" w:sz="0" w:space="0" w:color="auto"/>
              </w:divBdr>
              <w:divsChild>
                <w:div w:id="736443060">
                  <w:marLeft w:val="0"/>
                  <w:marRight w:val="0"/>
                  <w:marTop w:val="0"/>
                  <w:marBottom w:val="0"/>
                  <w:divBdr>
                    <w:top w:val="none" w:sz="0" w:space="0" w:color="auto"/>
                    <w:left w:val="none" w:sz="0" w:space="0" w:color="auto"/>
                    <w:bottom w:val="none" w:sz="0" w:space="0" w:color="auto"/>
                    <w:right w:val="none" w:sz="0" w:space="0" w:color="auto"/>
                  </w:divBdr>
                  <w:divsChild>
                    <w:div w:id="404298976">
                      <w:marLeft w:val="0"/>
                      <w:marRight w:val="0"/>
                      <w:marTop w:val="0"/>
                      <w:marBottom w:val="0"/>
                      <w:divBdr>
                        <w:top w:val="none" w:sz="0" w:space="0" w:color="auto"/>
                        <w:left w:val="none" w:sz="0" w:space="0" w:color="auto"/>
                        <w:bottom w:val="none" w:sz="0" w:space="0" w:color="auto"/>
                        <w:right w:val="none" w:sz="0" w:space="0" w:color="auto"/>
                      </w:divBdr>
                    </w:div>
                    <w:div w:id="16642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048">
              <w:marLeft w:val="0"/>
              <w:marRight w:val="0"/>
              <w:marTop w:val="0"/>
              <w:marBottom w:val="0"/>
              <w:divBdr>
                <w:top w:val="none" w:sz="0" w:space="0" w:color="auto"/>
                <w:left w:val="none" w:sz="0" w:space="0" w:color="auto"/>
                <w:bottom w:val="none" w:sz="0" w:space="0" w:color="auto"/>
                <w:right w:val="none" w:sz="0" w:space="0" w:color="auto"/>
              </w:divBdr>
              <w:divsChild>
                <w:div w:id="195430215">
                  <w:marLeft w:val="0"/>
                  <w:marRight w:val="0"/>
                  <w:marTop w:val="0"/>
                  <w:marBottom w:val="0"/>
                  <w:divBdr>
                    <w:top w:val="none" w:sz="0" w:space="0" w:color="auto"/>
                    <w:left w:val="none" w:sz="0" w:space="0" w:color="auto"/>
                    <w:bottom w:val="none" w:sz="0" w:space="0" w:color="auto"/>
                    <w:right w:val="none" w:sz="0" w:space="0" w:color="auto"/>
                  </w:divBdr>
                  <w:divsChild>
                    <w:div w:id="4790548">
                      <w:marLeft w:val="0"/>
                      <w:marRight w:val="0"/>
                      <w:marTop w:val="0"/>
                      <w:marBottom w:val="0"/>
                      <w:divBdr>
                        <w:top w:val="none" w:sz="0" w:space="0" w:color="auto"/>
                        <w:left w:val="none" w:sz="0" w:space="0" w:color="auto"/>
                        <w:bottom w:val="none" w:sz="0" w:space="0" w:color="auto"/>
                        <w:right w:val="none" w:sz="0" w:space="0" w:color="auto"/>
                      </w:divBdr>
                    </w:div>
                    <w:div w:id="20726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7042">
              <w:marLeft w:val="0"/>
              <w:marRight w:val="0"/>
              <w:marTop w:val="0"/>
              <w:marBottom w:val="0"/>
              <w:divBdr>
                <w:top w:val="none" w:sz="0" w:space="0" w:color="auto"/>
                <w:left w:val="none" w:sz="0" w:space="0" w:color="auto"/>
                <w:bottom w:val="none" w:sz="0" w:space="0" w:color="auto"/>
                <w:right w:val="none" w:sz="0" w:space="0" w:color="auto"/>
              </w:divBdr>
              <w:divsChild>
                <w:div w:id="1204707997">
                  <w:marLeft w:val="0"/>
                  <w:marRight w:val="0"/>
                  <w:marTop w:val="0"/>
                  <w:marBottom w:val="0"/>
                  <w:divBdr>
                    <w:top w:val="none" w:sz="0" w:space="0" w:color="auto"/>
                    <w:left w:val="none" w:sz="0" w:space="0" w:color="auto"/>
                    <w:bottom w:val="none" w:sz="0" w:space="0" w:color="auto"/>
                    <w:right w:val="none" w:sz="0" w:space="0" w:color="auto"/>
                  </w:divBdr>
                  <w:divsChild>
                    <w:div w:id="1751149889">
                      <w:marLeft w:val="0"/>
                      <w:marRight w:val="0"/>
                      <w:marTop w:val="0"/>
                      <w:marBottom w:val="0"/>
                      <w:divBdr>
                        <w:top w:val="none" w:sz="0" w:space="0" w:color="auto"/>
                        <w:left w:val="none" w:sz="0" w:space="0" w:color="auto"/>
                        <w:bottom w:val="none" w:sz="0" w:space="0" w:color="auto"/>
                        <w:right w:val="none" w:sz="0" w:space="0" w:color="auto"/>
                      </w:divBdr>
                    </w:div>
                    <w:div w:id="15160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8340">
              <w:marLeft w:val="0"/>
              <w:marRight w:val="0"/>
              <w:marTop w:val="0"/>
              <w:marBottom w:val="0"/>
              <w:divBdr>
                <w:top w:val="none" w:sz="0" w:space="0" w:color="auto"/>
                <w:left w:val="none" w:sz="0" w:space="0" w:color="auto"/>
                <w:bottom w:val="none" w:sz="0" w:space="0" w:color="auto"/>
                <w:right w:val="none" w:sz="0" w:space="0" w:color="auto"/>
              </w:divBdr>
              <w:divsChild>
                <w:div w:id="423768284">
                  <w:marLeft w:val="0"/>
                  <w:marRight w:val="0"/>
                  <w:marTop w:val="0"/>
                  <w:marBottom w:val="0"/>
                  <w:divBdr>
                    <w:top w:val="none" w:sz="0" w:space="0" w:color="auto"/>
                    <w:left w:val="none" w:sz="0" w:space="0" w:color="auto"/>
                    <w:bottom w:val="none" w:sz="0" w:space="0" w:color="auto"/>
                    <w:right w:val="none" w:sz="0" w:space="0" w:color="auto"/>
                  </w:divBdr>
                  <w:divsChild>
                    <w:div w:id="2107310220">
                      <w:marLeft w:val="0"/>
                      <w:marRight w:val="0"/>
                      <w:marTop w:val="0"/>
                      <w:marBottom w:val="0"/>
                      <w:divBdr>
                        <w:top w:val="none" w:sz="0" w:space="0" w:color="auto"/>
                        <w:left w:val="none" w:sz="0" w:space="0" w:color="auto"/>
                        <w:bottom w:val="none" w:sz="0" w:space="0" w:color="auto"/>
                        <w:right w:val="none" w:sz="0" w:space="0" w:color="auto"/>
                      </w:divBdr>
                    </w:div>
                    <w:div w:id="20506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992">
              <w:marLeft w:val="0"/>
              <w:marRight w:val="0"/>
              <w:marTop w:val="0"/>
              <w:marBottom w:val="0"/>
              <w:divBdr>
                <w:top w:val="none" w:sz="0" w:space="0" w:color="auto"/>
                <w:left w:val="none" w:sz="0" w:space="0" w:color="auto"/>
                <w:bottom w:val="none" w:sz="0" w:space="0" w:color="auto"/>
                <w:right w:val="none" w:sz="0" w:space="0" w:color="auto"/>
              </w:divBdr>
              <w:divsChild>
                <w:div w:id="2010713899">
                  <w:marLeft w:val="0"/>
                  <w:marRight w:val="0"/>
                  <w:marTop w:val="0"/>
                  <w:marBottom w:val="0"/>
                  <w:divBdr>
                    <w:top w:val="none" w:sz="0" w:space="0" w:color="auto"/>
                    <w:left w:val="none" w:sz="0" w:space="0" w:color="auto"/>
                    <w:bottom w:val="none" w:sz="0" w:space="0" w:color="auto"/>
                    <w:right w:val="none" w:sz="0" w:space="0" w:color="auto"/>
                  </w:divBdr>
                  <w:divsChild>
                    <w:div w:id="552893001">
                      <w:marLeft w:val="0"/>
                      <w:marRight w:val="0"/>
                      <w:marTop w:val="0"/>
                      <w:marBottom w:val="0"/>
                      <w:divBdr>
                        <w:top w:val="none" w:sz="0" w:space="0" w:color="auto"/>
                        <w:left w:val="none" w:sz="0" w:space="0" w:color="auto"/>
                        <w:bottom w:val="none" w:sz="0" w:space="0" w:color="auto"/>
                        <w:right w:val="none" w:sz="0" w:space="0" w:color="auto"/>
                      </w:divBdr>
                    </w:div>
                    <w:div w:id="8094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2268">
              <w:marLeft w:val="0"/>
              <w:marRight w:val="0"/>
              <w:marTop w:val="0"/>
              <w:marBottom w:val="0"/>
              <w:divBdr>
                <w:top w:val="none" w:sz="0" w:space="0" w:color="auto"/>
                <w:left w:val="none" w:sz="0" w:space="0" w:color="auto"/>
                <w:bottom w:val="none" w:sz="0" w:space="0" w:color="auto"/>
                <w:right w:val="none" w:sz="0" w:space="0" w:color="auto"/>
              </w:divBdr>
              <w:divsChild>
                <w:div w:id="380058419">
                  <w:marLeft w:val="0"/>
                  <w:marRight w:val="0"/>
                  <w:marTop w:val="0"/>
                  <w:marBottom w:val="0"/>
                  <w:divBdr>
                    <w:top w:val="none" w:sz="0" w:space="0" w:color="auto"/>
                    <w:left w:val="none" w:sz="0" w:space="0" w:color="auto"/>
                    <w:bottom w:val="none" w:sz="0" w:space="0" w:color="auto"/>
                    <w:right w:val="none" w:sz="0" w:space="0" w:color="auto"/>
                  </w:divBdr>
                  <w:divsChild>
                    <w:div w:id="458187537">
                      <w:marLeft w:val="0"/>
                      <w:marRight w:val="0"/>
                      <w:marTop w:val="0"/>
                      <w:marBottom w:val="0"/>
                      <w:divBdr>
                        <w:top w:val="none" w:sz="0" w:space="0" w:color="auto"/>
                        <w:left w:val="none" w:sz="0" w:space="0" w:color="auto"/>
                        <w:bottom w:val="none" w:sz="0" w:space="0" w:color="auto"/>
                        <w:right w:val="none" w:sz="0" w:space="0" w:color="auto"/>
                      </w:divBdr>
                    </w:div>
                    <w:div w:id="2915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679">
              <w:marLeft w:val="0"/>
              <w:marRight w:val="0"/>
              <w:marTop w:val="0"/>
              <w:marBottom w:val="0"/>
              <w:divBdr>
                <w:top w:val="none" w:sz="0" w:space="0" w:color="auto"/>
                <w:left w:val="none" w:sz="0" w:space="0" w:color="auto"/>
                <w:bottom w:val="none" w:sz="0" w:space="0" w:color="auto"/>
                <w:right w:val="none" w:sz="0" w:space="0" w:color="auto"/>
              </w:divBdr>
              <w:divsChild>
                <w:div w:id="2145275054">
                  <w:marLeft w:val="0"/>
                  <w:marRight w:val="0"/>
                  <w:marTop w:val="0"/>
                  <w:marBottom w:val="0"/>
                  <w:divBdr>
                    <w:top w:val="none" w:sz="0" w:space="0" w:color="auto"/>
                    <w:left w:val="none" w:sz="0" w:space="0" w:color="auto"/>
                    <w:bottom w:val="none" w:sz="0" w:space="0" w:color="auto"/>
                    <w:right w:val="none" w:sz="0" w:space="0" w:color="auto"/>
                  </w:divBdr>
                  <w:divsChild>
                    <w:div w:id="1171531302">
                      <w:marLeft w:val="0"/>
                      <w:marRight w:val="0"/>
                      <w:marTop w:val="0"/>
                      <w:marBottom w:val="0"/>
                      <w:divBdr>
                        <w:top w:val="none" w:sz="0" w:space="0" w:color="auto"/>
                        <w:left w:val="none" w:sz="0" w:space="0" w:color="auto"/>
                        <w:bottom w:val="none" w:sz="0" w:space="0" w:color="auto"/>
                        <w:right w:val="none" w:sz="0" w:space="0" w:color="auto"/>
                      </w:divBdr>
                    </w:div>
                    <w:div w:id="9348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3">
              <w:marLeft w:val="0"/>
              <w:marRight w:val="0"/>
              <w:marTop w:val="0"/>
              <w:marBottom w:val="0"/>
              <w:divBdr>
                <w:top w:val="none" w:sz="0" w:space="0" w:color="auto"/>
                <w:left w:val="none" w:sz="0" w:space="0" w:color="auto"/>
                <w:bottom w:val="none" w:sz="0" w:space="0" w:color="auto"/>
                <w:right w:val="none" w:sz="0" w:space="0" w:color="auto"/>
              </w:divBdr>
              <w:divsChild>
                <w:div w:id="216283864">
                  <w:marLeft w:val="0"/>
                  <w:marRight w:val="0"/>
                  <w:marTop w:val="0"/>
                  <w:marBottom w:val="0"/>
                  <w:divBdr>
                    <w:top w:val="none" w:sz="0" w:space="0" w:color="auto"/>
                    <w:left w:val="none" w:sz="0" w:space="0" w:color="auto"/>
                    <w:bottom w:val="none" w:sz="0" w:space="0" w:color="auto"/>
                    <w:right w:val="none" w:sz="0" w:space="0" w:color="auto"/>
                  </w:divBdr>
                  <w:divsChild>
                    <w:div w:id="1859076482">
                      <w:marLeft w:val="0"/>
                      <w:marRight w:val="0"/>
                      <w:marTop w:val="0"/>
                      <w:marBottom w:val="0"/>
                      <w:divBdr>
                        <w:top w:val="none" w:sz="0" w:space="0" w:color="auto"/>
                        <w:left w:val="none" w:sz="0" w:space="0" w:color="auto"/>
                        <w:bottom w:val="none" w:sz="0" w:space="0" w:color="auto"/>
                        <w:right w:val="none" w:sz="0" w:space="0" w:color="auto"/>
                      </w:divBdr>
                    </w:div>
                    <w:div w:id="738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9441</Words>
  <Characters>53814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2025-04-15T04:40:00Z</dcterms:created>
  <dcterms:modified xsi:type="dcterms:W3CDTF">2025-04-15T04:41:00Z</dcterms:modified>
</cp:coreProperties>
</file>