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56B7" w14:textId="77777777" w:rsidR="00D510C6" w:rsidRDefault="006F0A42" w:rsidP="006F0A42">
      <w:pPr>
        <w:pStyle w:val="Ttulo"/>
        <w:rPr>
          <w:rFonts w:ascii="Times New Roman" w:hAnsi="Times New Roman" w:cs="Times New Roman"/>
          <w:b w:val="0"/>
        </w:rPr>
      </w:pPr>
      <w:r>
        <w:rPr>
          <w:rFonts w:ascii="Times New Roman" w:hAnsi="Times New Roman" w:cs="Times New Roman"/>
          <w:b w:val="0"/>
        </w:rPr>
        <w:t>Anteproyecto</w:t>
      </w:r>
    </w:p>
    <w:p w14:paraId="46E96FF0" w14:textId="77777777" w:rsidR="005551AE" w:rsidRDefault="005551AE" w:rsidP="005551AE">
      <w:pPr>
        <w:pStyle w:val="Subttulo"/>
        <w:numPr>
          <w:ilvl w:val="0"/>
          <w:numId w:val="0"/>
        </w:numPr>
        <w:rPr>
          <w:rFonts w:eastAsiaTheme="minorHAnsi"/>
        </w:rPr>
      </w:pPr>
    </w:p>
    <w:p w14:paraId="047832A4" w14:textId="77777777" w:rsidR="006F0A42" w:rsidRPr="005551AE" w:rsidRDefault="006F0A42" w:rsidP="00DF4F4D">
      <w:pPr>
        <w:pStyle w:val="Ttulo2"/>
      </w:pPr>
      <w:r w:rsidRPr="005551AE">
        <w:t>Identificación:</w:t>
      </w:r>
    </w:p>
    <w:p w14:paraId="123B7900" w14:textId="77777777" w:rsidR="006F0A42" w:rsidRDefault="006F0A42" w:rsidP="006F0A42"/>
    <w:tbl>
      <w:tblPr>
        <w:tblStyle w:val="Tablaconcuadrcula"/>
        <w:tblW w:w="0" w:type="auto"/>
        <w:tblLook w:val="04A0" w:firstRow="1" w:lastRow="0" w:firstColumn="1" w:lastColumn="0" w:noHBand="0" w:noVBand="1"/>
      </w:tblPr>
      <w:tblGrid>
        <w:gridCol w:w="4414"/>
        <w:gridCol w:w="4414"/>
      </w:tblGrid>
      <w:tr w:rsidR="006F0A42" w14:paraId="55CC965E" w14:textId="77777777" w:rsidTr="006F0A42">
        <w:tc>
          <w:tcPr>
            <w:tcW w:w="4414" w:type="dxa"/>
          </w:tcPr>
          <w:p w14:paraId="0E9DAA0D" w14:textId="77777777" w:rsidR="006F0A42" w:rsidRDefault="005551AE" w:rsidP="006F0A42">
            <w:r>
              <w:t>Título</w:t>
            </w:r>
            <w:r w:rsidR="0081410E">
              <w:t xml:space="preserve"> del tema</w:t>
            </w:r>
          </w:p>
        </w:tc>
        <w:tc>
          <w:tcPr>
            <w:tcW w:w="4414" w:type="dxa"/>
          </w:tcPr>
          <w:p w14:paraId="51917F47" w14:textId="77777777" w:rsidR="00EF315C" w:rsidRDefault="00EF315C" w:rsidP="005551AE">
            <w:r>
              <w:t>Diseño y construcción de unidades de monitoreo móviles de material particulado PM 2.5 y PM 10 en tiempo real mediante sensores ambientales de bajo costo.</w:t>
            </w:r>
          </w:p>
        </w:tc>
      </w:tr>
      <w:tr w:rsidR="006F0A42" w14:paraId="1A5A02FD" w14:textId="77777777" w:rsidTr="006F0A42">
        <w:tc>
          <w:tcPr>
            <w:tcW w:w="4414" w:type="dxa"/>
          </w:tcPr>
          <w:p w14:paraId="24B16A3E" w14:textId="77777777" w:rsidR="006F0A42" w:rsidRDefault="005551AE" w:rsidP="006F0A42">
            <w:r>
              <w:t>Alumno</w:t>
            </w:r>
          </w:p>
        </w:tc>
        <w:tc>
          <w:tcPr>
            <w:tcW w:w="4414" w:type="dxa"/>
          </w:tcPr>
          <w:p w14:paraId="45459B0C" w14:textId="77777777" w:rsidR="006F0A42" w:rsidRDefault="005551AE" w:rsidP="006F0A42">
            <w:r>
              <w:t>Patricio Torres M.</w:t>
            </w:r>
          </w:p>
        </w:tc>
      </w:tr>
      <w:tr w:rsidR="006F0A42" w14:paraId="7D6182E7" w14:textId="77777777" w:rsidTr="006F0A42">
        <w:tc>
          <w:tcPr>
            <w:tcW w:w="4414" w:type="dxa"/>
          </w:tcPr>
          <w:p w14:paraId="0A315F68" w14:textId="77777777" w:rsidR="006F0A42" w:rsidRDefault="005551AE" w:rsidP="006F0A42">
            <w:r>
              <w:t>Institución</w:t>
            </w:r>
          </w:p>
        </w:tc>
        <w:tc>
          <w:tcPr>
            <w:tcW w:w="4414" w:type="dxa"/>
          </w:tcPr>
          <w:p w14:paraId="2325D4CD" w14:textId="77777777" w:rsidR="006F0A42" w:rsidRDefault="005551AE" w:rsidP="006F0A42">
            <w:r>
              <w:t>Universidad Católica de Temuco</w:t>
            </w:r>
          </w:p>
        </w:tc>
      </w:tr>
      <w:tr w:rsidR="006F0A42" w14:paraId="54416684" w14:textId="77777777" w:rsidTr="006F0A42">
        <w:tc>
          <w:tcPr>
            <w:tcW w:w="4414" w:type="dxa"/>
          </w:tcPr>
          <w:p w14:paraId="20E7CE3B" w14:textId="77777777" w:rsidR="006F0A42" w:rsidRDefault="005551AE" w:rsidP="006F0A42">
            <w:r>
              <w:t>Carrera/Programa</w:t>
            </w:r>
          </w:p>
        </w:tc>
        <w:tc>
          <w:tcPr>
            <w:tcW w:w="4414" w:type="dxa"/>
          </w:tcPr>
          <w:p w14:paraId="77DF8014" w14:textId="77777777" w:rsidR="006F0A42" w:rsidRDefault="005551AE" w:rsidP="006F0A42">
            <w:r>
              <w:t>Ingeniería civil informática</w:t>
            </w:r>
          </w:p>
        </w:tc>
      </w:tr>
      <w:tr w:rsidR="006F0A42" w14:paraId="693AF95A" w14:textId="77777777" w:rsidTr="006F0A42">
        <w:tc>
          <w:tcPr>
            <w:tcW w:w="4414" w:type="dxa"/>
          </w:tcPr>
          <w:p w14:paraId="6C06BB7B" w14:textId="77777777" w:rsidR="006F0A42" w:rsidRDefault="005551AE" w:rsidP="006F0A42">
            <w:r>
              <w:t>Año</w:t>
            </w:r>
          </w:p>
        </w:tc>
        <w:tc>
          <w:tcPr>
            <w:tcW w:w="4414" w:type="dxa"/>
          </w:tcPr>
          <w:p w14:paraId="59533C3E" w14:textId="77777777" w:rsidR="006F0A42" w:rsidRDefault="005551AE" w:rsidP="006F0A42">
            <w:r>
              <w:t>2018</w:t>
            </w:r>
          </w:p>
        </w:tc>
      </w:tr>
      <w:tr w:rsidR="006F0A42" w14:paraId="74892DBF" w14:textId="77777777" w:rsidTr="006F0A42">
        <w:tc>
          <w:tcPr>
            <w:tcW w:w="4414" w:type="dxa"/>
          </w:tcPr>
          <w:p w14:paraId="167CE1F1" w14:textId="77777777" w:rsidR="006F0A42" w:rsidRDefault="005551AE" w:rsidP="006F0A42">
            <w:r>
              <w:t>Profesor Guía</w:t>
            </w:r>
          </w:p>
        </w:tc>
        <w:tc>
          <w:tcPr>
            <w:tcW w:w="4414" w:type="dxa"/>
          </w:tcPr>
          <w:p w14:paraId="4FF491C6" w14:textId="77777777" w:rsidR="006F0A42" w:rsidRDefault="005551AE" w:rsidP="006F0A42">
            <w:r>
              <w:t>Alberto Caro</w:t>
            </w:r>
          </w:p>
        </w:tc>
      </w:tr>
      <w:tr w:rsidR="006F0A42" w14:paraId="03EE03BD" w14:textId="77777777" w:rsidTr="006F0A42">
        <w:tc>
          <w:tcPr>
            <w:tcW w:w="4414" w:type="dxa"/>
          </w:tcPr>
          <w:p w14:paraId="4DACE9E7" w14:textId="77777777" w:rsidR="006F0A42" w:rsidRDefault="005551AE" w:rsidP="006F0A42">
            <w:r>
              <w:t>Fecha Inicio</w:t>
            </w:r>
          </w:p>
        </w:tc>
        <w:tc>
          <w:tcPr>
            <w:tcW w:w="4414" w:type="dxa"/>
          </w:tcPr>
          <w:p w14:paraId="7D9623F2" w14:textId="77777777" w:rsidR="006F0A42" w:rsidRDefault="005551AE" w:rsidP="006F0A42">
            <w:r>
              <w:t>20 sept. 2018</w:t>
            </w:r>
          </w:p>
        </w:tc>
      </w:tr>
      <w:tr w:rsidR="006F0A42" w14:paraId="0F916E4A" w14:textId="77777777" w:rsidTr="006F0A42">
        <w:tc>
          <w:tcPr>
            <w:tcW w:w="4414" w:type="dxa"/>
          </w:tcPr>
          <w:p w14:paraId="5D1210D9" w14:textId="77777777" w:rsidR="006F0A42" w:rsidRDefault="005551AE" w:rsidP="006F0A42">
            <w:r>
              <w:t>Fecha Final</w:t>
            </w:r>
          </w:p>
        </w:tc>
        <w:tc>
          <w:tcPr>
            <w:tcW w:w="4414" w:type="dxa"/>
          </w:tcPr>
          <w:p w14:paraId="191D2E99" w14:textId="77777777" w:rsidR="006F0A42" w:rsidRDefault="006A31A5" w:rsidP="006A31A5">
            <w:r>
              <w:t xml:space="preserve">15 </w:t>
            </w:r>
            <w:r w:rsidR="00FB427D" w:rsidRPr="00EF315C">
              <w:t>d</w:t>
            </w:r>
            <w:r w:rsidR="005551AE" w:rsidRPr="00EF315C">
              <w:t>ic</w:t>
            </w:r>
            <w:r w:rsidR="005551AE">
              <w:t>. 2018</w:t>
            </w:r>
          </w:p>
        </w:tc>
      </w:tr>
    </w:tbl>
    <w:p w14:paraId="5940C407" w14:textId="77777777" w:rsidR="006F0A42" w:rsidRDefault="006F0A42" w:rsidP="006F0A42"/>
    <w:p w14:paraId="24AD34C2" w14:textId="77777777" w:rsidR="005551AE" w:rsidRPr="00DF4F4D" w:rsidRDefault="00DF4F4D" w:rsidP="00DF4F4D">
      <w:pPr>
        <w:pStyle w:val="Ttulo2"/>
      </w:pPr>
      <w:r w:rsidRPr="00DF4F4D">
        <w:t>1.</w:t>
      </w:r>
      <w:r>
        <w:t xml:space="preserve"> </w:t>
      </w:r>
      <w:r w:rsidRPr="00DF4F4D">
        <w:t>Resumen</w:t>
      </w:r>
    </w:p>
    <w:p w14:paraId="23CDC5C1" w14:textId="77777777" w:rsidR="00DF4F4D" w:rsidRDefault="00CD7F95" w:rsidP="00DF4F4D">
      <w:pPr>
        <w:ind w:left="360"/>
      </w:pPr>
      <w:r>
        <w:t xml:space="preserve">La contaminación en las ciudades constituye un problema cada vez mayor. Es imperativo que existan soluciones para poder medir y tomar atribuciones respecto a ello. Hoy en día la forma en que se mide no asegura que los datos sean consistentes con la realidad ya que presentan problemas fundamentales en como se mide. Es por ello que se propone una solución que apoye al sistema ya existente y de un </w:t>
      </w:r>
      <w:proofErr w:type="spellStart"/>
      <w:r>
        <w:t>feedback</w:t>
      </w:r>
      <w:proofErr w:type="spellEnd"/>
      <w:r>
        <w:t xml:space="preserve"> de la realidad.</w:t>
      </w:r>
    </w:p>
    <w:p w14:paraId="28283756" w14:textId="77777777" w:rsidR="00DF4F4D" w:rsidRPr="00DF4F4D" w:rsidRDefault="00DF4F4D" w:rsidP="00DF4F4D">
      <w:pPr>
        <w:pStyle w:val="Ttulo2"/>
      </w:pPr>
      <w:r>
        <w:t xml:space="preserve">2. </w:t>
      </w:r>
      <w:r w:rsidRPr="00DF4F4D">
        <w:t>Descripción general</w:t>
      </w:r>
    </w:p>
    <w:p w14:paraId="29DF96E4" w14:textId="77777777" w:rsidR="00DF4F4D" w:rsidRDefault="00DF4F4D" w:rsidP="00DF4F4D">
      <w:pPr>
        <w:pStyle w:val="Ttulo2"/>
      </w:pPr>
      <w:r>
        <w:t>2.1 Descripción del problema</w:t>
      </w:r>
    </w:p>
    <w:p w14:paraId="01AC6899" w14:textId="77777777" w:rsidR="00DF4F4D" w:rsidRPr="00DF4F4D" w:rsidRDefault="00DF4F4D" w:rsidP="00DF4F4D"/>
    <w:p w14:paraId="4E3558CC" w14:textId="77777777" w:rsidR="00DF4F4D" w:rsidRDefault="00DF4F4D" w:rsidP="00DF4F4D">
      <w:r>
        <w:t xml:space="preserve">La contaminación en ciudades modernas es un problema grave a nivel mundial, tanto de salud como a nivel económico. Los altos niveles de material particulado y gases nocivos en el aire producen enfermedades a millones de personas causando un coste inmenso para sus países.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w:t>
      </w:r>
      <w:r>
        <w:lastRenderedPageBreak/>
        <w:t xml:space="preserve">produce una cascada de problemas ya que, al tener datos erróneos, las medidas tomadas en base a estos pueden empeorar aún más los niveles de contaminación. Las mediciones realizadas actualmente representan varios problemas en </w:t>
      </w:r>
      <w:proofErr w:type="spellStart"/>
      <w:r>
        <w:t>si</w:t>
      </w:r>
      <w:proofErr w:type="spellEnd"/>
      <w:r>
        <w:t xml:space="preserve"> mismos, entre los cuales se encuentran los horarios en que son tomados, lugares y extrapolación, la falta de continuidad en ellos, gran tamaño y consumo de energía, mala presentación de los datos para el ciudadano.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6F9C722F" w14:textId="77777777" w:rsidR="00F42E71" w:rsidRDefault="00F42E71" w:rsidP="00F42E71">
      <w:pPr>
        <w:pStyle w:val="Ttulo2"/>
      </w:pPr>
      <w:r>
        <w:t>2.2 Objetivo general</w:t>
      </w:r>
    </w:p>
    <w:p w14:paraId="5FD57161" w14:textId="77777777" w:rsidR="00F42E71" w:rsidRDefault="00F42E71" w:rsidP="00F42E71"/>
    <w:p w14:paraId="1A6B7D44" w14:textId="77777777" w:rsidR="00F42E71" w:rsidRDefault="00F42E71" w:rsidP="00F42E71">
      <w:r>
        <w:t>Diseñar y construir estaciones de monitoreo móviles en tiempo real de material particulado PM 2.5 y PM 10 enlazadas con una plataforma de online responsivo y representativo de la contaminación real de forma clara y concisa, para facilitar de toma de decisiones por las autoridades y/o comunidad, mejorando la salud y calidad de vida de las personas.</w:t>
      </w:r>
    </w:p>
    <w:p w14:paraId="28B16A2E" w14:textId="77777777" w:rsidR="00F42E71" w:rsidRDefault="00F42E71" w:rsidP="00F42E71">
      <w:pPr>
        <w:pStyle w:val="Ttulo2"/>
      </w:pPr>
      <w:r>
        <w:t>2.3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14:paraId="4107670E" w14:textId="77777777" w:rsidR="00F42E71" w:rsidRDefault="00F42E71" w:rsidP="00F42E71">
      <w:pPr>
        <w:pStyle w:val="Prrafodelista"/>
        <w:numPr>
          <w:ilvl w:val="0"/>
          <w:numId w:val="5"/>
        </w:numPr>
      </w:pPr>
      <w:r>
        <w:t>Diseñar estructura de la plataforma online para recolección, administración y desplegué de los datos generados con el fin de ser legibles para cualquier persona.</w:t>
      </w:r>
    </w:p>
    <w:p w14:paraId="54095562" w14:textId="77777777" w:rsidR="00F42E71" w:rsidRDefault="00F42E71" w:rsidP="00F42E71">
      <w:pPr>
        <w:pStyle w:val="Prrafodelista"/>
        <w:numPr>
          <w:ilvl w:val="0"/>
          <w:numId w:val="5"/>
        </w:numPr>
      </w:pPr>
      <w:r>
        <w:t>Implementar las estaciones y plataforma online para su prueba y recolección de retroalimentación en ambos ámbitos.</w:t>
      </w:r>
    </w:p>
    <w:p w14:paraId="051D6D84" w14:textId="77777777" w:rsidR="00503E5C" w:rsidRDefault="00503E5C" w:rsidP="00503E5C"/>
    <w:p w14:paraId="54FF1D6B" w14:textId="77777777" w:rsidR="00503E5C" w:rsidRDefault="00503E5C" w:rsidP="00503E5C"/>
    <w:p w14:paraId="5A18821D" w14:textId="77777777" w:rsidR="00503E5C" w:rsidRDefault="00503E5C" w:rsidP="00503E5C"/>
    <w:p w14:paraId="7944701E" w14:textId="77777777" w:rsidR="00503E5C" w:rsidRDefault="00503E5C" w:rsidP="00503E5C">
      <w:pPr>
        <w:pStyle w:val="Ttulo2"/>
      </w:pPr>
      <w:r>
        <w:t>2.4 Resultados y productos esperados</w:t>
      </w:r>
    </w:p>
    <w:p w14:paraId="518E2A14" w14:textId="77777777" w:rsidR="00503E5C" w:rsidRDefault="00503E5C" w:rsidP="00503E5C"/>
    <w:p w14:paraId="55F132C8" w14:textId="77777777" w:rsidR="002225EC" w:rsidRDefault="00603357" w:rsidP="00503E5C">
      <w:r>
        <w:t>La contaminación en el aire no es un problema que se pueda resolver a corto plazo, es un problema multifactorial que incluye muchas causas, pero el poder tener la información del nivel de material particulado real y no escalado de cada sector de la ciudad y así poder tomar decisiones adecuadas para poder combatir el problema de la contaminación. Además, se desea por informar a la comunidad de los niveles de contaminación de forma clara y accesible.</w:t>
      </w:r>
    </w:p>
    <w:p w14:paraId="2136039E" w14:textId="77777777" w:rsidR="004F3478" w:rsidRDefault="004F3478" w:rsidP="00503E5C"/>
    <w:p w14:paraId="30357986" w14:textId="77777777" w:rsidR="00503E5C" w:rsidRDefault="00603357" w:rsidP="00603357">
      <w:pPr>
        <w:pStyle w:val="Ttulo2"/>
      </w:pPr>
      <w:r>
        <w:t>3. Antecedentes y justificación</w:t>
      </w:r>
    </w:p>
    <w:p w14:paraId="0E83DB34" w14:textId="77777777" w:rsidR="00603357" w:rsidRDefault="00603357" w:rsidP="00603357"/>
    <w:p w14:paraId="737D2557" w14:textId="77777777" w:rsidR="00603357" w:rsidRDefault="00603357" w:rsidP="00603357">
      <w:pPr>
        <w:pStyle w:val="Ttulo2"/>
      </w:pPr>
      <w:r>
        <w:t>3.1 Antecedentes</w:t>
      </w:r>
    </w:p>
    <w:p w14:paraId="230E7770" w14:textId="77777777" w:rsidR="00603357" w:rsidRDefault="00603357" w:rsidP="00603357"/>
    <w:p w14:paraId="7D08CED6" w14:textId="77777777"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p>
    <w:p w14:paraId="55F3EF10" w14:textId="77777777" w:rsidR="00042B9E" w:rsidRDefault="00042B9E" w:rsidP="00603357"/>
    <w:p w14:paraId="0A271474" w14:textId="77777777" w:rsidR="005D5570" w:rsidRDefault="005D5570" w:rsidP="005D5570">
      <w:pPr>
        <w:pStyle w:val="Ttulo2"/>
      </w:pPr>
      <w:r>
        <w:t>3.2 Estado del arte</w:t>
      </w:r>
    </w:p>
    <w:p w14:paraId="18485F3D" w14:textId="77777777" w:rsidR="005D5570" w:rsidRDefault="005D5570" w:rsidP="005D5570"/>
    <w:p w14:paraId="2B7A6A5F" w14:textId="77777777" w:rsidR="003949E4" w:rsidRDefault="00D33DB7" w:rsidP="003949E4">
      <w:pPr>
        <w:pStyle w:val="Ttulo3"/>
      </w:pPr>
      <w:r>
        <w:t xml:space="preserve">3.2.2 </w:t>
      </w:r>
      <w:r w:rsidR="003949E4">
        <w:t>Material Particulado</w:t>
      </w:r>
    </w:p>
    <w:p w14:paraId="124F95BB" w14:textId="77777777" w:rsidR="003949E4" w:rsidRDefault="003949E4" w:rsidP="003949E4"/>
    <w:p w14:paraId="122FEAE6" w14:textId="77777777"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p>
    <w:p w14:paraId="5353235D" w14:textId="77777777" w:rsidR="00445D85" w:rsidRDefault="00445D85" w:rsidP="00D4695D">
      <w:r>
        <w:t>Según el Departamento de Protección Ambiental de Hong Kong (HKEPD), el escape de los vehículos diésel es la principal causa del alto nivel de MP en las zonas urbanas. Los diferentes elementos presentes en las muestras del material particulado pueden estar asociados con materia mineral, aerosol marino, compuestos de azufre, compuestos de nitrógeno y compuestos de carbono.</w:t>
      </w:r>
    </w:p>
    <w:p w14:paraId="37808E43" w14:textId="77777777" w:rsidR="00497D9F" w:rsidRDefault="00497D9F" w:rsidP="00D4695D"/>
    <w:p w14:paraId="59DE7442" w14:textId="77777777" w:rsidR="00497D9F" w:rsidRDefault="00D33DB7" w:rsidP="00497D9F">
      <w:pPr>
        <w:pStyle w:val="Ttulo3"/>
      </w:pPr>
      <w:r>
        <w:t xml:space="preserve">3.2.3 </w:t>
      </w:r>
      <w:r w:rsidR="00497D9F">
        <w:t xml:space="preserve">Normativa </w:t>
      </w:r>
      <w:r>
        <w:t>Chilena</w:t>
      </w:r>
    </w:p>
    <w:p w14:paraId="461EF299" w14:textId="77777777" w:rsidR="00D33DB7" w:rsidRDefault="00D33DB7" w:rsidP="00D33DB7"/>
    <w:p w14:paraId="2C4DC3A1" w14:textId="77777777" w:rsidR="00A54A4E" w:rsidRDefault="00D33DB7" w:rsidP="00D33DB7">
      <w:r>
        <w:t xml:space="preserve">en el capítulo III de la Constitución Política de la República de Chile, sobre los derechos y deberes constitucionales, en el artículo 19, N°8 se ha establecido el derecho a vivir en un ambiente libre de contaminación: </w:t>
      </w:r>
    </w:p>
    <w:p w14:paraId="3E56CE7B" w14:textId="77777777" w:rsidR="00D33DB7" w:rsidRDefault="00D33DB7" w:rsidP="00D33DB7">
      <w:r>
        <w:lastRenderedPageBreak/>
        <w:t>“</w:t>
      </w:r>
      <w:r w:rsidRPr="00D33DB7">
        <w:rPr>
          <w:i/>
        </w:rPr>
        <w:t>La Constitución asegura a todas las personas: 8.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233C1A1B" w14:textId="77777777" w:rsidR="00D33DB7" w:rsidRDefault="00D33DB7" w:rsidP="00D33DB7">
      <w:r>
        <w:t xml:space="preserve">Según la comunidad científica nacional e internacional el material particulado se clasifica es clasificado por su diámetro ya que este sería la causa de su depósito en el tracto respiratorio. </w:t>
      </w:r>
    </w:p>
    <w:p w14:paraId="53C233FB" w14:textId="77777777" w:rsidR="00A54A4E" w:rsidRDefault="00D33DB7" w:rsidP="00D33DB7">
      <w:r>
        <w:t>Dos medidas de diámetro de material particulado con objeto regulatorio: Aquellas que son de fracción gruesa</w:t>
      </w:r>
      <w:r w:rsidR="00A54A4E">
        <w:t xml:space="preserve"> (M</w:t>
      </w:r>
      <w:r w:rsidR="00E85A0C">
        <w:t>P</w:t>
      </w:r>
      <w:r w:rsidR="00A54A4E">
        <w:rPr>
          <w:vertAlign w:val="subscript"/>
        </w:rPr>
        <w:t>10</w:t>
      </w:r>
      <w:r w:rsidR="00A54A4E">
        <w:t>)</w:t>
      </w:r>
      <w:r>
        <w:t>, es decir, entre 2,5 y 10 micrones, y aquellas de fracción fina (</w:t>
      </w:r>
      <w:r w:rsidR="00A54A4E">
        <w:t>MP</w:t>
      </w:r>
      <w:r w:rsidR="00A54A4E">
        <w:rPr>
          <w:vertAlign w:val="subscript"/>
        </w:rPr>
        <w:t>2.5</w:t>
      </w:r>
      <w:r>
        <w:t>)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5C510A89" w14:textId="77777777" w:rsidR="00A54A4E" w:rsidRDefault="00A54A4E" w:rsidP="00D33DB7">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2C0E0841" w14:textId="77777777" w:rsidR="00A54A4E" w:rsidRDefault="00A54A4E" w:rsidP="00D33DB7"/>
    <w:p w14:paraId="315F8154" w14:textId="77777777" w:rsidR="00A54A4E" w:rsidRDefault="00A54A4E" w:rsidP="00D33DB7">
      <w:r>
        <w:t>Acorde al AGIES realizado por la CONAMA en 2010 para la publicación de la Norma de Calidad Primaria para MP</w:t>
      </w:r>
      <w:r>
        <w:rPr>
          <w:vertAlign w:val="subscript"/>
        </w:rPr>
        <w:t>2.5</w:t>
      </w:r>
      <w:r>
        <w:t>,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37F13395" w14:textId="77777777" w:rsidR="00A54A4E" w:rsidRDefault="00A54A4E" w:rsidP="00D33DB7">
      <w:r>
        <w:t>Los límites propuestos por el AGIES de la norma en 2010 se indican a continuación:</w:t>
      </w:r>
    </w:p>
    <w:p w14:paraId="3B549A38" w14:textId="77777777" w:rsidR="004F3478" w:rsidRDefault="004F3478" w:rsidP="00D33DB7"/>
    <w:p w14:paraId="37AD2DF0" w14:textId="77777777" w:rsidR="004F3478" w:rsidRDefault="004F3478" w:rsidP="00D33DB7"/>
    <w:tbl>
      <w:tblPr>
        <w:tblStyle w:val="Tablaconcuadrcula"/>
        <w:tblW w:w="0" w:type="auto"/>
        <w:tblLook w:val="04A0" w:firstRow="1" w:lastRow="0" w:firstColumn="1" w:lastColumn="0" w:noHBand="0" w:noVBand="1"/>
      </w:tblPr>
      <w:tblGrid>
        <w:gridCol w:w="2207"/>
        <w:gridCol w:w="2207"/>
      </w:tblGrid>
      <w:tr w:rsidR="00D80040" w14:paraId="41FF7E6F" w14:textId="77777777" w:rsidTr="00A54A4E">
        <w:tc>
          <w:tcPr>
            <w:tcW w:w="2207" w:type="dxa"/>
          </w:tcPr>
          <w:p w14:paraId="09C810A1" w14:textId="77777777" w:rsidR="00D80040" w:rsidRPr="00A54A4E" w:rsidRDefault="00D80040" w:rsidP="00D33DB7">
            <w:pPr>
              <w:rPr>
                <w:b/>
              </w:rPr>
            </w:pPr>
            <w:r>
              <w:rPr>
                <w:b/>
              </w:rPr>
              <w:lastRenderedPageBreak/>
              <w:t xml:space="preserve">Norma </w:t>
            </w:r>
            <w:r>
              <w:t>MP</w:t>
            </w:r>
            <w:r>
              <w:rPr>
                <w:vertAlign w:val="subscript"/>
              </w:rPr>
              <w:t>2.5</w:t>
            </w:r>
          </w:p>
        </w:tc>
        <w:tc>
          <w:tcPr>
            <w:tcW w:w="2207" w:type="dxa"/>
          </w:tcPr>
          <w:p w14:paraId="5B32AC0E" w14:textId="77777777" w:rsidR="00D80040" w:rsidRPr="00A54A4E" w:rsidRDefault="00D80040" w:rsidP="00D33DB7">
            <w:pPr>
              <w:rPr>
                <w:b/>
              </w:rPr>
            </w:pPr>
          </w:p>
        </w:tc>
      </w:tr>
      <w:tr w:rsidR="00D80040" w14:paraId="62DF6833" w14:textId="77777777" w:rsidTr="00A54A4E">
        <w:tc>
          <w:tcPr>
            <w:tcW w:w="2207" w:type="dxa"/>
          </w:tcPr>
          <w:p w14:paraId="01A25101" w14:textId="77777777" w:rsidR="00D80040" w:rsidRDefault="00D80040" w:rsidP="007F6F08">
            <w:pPr>
              <w:jc w:val="left"/>
            </w:pPr>
            <w:r>
              <w:t>Límite de concentración en 24 horas (</w:t>
            </w:r>
            <w:r>
              <w:rPr>
                <w:rFonts w:cstheme="minorHAnsi"/>
              </w:rPr>
              <w:t>µ</w:t>
            </w:r>
            <w:r>
              <w:t>g/m</w:t>
            </w:r>
            <w:r>
              <w:rPr>
                <w:vertAlign w:val="superscript"/>
              </w:rPr>
              <w:t>3</w:t>
            </w:r>
            <w:r>
              <w:t>N)</w:t>
            </w:r>
          </w:p>
        </w:tc>
        <w:tc>
          <w:tcPr>
            <w:tcW w:w="2207" w:type="dxa"/>
          </w:tcPr>
          <w:p w14:paraId="4B0A3D53" w14:textId="77777777" w:rsidR="00D80040" w:rsidRDefault="00D80040" w:rsidP="00D33DB7">
            <w:r>
              <w:t>50</w:t>
            </w:r>
          </w:p>
        </w:tc>
      </w:tr>
      <w:tr w:rsidR="00D80040" w14:paraId="12E316A3" w14:textId="77777777" w:rsidTr="00A54A4E">
        <w:tc>
          <w:tcPr>
            <w:tcW w:w="2207" w:type="dxa"/>
          </w:tcPr>
          <w:p w14:paraId="2FAD6A09" w14:textId="77777777" w:rsidR="00D80040" w:rsidRDefault="00D80040" w:rsidP="007F6F08">
            <w:pPr>
              <w:jc w:val="left"/>
            </w:pPr>
            <w:r>
              <w:t>Límite de concentración anual (</w:t>
            </w:r>
            <w:r>
              <w:rPr>
                <w:rFonts w:cstheme="minorHAnsi"/>
              </w:rPr>
              <w:t>µ</w:t>
            </w:r>
            <w:r>
              <w:t>g/m</w:t>
            </w:r>
            <w:r>
              <w:rPr>
                <w:vertAlign w:val="superscript"/>
              </w:rPr>
              <w:t>3</w:t>
            </w:r>
            <w:r>
              <w:t>N)</w:t>
            </w:r>
          </w:p>
        </w:tc>
        <w:tc>
          <w:tcPr>
            <w:tcW w:w="2207" w:type="dxa"/>
          </w:tcPr>
          <w:p w14:paraId="2AC99843" w14:textId="77777777" w:rsidR="00D80040" w:rsidRDefault="00D80040" w:rsidP="00D33DB7">
            <w:r>
              <w:t>20</w:t>
            </w:r>
          </w:p>
        </w:tc>
      </w:tr>
    </w:tbl>
    <w:p w14:paraId="2CE82BF4" w14:textId="77777777" w:rsidR="00A54A4E" w:rsidRDefault="00A54A4E" w:rsidP="00D33DB7"/>
    <w:p w14:paraId="61EB0715" w14:textId="77777777" w:rsidR="00D80040" w:rsidRDefault="00D80040" w:rsidP="00D33DB7">
      <w:r>
        <w:t>La norma</w:t>
      </w:r>
      <w:r w:rsidR="004F3478">
        <w:t xml:space="preserve"> final</w:t>
      </w:r>
      <w:r>
        <w:t xml:space="preserve"> chilena contempla </w:t>
      </w:r>
      <w:r w:rsidR="004F3478">
        <w:t>l</w:t>
      </w:r>
      <w:r>
        <w:t>as</w:t>
      </w:r>
      <w:r w:rsidR="004F3478">
        <w:t xml:space="preserve"> siguientes</w:t>
      </w:r>
      <w:r>
        <w:t xml:space="preserve">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E85A0C" w14:paraId="42CC9D4F" w14:textId="77777777" w:rsidTr="00E85A0C">
        <w:tc>
          <w:tcPr>
            <w:tcW w:w="3146" w:type="dxa"/>
          </w:tcPr>
          <w:p w14:paraId="107B897F" w14:textId="77777777" w:rsidR="00E85A0C" w:rsidRPr="00D80040" w:rsidRDefault="00E85A0C" w:rsidP="00D80040">
            <w:pPr>
              <w:jc w:val="center"/>
              <w:rPr>
                <w:b/>
              </w:rPr>
            </w:pPr>
            <w:r w:rsidRPr="00D80040">
              <w:rPr>
                <w:b/>
              </w:rPr>
              <w:t>Nivel</w:t>
            </w:r>
          </w:p>
        </w:tc>
        <w:tc>
          <w:tcPr>
            <w:tcW w:w="3133" w:type="dxa"/>
          </w:tcPr>
          <w:p w14:paraId="6E5690F2"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0A037C84"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rsidR="004F3478">
              <w:t xml:space="preserve"> </w:t>
            </w:r>
            <w:r w:rsidR="004F3478" w:rsidRPr="004F3478">
              <w:rPr>
                <w:b/>
              </w:rPr>
              <w:t>MP</w:t>
            </w:r>
            <w:r w:rsidR="004F3478" w:rsidRPr="004F3478">
              <w:rPr>
                <w:b/>
                <w:vertAlign w:val="subscript"/>
              </w:rPr>
              <w:t>10</w:t>
            </w:r>
          </w:p>
        </w:tc>
      </w:tr>
      <w:tr w:rsidR="00E85A0C" w14:paraId="7801C93F" w14:textId="77777777" w:rsidTr="00E85A0C">
        <w:tc>
          <w:tcPr>
            <w:tcW w:w="3146" w:type="dxa"/>
          </w:tcPr>
          <w:p w14:paraId="3EBBB2DF" w14:textId="77777777" w:rsidR="00E85A0C" w:rsidRDefault="00E85A0C" w:rsidP="00D80040">
            <w:pPr>
              <w:jc w:val="center"/>
            </w:pPr>
            <w:r>
              <w:t>Alerta</w:t>
            </w:r>
          </w:p>
        </w:tc>
        <w:tc>
          <w:tcPr>
            <w:tcW w:w="3133" w:type="dxa"/>
          </w:tcPr>
          <w:p w14:paraId="41C9E051" w14:textId="77777777" w:rsidR="00E85A0C" w:rsidRDefault="00E85A0C" w:rsidP="00D80040">
            <w:pPr>
              <w:jc w:val="center"/>
            </w:pPr>
            <w:r>
              <w:t>80-109</w:t>
            </w:r>
          </w:p>
        </w:tc>
        <w:tc>
          <w:tcPr>
            <w:tcW w:w="2549" w:type="dxa"/>
          </w:tcPr>
          <w:p w14:paraId="78AF4BF4" w14:textId="77777777" w:rsidR="00E85A0C" w:rsidRDefault="004F3478" w:rsidP="00D80040">
            <w:pPr>
              <w:jc w:val="center"/>
            </w:pPr>
            <w:r>
              <w:t>195-239</w:t>
            </w:r>
          </w:p>
        </w:tc>
      </w:tr>
      <w:tr w:rsidR="00E85A0C" w14:paraId="25BA7789" w14:textId="77777777" w:rsidTr="00E85A0C">
        <w:tc>
          <w:tcPr>
            <w:tcW w:w="3146" w:type="dxa"/>
          </w:tcPr>
          <w:p w14:paraId="77926E98" w14:textId="77777777" w:rsidR="00E85A0C" w:rsidRDefault="00E85A0C" w:rsidP="00D80040">
            <w:pPr>
              <w:jc w:val="center"/>
            </w:pPr>
            <w:r>
              <w:t>Preemergencia</w:t>
            </w:r>
          </w:p>
        </w:tc>
        <w:tc>
          <w:tcPr>
            <w:tcW w:w="3133" w:type="dxa"/>
          </w:tcPr>
          <w:p w14:paraId="47A9AF09" w14:textId="77777777" w:rsidR="00E85A0C" w:rsidRDefault="00E85A0C" w:rsidP="00D80040">
            <w:pPr>
              <w:jc w:val="center"/>
            </w:pPr>
            <w:r>
              <w:t>110-169</w:t>
            </w:r>
          </w:p>
        </w:tc>
        <w:tc>
          <w:tcPr>
            <w:tcW w:w="2549" w:type="dxa"/>
          </w:tcPr>
          <w:p w14:paraId="53ACC2D0" w14:textId="77777777" w:rsidR="00E85A0C" w:rsidRDefault="004F3478" w:rsidP="00D80040">
            <w:pPr>
              <w:jc w:val="center"/>
            </w:pPr>
            <w:r>
              <w:t>240-329</w:t>
            </w:r>
          </w:p>
        </w:tc>
      </w:tr>
      <w:tr w:rsidR="00E85A0C" w14:paraId="07406D1F" w14:textId="77777777" w:rsidTr="00E85A0C">
        <w:tc>
          <w:tcPr>
            <w:tcW w:w="3146" w:type="dxa"/>
          </w:tcPr>
          <w:p w14:paraId="7D8891AA" w14:textId="77777777" w:rsidR="00E85A0C" w:rsidRDefault="00E85A0C" w:rsidP="00D80040">
            <w:pPr>
              <w:jc w:val="center"/>
            </w:pPr>
            <w:r>
              <w:t>Emergencia</w:t>
            </w:r>
          </w:p>
        </w:tc>
        <w:tc>
          <w:tcPr>
            <w:tcW w:w="3133" w:type="dxa"/>
          </w:tcPr>
          <w:p w14:paraId="7B493139" w14:textId="77777777" w:rsidR="00E85A0C" w:rsidRDefault="00E85A0C" w:rsidP="00D80040">
            <w:pPr>
              <w:jc w:val="center"/>
            </w:pPr>
            <w:r>
              <w:t>170 0 superior</w:t>
            </w:r>
          </w:p>
        </w:tc>
        <w:tc>
          <w:tcPr>
            <w:tcW w:w="2549" w:type="dxa"/>
          </w:tcPr>
          <w:p w14:paraId="41F24B52" w14:textId="77777777" w:rsidR="00E85A0C" w:rsidRDefault="004F3478" w:rsidP="00D80040">
            <w:pPr>
              <w:jc w:val="center"/>
            </w:pPr>
            <w:r>
              <w:t>330 o superior</w:t>
            </w:r>
          </w:p>
        </w:tc>
      </w:tr>
    </w:tbl>
    <w:p w14:paraId="4DA6FA0E" w14:textId="77777777" w:rsidR="00D80040" w:rsidRDefault="00D80040" w:rsidP="00D33DB7"/>
    <w:p w14:paraId="19D3C2FB" w14:textId="77777777" w:rsidR="00E85A0C" w:rsidRDefault="00E85A0C" w:rsidP="00D33DB7">
      <w:r>
        <w:t>Según la norma la medida debe hacerse a lo menos una vez cada 3 días lo que a efectos prácticos es un tiempo demasiado largo para un parámetro que puede cambiar al paso de unas horas. Y en caso de presentarse cualquier nivel de alerta, en el articulo 10 de la norma la única acción a tomar es informar a las autoridades y a la población</w:t>
      </w:r>
      <w:r w:rsidR="004F3478">
        <w:t xml:space="preserve"> además de publicar los datos públicamente</w:t>
      </w:r>
      <w:r>
        <w:t>.</w:t>
      </w:r>
    </w:p>
    <w:p w14:paraId="6BEBCD21" w14:textId="77777777" w:rsidR="00CD7F95" w:rsidRDefault="00CD7F95" w:rsidP="00CD7F95">
      <w:pPr>
        <w:pStyle w:val="Ttulo2"/>
      </w:pPr>
      <w:r>
        <w:t>3.3 Justificación</w:t>
      </w:r>
    </w:p>
    <w:p w14:paraId="502962CC" w14:textId="77777777" w:rsidR="00CD7F95" w:rsidRDefault="00CD7F95" w:rsidP="00CD7F95"/>
    <w:p w14:paraId="5EC01708" w14:textId="77777777" w:rsidR="00CD7F95" w:rsidRDefault="00CD7F95" w:rsidP="00CD7F95">
      <w:r>
        <w:t xml:space="preserve">La solución propuesta consiste en el </w:t>
      </w:r>
      <w:r w:rsidR="009D394A">
        <w:t>diseño de mini estaciones de monitoreo de material particulado (MP</w:t>
      </w:r>
      <w:r w:rsidR="009D394A">
        <w:rPr>
          <w:vertAlign w:val="subscript"/>
        </w:rPr>
        <w:t>10</w:t>
      </w:r>
      <w:r w:rsidR="009D394A">
        <w:t xml:space="preserve"> y MP</w:t>
      </w:r>
      <w:r w:rsidR="009D394A">
        <w:rPr>
          <w:vertAlign w:val="subscript"/>
        </w:rPr>
        <w:t>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 xml:space="preserve">al problema de la contaminación y hacer presión a las autoridades para que revisen un sistema de medición que puede </w:t>
      </w:r>
      <w:proofErr w:type="spellStart"/>
      <w:r w:rsidR="00C32C15">
        <w:t>esta</w:t>
      </w:r>
      <w:proofErr w:type="spellEnd"/>
      <w:r w:rsidR="00C32C15">
        <w:t xml:space="preserve"> gravemente errado.</w:t>
      </w:r>
    </w:p>
    <w:p w14:paraId="0A406F77" w14:textId="77777777" w:rsidR="00C32C15" w:rsidRDefault="00C32C15" w:rsidP="00CD7F95"/>
    <w:p w14:paraId="6500EEBC" w14:textId="77777777" w:rsidR="00C32C15" w:rsidRDefault="00C32C15" w:rsidP="00CD7F95"/>
    <w:p w14:paraId="6FD39F93" w14:textId="77777777" w:rsidR="00C32C15" w:rsidRPr="00C32C15" w:rsidRDefault="00C32C15" w:rsidP="00C32C15">
      <w:pPr>
        <w:pStyle w:val="Ttulo2"/>
      </w:pPr>
      <w:r w:rsidRPr="00C32C15">
        <w:lastRenderedPageBreak/>
        <w:t>4. Planificación y métodos</w:t>
      </w:r>
    </w:p>
    <w:p w14:paraId="249DBF38" w14:textId="77777777" w:rsidR="00C32C15" w:rsidRDefault="00C32C15" w:rsidP="00C32C15">
      <w:pPr>
        <w:pStyle w:val="Ttulo2"/>
      </w:pPr>
      <w:r>
        <w:t>4.1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210433A3" w14:textId="77777777" w:rsidR="00990F00" w:rsidRDefault="00990F00" w:rsidP="00C32C15">
      <w:pPr>
        <w:pStyle w:val="Prrafodelista"/>
        <w:numPr>
          <w:ilvl w:val="0"/>
          <w:numId w:val="7"/>
        </w:numPr>
      </w:pPr>
      <w:r>
        <w:t xml:space="preserve">Plataforma web </w:t>
      </w:r>
      <w:proofErr w:type="spellStart"/>
      <w:r>
        <w:t>responsive</w:t>
      </w:r>
      <w:proofErr w:type="spellEnd"/>
      <w:r>
        <w:t xml:space="preserve"> que presente los datos.</w:t>
      </w:r>
    </w:p>
    <w:p w14:paraId="393DA7C4" w14:textId="77777777" w:rsidR="00990F00" w:rsidRDefault="00990F00" w:rsidP="00990F00">
      <w:pPr>
        <w:pStyle w:val="Ttulo2"/>
      </w:pPr>
      <w:r w:rsidRPr="00990F00">
        <w:rPr>
          <w:b w:val="0"/>
          <w:bCs w:val="0"/>
        </w:rPr>
        <w:t>4.</w:t>
      </w:r>
      <w:r>
        <w:t>2 Metodología</w:t>
      </w:r>
    </w:p>
    <w:p w14:paraId="0D59E2D9" w14:textId="77777777" w:rsidR="00990F00" w:rsidRDefault="00990F00" w:rsidP="00990F00">
      <w:pPr>
        <w:pStyle w:val="Prrafodelista"/>
        <w:ind w:left="0"/>
      </w:pPr>
    </w:p>
    <w:p w14:paraId="4C604DBD" w14:textId="77777777" w:rsidR="00990F00"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p>
    <w:p w14:paraId="25931A43" w14:textId="77777777" w:rsidR="00576DAA" w:rsidRDefault="00576DAA" w:rsidP="00990F00">
      <w:pPr>
        <w:pStyle w:val="Prrafodelista"/>
        <w:ind w:left="0"/>
      </w:pPr>
    </w:p>
    <w:p w14:paraId="17634493" w14:textId="77777777" w:rsidR="00576DAA" w:rsidRDefault="00576DAA" w:rsidP="00990F00">
      <w:pPr>
        <w:pStyle w:val="Prrafodelista"/>
        <w:ind w:left="0"/>
      </w:pPr>
    </w:p>
    <w:p w14:paraId="564A72C6" w14:textId="77777777" w:rsidR="00576DAA" w:rsidRDefault="00576DAA" w:rsidP="00990F00">
      <w:pPr>
        <w:pStyle w:val="Prrafodelista"/>
        <w:ind w:left="0"/>
      </w:pPr>
    </w:p>
    <w:p w14:paraId="0121F8B0" w14:textId="77777777" w:rsidR="00576DAA" w:rsidRDefault="00576DAA" w:rsidP="00990F00">
      <w:pPr>
        <w:pStyle w:val="Prrafodelista"/>
        <w:ind w:left="0"/>
      </w:pPr>
    </w:p>
    <w:p w14:paraId="0F4E3ADA" w14:textId="77777777" w:rsidR="00576DAA" w:rsidRDefault="00576DAA" w:rsidP="00990F00">
      <w:pPr>
        <w:pStyle w:val="Prrafodelista"/>
        <w:ind w:left="0"/>
      </w:pPr>
    </w:p>
    <w:p w14:paraId="4734788A" w14:textId="77777777" w:rsidR="00576DAA" w:rsidRDefault="00576DAA" w:rsidP="00990F00">
      <w:pPr>
        <w:pStyle w:val="Prrafodelista"/>
        <w:ind w:left="0"/>
      </w:pPr>
    </w:p>
    <w:p w14:paraId="43012614" w14:textId="77777777" w:rsidR="00576DAA" w:rsidRDefault="00576DAA" w:rsidP="00990F00">
      <w:pPr>
        <w:pStyle w:val="Prrafodelista"/>
        <w:ind w:left="0"/>
      </w:pPr>
    </w:p>
    <w:p w14:paraId="1E1EAAA1" w14:textId="77777777" w:rsidR="00576DAA" w:rsidRDefault="00576DAA" w:rsidP="00990F00">
      <w:pPr>
        <w:pStyle w:val="Prrafodelista"/>
        <w:ind w:left="0"/>
      </w:pPr>
    </w:p>
    <w:p w14:paraId="1984A268" w14:textId="77777777" w:rsidR="00576DAA" w:rsidRDefault="00576DAA" w:rsidP="00990F00">
      <w:pPr>
        <w:pStyle w:val="Prrafodelista"/>
        <w:ind w:left="0"/>
      </w:pPr>
    </w:p>
    <w:p w14:paraId="105720F0" w14:textId="77777777" w:rsidR="00576DAA" w:rsidRDefault="00576DAA" w:rsidP="00990F00">
      <w:pPr>
        <w:pStyle w:val="Prrafodelista"/>
        <w:ind w:left="0"/>
      </w:pPr>
    </w:p>
    <w:p w14:paraId="799750A8" w14:textId="77777777" w:rsidR="00576DAA" w:rsidRDefault="00576DAA" w:rsidP="00990F00">
      <w:pPr>
        <w:pStyle w:val="Prrafodelista"/>
        <w:ind w:left="0"/>
      </w:pPr>
    </w:p>
    <w:p w14:paraId="3CFE2316" w14:textId="77777777" w:rsidR="00576DAA" w:rsidRDefault="00576DAA" w:rsidP="00990F00">
      <w:pPr>
        <w:pStyle w:val="Prrafodelista"/>
        <w:ind w:left="0"/>
      </w:pPr>
    </w:p>
    <w:p w14:paraId="7C94C5C0" w14:textId="77777777" w:rsidR="00576DAA" w:rsidRDefault="00576DAA" w:rsidP="00990F00">
      <w:pPr>
        <w:pStyle w:val="Prrafodelista"/>
        <w:ind w:left="0"/>
      </w:pPr>
    </w:p>
    <w:p w14:paraId="727350E1" w14:textId="77777777" w:rsidR="00576DAA" w:rsidRDefault="00576DAA" w:rsidP="00990F00">
      <w:pPr>
        <w:pStyle w:val="Prrafodelista"/>
        <w:ind w:left="0"/>
      </w:pPr>
    </w:p>
    <w:p w14:paraId="4CF2CAF0" w14:textId="77777777" w:rsidR="00576DAA" w:rsidRDefault="00576DAA" w:rsidP="00990F00">
      <w:pPr>
        <w:pStyle w:val="Prrafodelista"/>
        <w:ind w:left="0"/>
      </w:pPr>
    </w:p>
    <w:p w14:paraId="19603521" w14:textId="77777777" w:rsidR="00B00224" w:rsidRDefault="00B00224" w:rsidP="00B00224">
      <w:pPr>
        <w:pStyle w:val="Ttulo2"/>
      </w:pPr>
      <w:r>
        <w:lastRenderedPageBreak/>
        <w:t>4.3 Planificación de actividades</w:t>
      </w:r>
    </w:p>
    <w:p w14:paraId="1AE2E199" w14:textId="77777777" w:rsidR="00B00224" w:rsidRDefault="00B00224" w:rsidP="00B00224"/>
    <w:p w14:paraId="0CF55D50" w14:textId="5D16DEC9" w:rsidR="00B00224" w:rsidRDefault="00C00326" w:rsidP="00B00224">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516D99FD" w14:textId="74B957FF" w:rsidR="006425FC" w:rsidRDefault="006425FC" w:rsidP="00B00224"/>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712A9A22" w:rsidR="006425FC" w:rsidRDefault="006425FC" w:rsidP="00B00224"/>
    <w:p w14:paraId="0A680ADB" w14:textId="54753AD1" w:rsidR="006425FC" w:rsidRDefault="006425FC" w:rsidP="00B00224"/>
    <w:p w14:paraId="305E33CD" w14:textId="28F60B14" w:rsidR="006425FC" w:rsidRDefault="006425FC" w:rsidP="00B00224"/>
    <w:p w14:paraId="0213BC4F" w14:textId="4A2BE576" w:rsidR="006425FC" w:rsidRDefault="006425FC" w:rsidP="00B00224"/>
    <w:p w14:paraId="110EB3A4" w14:textId="7C0E67E7" w:rsidR="006425FC" w:rsidRDefault="006425FC" w:rsidP="00B00224"/>
    <w:p w14:paraId="719F8443" w14:textId="02971784"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Referencias</w:t>
      </w:r>
    </w:p>
    <w:p w14:paraId="796DCFC2" w14:textId="3B0FE3C7" w:rsidR="006425FC" w:rsidRDefault="006425FC" w:rsidP="005F0933">
      <w:pPr>
        <w:pStyle w:val="Prrafodelista"/>
        <w:numPr>
          <w:ilvl w:val="0"/>
          <w:numId w:val="8"/>
        </w:numPr>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xml:space="preserve">, M. L. (2015). 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5F0933">
        <w:rPr>
          <w:i/>
          <w:iCs/>
        </w:rPr>
        <w:t>Sensors</w:t>
      </w:r>
      <w:proofErr w:type="spellEnd"/>
      <w:r w:rsidRPr="005F0933">
        <w:rPr>
          <w:i/>
          <w:iCs/>
        </w:rPr>
        <w:t xml:space="preserve"> (</w:t>
      </w:r>
      <w:proofErr w:type="spellStart"/>
      <w:r w:rsidRPr="005F0933">
        <w:rPr>
          <w:i/>
          <w:iCs/>
        </w:rPr>
        <w:t>Basel</w:t>
      </w:r>
      <w:proofErr w:type="spellEnd"/>
      <w:r w:rsidRPr="005F0933">
        <w:rPr>
          <w:i/>
          <w:iCs/>
        </w:rPr>
        <w:t xml:space="preserve">, </w:t>
      </w:r>
      <w:proofErr w:type="spellStart"/>
      <w:r w:rsidRPr="005F0933">
        <w:rPr>
          <w:i/>
          <w:iCs/>
        </w:rPr>
        <w:t>Switzerland</w:t>
      </w:r>
      <w:proofErr w:type="spellEnd"/>
      <w:r w:rsidRPr="005F0933">
        <w:rPr>
          <w:i/>
          <w:iCs/>
        </w:rPr>
        <w:t>)</w:t>
      </w:r>
      <w:r w:rsidRPr="006425FC">
        <w:t>, </w:t>
      </w:r>
      <w:r w:rsidRPr="005F0933">
        <w:rPr>
          <w:i/>
          <w:iCs/>
        </w:rPr>
        <w:t>15</w:t>
      </w:r>
      <w:r w:rsidRPr="006425FC">
        <w:t xml:space="preserve">(12), 31392–31427. </w:t>
      </w:r>
      <w:hyperlink r:id="rId7" w:history="1">
        <w:r w:rsidRPr="00EF32EF">
          <w:rPr>
            <w:rStyle w:val="Hipervnculo"/>
          </w:rPr>
          <w:t>http://doi.org/10.3390/s151229859</w:t>
        </w:r>
      </w:hyperlink>
    </w:p>
    <w:p w14:paraId="7417672F" w14:textId="77777777" w:rsidR="005F0933" w:rsidRDefault="005F0933" w:rsidP="006425FC"/>
    <w:p w14:paraId="43B05C69" w14:textId="7921B3F8" w:rsidR="006425FC" w:rsidRPr="005F0933" w:rsidRDefault="006425FC" w:rsidP="005F0933">
      <w:pPr>
        <w:pStyle w:val="Prrafodelista"/>
        <w:numPr>
          <w:ilvl w:val="0"/>
          <w:numId w:val="8"/>
        </w:numPr>
        <w:rPr>
          <w:rFonts w:ascii="Arial" w:hAnsi="Arial" w:cs="Arial"/>
          <w:color w:val="222222"/>
          <w:sz w:val="20"/>
          <w:szCs w:val="20"/>
          <w:shd w:val="clear" w:color="auto" w:fill="FFFFFF"/>
        </w:rPr>
      </w:pPr>
      <w:proofErr w:type="spellStart"/>
      <w:r w:rsidRPr="005F0933">
        <w:rPr>
          <w:rFonts w:ascii="Arial" w:hAnsi="Arial" w:cs="Arial"/>
          <w:color w:val="222222"/>
          <w:sz w:val="20"/>
          <w:szCs w:val="20"/>
          <w:shd w:val="clear" w:color="auto" w:fill="FFFFFF"/>
        </w:rPr>
        <w:t>Brienza</w:t>
      </w:r>
      <w:proofErr w:type="spellEnd"/>
      <w:r w:rsidRPr="005F0933">
        <w:rPr>
          <w:rFonts w:ascii="Arial" w:hAnsi="Arial" w:cs="Arial"/>
          <w:color w:val="222222"/>
          <w:sz w:val="20"/>
          <w:szCs w:val="20"/>
          <w:shd w:val="clear" w:color="auto" w:fill="FFFFFF"/>
        </w:rPr>
        <w:t xml:space="preserve">, S.; Galli, A.; </w:t>
      </w:r>
      <w:proofErr w:type="spellStart"/>
      <w:r w:rsidRPr="005F0933">
        <w:rPr>
          <w:rFonts w:ascii="Arial" w:hAnsi="Arial" w:cs="Arial"/>
          <w:color w:val="222222"/>
          <w:sz w:val="20"/>
          <w:szCs w:val="20"/>
          <w:shd w:val="clear" w:color="auto" w:fill="FFFFFF"/>
        </w:rPr>
        <w:t>Anastasi</w:t>
      </w:r>
      <w:proofErr w:type="spellEnd"/>
      <w:r w:rsidRPr="005F0933">
        <w:rPr>
          <w:rFonts w:ascii="Arial" w:hAnsi="Arial" w:cs="Arial"/>
          <w:color w:val="222222"/>
          <w:sz w:val="20"/>
          <w:szCs w:val="20"/>
          <w:shd w:val="clear" w:color="auto" w:fill="FFFFFF"/>
        </w:rPr>
        <w:t xml:space="preserve">, G.; </w:t>
      </w:r>
      <w:proofErr w:type="spellStart"/>
      <w:r w:rsidRPr="005F0933">
        <w:rPr>
          <w:rFonts w:ascii="Arial" w:hAnsi="Arial" w:cs="Arial"/>
          <w:color w:val="222222"/>
          <w:sz w:val="20"/>
          <w:szCs w:val="20"/>
          <w:shd w:val="clear" w:color="auto" w:fill="FFFFFF"/>
        </w:rPr>
        <w:t>Bruschi</w:t>
      </w:r>
      <w:proofErr w:type="spellEnd"/>
      <w:r w:rsidRPr="005F0933">
        <w:rPr>
          <w:rFonts w:ascii="Arial" w:hAnsi="Arial" w:cs="Arial"/>
          <w:color w:val="222222"/>
          <w:sz w:val="20"/>
          <w:szCs w:val="20"/>
          <w:shd w:val="clear" w:color="auto" w:fill="FFFFFF"/>
        </w:rPr>
        <w:t xml:space="preserve">, P. A Low-Cost </w:t>
      </w:r>
      <w:proofErr w:type="spellStart"/>
      <w:r w:rsidRPr="005F0933">
        <w:rPr>
          <w:rFonts w:ascii="Arial" w:hAnsi="Arial" w:cs="Arial"/>
          <w:color w:val="222222"/>
          <w:sz w:val="20"/>
          <w:szCs w:val="20"/>
          <w:shd w:val="clear" w:color="auto" w:fill="FFFFFF"/>
        </w:rPr>
        <w:t>Sensing</w:t>
      </w:r>
      <w:proofErr w:type="spellEnd"/>
      <w:r w:rsidRPr="005F0933">
        <w:rPr>
          <w:rFonts w:ascii="Arial" w:hAnsi="Arial" w:cs="Arial"/>
          <w:color w:val="222222"/>
          <w:sz w:val="20"/>
          <w:szCs w:val="20"/>
          <w:shd w:val="clear" w:color="auto" w:fill="FFFFFF"/>
        </w:rPr>
        <w:t xml:space="preserve"> </w:t>
      </w:r>
      <w:proofErr w:type="spellStart"/>
      <w:r w:rsidRPr="005F0933">
        <w:rPr>
          <w:rFonts w:ascii="Arial" w:hAnsi="Arial" w:cs="Arial"/>
          <w:color w:val="222222"/>
          <w:sz w:val="20"/>
          <w:szCs w:val="20"/>
          <w:shd w:val="clear" w:color="auto" w:fill="FFFFFF"/>
        </w:rPr>
        <w:t>System</w:t>
      </w:r>
      <w:proofErr w:type="spellEnd"/>
      <w:r w:rsidRPr="005F0933">
        <w:rPr>
          <w:rFonts w:ascii="Arial" w:hAnsi="Arial" w:cs="Arial"/>
          <w:color w:val="222222"/>
          <w:sz w:val="20"/>
          <w:szCs w:val="20"/>
          <w:shd w:val="clear" w:color="auto" w:fill="FFFFFF"/>
        </w:rPr>
        <w:t xml:space="preserve"> </w:t>
      </w:r>
      <w:proofErr w:type="spellStart"/>
      <w:r w:rsidRPr="005F0933">
        <w:rPr>
          <w:rFonts w:ascii="Arial" w:hAnsi="Arial" w:cs="Arial"/>
          <w:color w:val="222222"/>
          <w:sz w:val="20"/>
          <w:szCs w:val="20"/>
          <w:shd w:val="clear" w:color="auto" w:fill="FFFFFF"/>
        </w:rPr>
        <w:t>for</w:t>
      </w:r>
      <w:proofErr w:type="spellEnd"/>
      <w:r w:rsidRPr="005F0933">
        <w:rPr>
          <w:rFonts w:ascii="Arial" w:hAnsi="Arial" w:cs="Arial"/>
          <w:color w:val="222222"/>
          <w:sz w:val="20"/>
          <w:szCs w:val="20"/>
          <w:shd w:val="clear" w:color="auto" w:fill="FFFFFF"/>
        </w:rPr>
        <w:t xml:space="preserve"> </w:t>
      </w:r>
      <w:proofErr w:type="spellStart"/>
      <w:r w:rsidRPr="005F0933">
        <w:rPr>
          <w:rFonts w:ascii="Arial" w:hAnsi="Arial" w:cs="Arial"/>
          <w:color w:val="222222"/>
          <w:sz w:val="20"/>
          <w:szCs w:val="20"/>
          <w:shd w:val="clear" w:color="auto" w:fill="FFFFFF"/>
        </w:rPr>
        <w:t>Cooperative</w:t>
      </w:r>
      <w:proofErr w:type="spellEnd"/>
      <w:r w:rsidRPr="005F0933">
        <w:rPr>
          <w:rFonts w:ascii="Arial" w:hAnsi="Arial" w:cs="Arial"/>
          <w:color w:val="222222"/>
          <w:sz w:val="20"/>
          <w:szCs w:val="20"/>
          <w:shd w:val="clear" w:color="auto" w:fill="FFFFFF"/>
        </w:rPr>
        <w:t xml:space="preserve"> Air </w:t>
      </w:r>
      <w:proofErr w:type="spellStart"/>
      <w:r w:rsidRPr="005F0933">
        <w:rPr>
          <w:rFonts w:ascii="Arial" w:hAnsi="Arial" w:cs="Arial"/>
          <w:color w:val="222222"/>
          <w:sz w:val="20"/>
          <w:szCs w:val="20"/>
          <w:shd w:val="clear" w:color="auto" w:fill="FFFFFF"/>
        </w:rPr>
        <w:t>Quality</w:t>
      </w:r>
      <w:proofErr w:type="spellEnd"/>
      <w:r w:rsidRPr="005F0933">
        <w:rPr>
          <w:rFonts w:ascii="Arial" w:hAnsi="Arial" w:cs="Arial"/>
          <w:color w:val="222222"/>
          <w:sz w:val="20"/>
          <w:szCs w:val="20"/>
          <w:shd w:val="clear" w:color="auto" w:fill="FFFFFF"/>
        </w:rPr>
        <w:t xml:space="preserve"> </w:t>
      </w:r>
      <w:proofErr w:type="spellStart"/>
      <w:r w:rsidRPr="005F0933">
        <w:rPr>
          <w:rFonts w:ascii="Arial" w:hAnsi="Arial" w:cs="Arial"/>
          <w:color w:val="222222"/>
          <w:sz w:val="20"/>
          <w:szCs w:val="20"/>
          <w:shd w:val="clear" w:color="auto" w:fill="FFFFFF"/>
        </w:rPr>
        <w:t>Monitoring</w:t>
      </w:r>
      <w:proofErr w:type="spellEnd"/>
      <w:r w:rsidRPr="005F0933">
        <w:rPr>
          <w:rFonts w:ascii="Arial" w:hAnsi="Arial" w:cs="Arial"/>
          <w:color w:val="222222"/>
          <w:sz w:val="20"/>
          <w:szCs w:val="20"/>
          <w:shd w:val="clear" w:color="auto" w:fill="FFFFFF"/>
        </w:rPr>
        <w:t xml:space="preserve"> in Urban </w:t>
      </w:r>
      <w:proofErr w:type="spellStart"/>
      <w:r w:rsidRPr="005F0933">
        <w:rPr>
          <w:rFonts w:ascii="Arial" w:hAnsi="Arial" w:cs="Arial"/>
          <w:color w:val="222222"/>
          <w:sz w:val="20"/>
          <w:szCs w:val="20"/>
          <w:shd w:val="clear" w:color="auto" w:fill="FFFFFF"/>
        </w:rPr>
        <w:t>Areas</w:t>
      </w:r>
      <w:proofErr w:type="spellEnd"/>
      <w:r w:rsidRPr="005F0933">
        <w:rPr>
          <w:rFonts w:ascii="Arial" w:hAnsi="Arial" w:cs="Arial"/>
          <w:color w:val="222222"/>
          <w:sz w:val="20"/>
          <w:szCs w:val="20"/>
          <w:shd w:val="clear" w:color="auto" w:fill="FFFFFF"/>
        </w:rPr>
        <w:t>. </w:t>
      </w:r>
      <w:proofErr w:type="spellStart"/>
      <w:r w:rsidRPr="005F0933">
        <w:rPr>
          <w:rFonts w:ascii="Arial" w:hAnsi="Arial" w:cs="Arial"/>
          <w:i/>
          <w:iCs/>
          <w:color w:val="222222"/>
          <w:sz w:val="20"/>
          <w:szCs w:val="20"/>
          <w:shd w:val="clear" w:color="auto" w:fill="FFFFFF"/>
        </w:rPr>
        <w:t>Sensors</w:t>
      </w:r>
      <w:proofErr w:type="spellEnd"/>
      <w:r w:rsidRPr="005F0933">
        <w:rPr>
          <w:rFonts w:ascii="Arial" w:hAnsi="Arial" w:cs="Arial"/>
          <w:color w:val="222222"/>
          <w:sz w:val="20"/>
          <w:szCs w:val="20"/>
          <w:shd w:val="clear" w:color="auto" w:fill="FFFFFF"/>
        </w:rPr>
        <w:t> </w:t>
      </w:r>
      <w:r w:rsidRPr="005F0933">
        <w:rPr>
          <w:rFonts w:ascii="Arial" w:hAnsi="Arial" w:cs="Arial"/>
          <w:b/>
          <w:bCs/>
          <w:color w:val="222222"/>
          <w:sz w:val="20"/>
          <w:szCs w:val="20"/>
          <w:shd w:val="clear" w:color="auto" w:fill="FFFFFF"/>
        </w:rPr>
        <w:t>2015</w:t>
      </w:r>
      <w:r w:rsidRPr="005F0933">
        <w:rPr>
          <w:rFonts w:ascii="Arial" w:hAnsi="Arial" w:cs="Arial"/>
          <w:color w:val="222222"/>
          <w:sz w:val="20"/>
          <w:szCs w:val="20"/>
          <w:shd w:val="clear" w:color="auto" w:fill="FFFFFF"/>
        </w:rPr>
        <w:t>, </w:t>
      </w:r>
      <w:r w:rsidRPr="005F0933">
        <w:rPr>
          <w:rFonts w:ascii="Arial" w:hAnsi="Arial" w:cs="Arial"/>
          <w:i/>
          <w:iCs/>
          <w:color w:val="222222"/>
          <w:sz w:val="20"/>
          <w:szCs w:val="20"/>
          <w:shd w:val="clear" w:color="auto" w:fill="FFFFFF"/>
        </w:rPr>
        <w:t>15</w:t>
      </w:r>
      <w:r w:rsidRPr="005F0933">
        <w:rPr>
          <w:rFonts w:ascii="Arial" w:hAnsi="Arial" w:cs="Arial"/>
          <w:color w:val="222222"/>
          <w:sz w:val="20"/>
          <w:szCs w:val="20"/>
          <w:shd w:val="clear" w:color="auto" w:fill="FFFFFF"/>
        </w:rPr>
        <w:t>, 12242-12259.</w:t>
      </w:r>
    </w:p>
    <w:p w14:paraId="3ACF7A21" w14:textId="77777777" w:rsidR="005F0933" w:rsidRDefault="005F0933" w:rsidP="006425FC">
      <w:pPr>
        <w:rPr>
          <w:rFonts w:ascii="Arial" w:hAnsi="Arial" w:cs="Arial"/>
          <w:color w:val="222222"/>
          <w:sz w:val="20"/>
          <w:szCs w:val="20"/>
          <w:shd w:val="clear" w:color="auto" w:fill="FFFFFF"/>
        </w:rPr>
      </w:pPr>
    </w:p>
    <w:p w14:paraId="1D303BFC" w14:textId="513D7688" w:rsidR="006425FC" w:rsidRDefault="005F0933" w:rsidP="005F0933">
      <w:pPr>
        <w:pStyle w:val="Prrafodelista"/>
        <w:numPr>
          <w:ilvl w:val="0"/>
          <w:numId w:val="8"/>
        </w:numPr>
      </w:pPr>
      <w:r>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w:t>
      </w:r>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w:t>
      </w:r>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w:t>
      </w:r>
      <w:r>
        <w:t xml:space="preserve"> </w:t>
      </w:r>
      <w:proofErr w:type="spellStart"/>
      <w:r>
        <w:t>Volume</w:t>
      </w:r>
      <w:proofErr w:type="spellEnd"/>
      <w:r>
        <w:t xml:space="preserve"> 502,2015,Pages 537-547,ISSN 0048-9697,</w:t>
      </w:r>
      <w:r>
        <w:t xml:space="preserve"> </w:t>
      </w:r>
      <w:hyperlink r:id="rId8" w:history="1">
        <w:r w:rsidRPr="00EF32EF">
          <w:rPr>
            <w:rStyle w:val="Hipervnculo"/>
          </w:rPr>
          <w:t>https://doi.org/10.1016/j.scitotenv.2014.09.059</w:t>
        </w:r>
      </w:hyperlink>
      <w:r>
        <w:t>.</w:t>
      </w:r>
      <w:r>
        <w:t xml:space="preserve"> </w:t>
      </w:r>
      <w:r>
        <w:t>(</w:t>
      </w:r>
      <w:hyperlink r:id="rId9" w:history="1">
        <w:r w:rsidRPr="00EF32EF">
          <w:rPr>
            <w:rStyle w:val="Hipervnculo"/>
          </w:rPr>
          <w:t>http://www.sciencedirect.com/science/article/pii/S0048969714013813</w:t>
        </w:r>
      </w:hyperlink>
      <w:r>
        <w:t>)</w:t>
      </w:r>
    </w:p>
    <w:p w14:paraId="68CBB5A0" w14:textId="443AEAB4" w:rsidR="005F0933" w:rsidRDefault="005F0933" w:rsidP="005F0933"/>
    <w:p w14:paraId="2F91721F" w14:textId="63D8FCE2" w:rsidR="005F0933" w:rsidRDefault="005F0933" w:rsidP="005F0933">
      <w:pPr>
        <w:pStyle w:val="Prrafodelista"/>
        <w:numPr>
          <w:ilvl w:val="0"/>
          <w:numId w:val="8"/>
        </w:numPr>
      </w:pPr>
      <w:r>
        <w:t>MINISTERIO DEL MEDIO AMBIENTE</w:t>
      </w:r>
      <w:r>
        <w:t>,</w:t>
      </w:r>
      <w:r>
        <w:t xml:space="preserve"> NORMA PRIMARIA DE CALIDAD AMBIENTAL PARA MATERIAL PARTICULADO FINO RESPIRABLE MP 2,5</w:t>
      </w:r>
      <w:r>
        <w:t xml:space="preserve">. </w:t>
      </w:r>
      <w:hyperlink r:id="rId10" w:history="1">
        <w:r w:rsidRPr="00EF32EF">
          <w:rPr>
            <w:rStyle w:val="Hipervnculo"/>
          </w:rPr>
          <w:t>http://bcn.cl/1uyym</w:t>
        </w:r>
      </w:hyperlink>
      <w:r>
        <w:t xml:space="preserve"> </w:t>
      </w:r>
    </w:p>
    <w:p w14:paraId="79D3D0BF" w14:textId="77777777" w:rsidR="005F0933" w:rsidRDefault="005F0933" w:rsidP="005F0933">
      <w:pPr>
        <w:pStyle w:val="Prrafodelista"/>
      </w:pPr>
    </w:p>
    <w:p w14:paraId="5074A669" w14:textId="6360A3D1" w:rsidR="005F0933" w:rsidRPr="006425FC" w:rsidRDefault="005F0933" w:rsidP="005F0933">
      <w:pPr>
        <w:pStyle w:val="Prrafodelista"/>
        <w:numPr>
          <w:ilvl w:val="0"/>
          <w:numId w:val="8"/>
        </w:numPr>
      </w:pPr>
      <w:r>
        <w:t>MINISTERIO DEL MEDIO AMBIENTE</w:t>
      </w:r>
      <w:r>
        <w:t xml:space="preserve">, </w:t>
      </w:r>
      <w:r w:rsidRPr="005F0933">
        <w:t>ESTABLECE NORMA DE CALIDAD PRIMARIA PARA MATERIAL PARTICULADO RESPIRABLE MP10, EN ESPECIAL DE LOS VALORES QUE DEFINEN SITUACIONES DE EMERGENCIA</w:t>
      </w:r>
      <w:r>
        <w:t xml:space="preserve">. </w:t>
      </w:r>
      <w:hyperlink r:id="rId11" w:history="1">
        <w:r w:rsidRPr="00EF32EF">
          <w:rPr>
            <w:rStyle w:val="Hipervnculo"/>
          </w:rPr>
          <w:t>http://bcn.cl/1v0</w:t>
        </w:r>
        <w:bookmarkStart w:id="0" w:name="_GoBack"/>
        <w:bookmarkEnd w:id="0"/>
        <w:r w:rsidRPr="00EF32EF">
          <w:rPr>
            <w:rStyle w:val="Hipervnculo"/>
          </w:rPr>
          <w:t>om</w:t>
        </w:r>
      </w:hyperlink>
      <w:r>
        <w:t xml:space="preserve"> </w:t>
      </w:r>
    </w:p>
    <w:sectPr w:rsidR="005F0933" w:rsidRPr="0064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2112DF"/>
    <w:rsid w:val="002225EC"/>
    <w:rsid w:val="00270D6A"/>
    <w:rsid w:val="00280122"/>
    <w:rsid w:val="003949E4"/>
    <w:rsid w:val="00445D85"/>
    <w:rsid w:val="00497D9F"/>
    <w:rsid w:val="004E3E39"/>
    <w:rsid w:val="004E7A76"/>
    <w:rsid w:val="004F3478"/>
    <w:rsid w:val="00503E5C"/>
    <w:rsid w:val="00514404"/>
    <w:rsid w:val="005551AE"/>
    <w:rsid w:val="00576DAA"/>
    <w:rsid w:val="005D5570"/>
    <w:rsid w:val="005F0933"/>
    <w:rsid w:val="00603357"/>
    <w:rsid w:val="006425FC"/>
    <w:rsid w:val="006A31A5"/>
    <w:rsid w:val="006F0A42"/>
    <w:rsid w:val="007F6F08"/>
    <w:rsid w:val="0081410E"/>
    <w:rsid w:val="00990F00"/>
    <w:rsid w:val="009D394A"/>
    <w:rsid w:val="00A54A4E"/>
    <w:rsid w:val="00B00224"/>
    <w:rsid w:val="00C00326"/>
    <w:rsid w:val="00C32C15"/>
    <w:rsid w:val="00CD7F95"/>
    <w:rsid w:val="00D33DB7"/>
    <w:rsid w:val="00D4695D"/>
    <w:rsid w:val="00D510C6"/>
    <w:rsid w:val="00D80040"/>
    <w:rsid w:val="00DF4F4D"/>
    <w:rsid w:val="00E83B4F"/>
    <w:rsid w:val="00E85A0C"/>
    <w:rsid w:val="00EF315C"/>
    <w:rsid w:val="00F21858"/>
    <w:rsid w:val="00F42E71"/>
    <w:rsid w:val="00FB4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F4F4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F4F4D"/>
    <w:rPr>
      <w:rFonts w:asciiTheme="majorHAnsi" w:eastAsiaTheme="majorEastAsia" w:hAnsiTheme="majorHAnsi" w:cstheme="majorBidi"/>
      <w:b/>
      <w:bCs/>
      <w:caps/>
      <w:spacing w:val="4"/>
      <w:sz w:val="28"/>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semiHidden/>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semiHidden/>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citotenv.2014.09.0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oi.org/10.3390/s15122985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cn.cl/1v0om" TargetMode="External"/><Relationship Id="rId5" Type="http://schemas.openxmlformats.org/officeDocument/2006/relationships/webSettings" Target="webSettings.xml"/><Relationship Id="rId10" Type="http://schemas.openxmlformats.org/officeDocument/2006/relationships/hyperlink" Target="http://bcn.cl/1uyym" TargetMode="External"/><Relationship Id="rId4" Type="http://schemas.openxmlformats.org/officeDocument/2006/relationships/settings" Target="settings.xml"/><Relationship Id="rId9" Type="http://schemas.openxmlformats.org/officeDocument/2006/relationships/hyperlink" Target="http://www.sciencedirect.com/science/article/pii/S00489697140138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DF4A-6D39-4B42-A6A1-5801CA56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9</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12</cp:revision>
  <cp:lastPrinted>2018-10-17T07:23:00Z</cp:lastPrinted>
  <dcterms:created xsi:type="dcterms:W3CDTF">2018-09-30T22:40:00Z</dcterms:created>
  <dcterms:modified xsi:type="dcterms:W3CDTF">2018-10-17T12:53:00Z</dcterms:modified>
</cp:coreProperties>
</file>