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Liberation Serif" w:cs="Liberation Serif" w:eastAsia="Liberation Serif" w:hAnsi="Liberation Serif"/>
          <w:b/>
          <w:bCs/>
          <w:sz w:val="36"/>
          <w:szCs w:val="36"/>
        </w:rPr>
        <w:t xml:space="preserve">SERVICES AGREEMENT</w:t>
      </w:r>
    </w:p>
    <w:p>
      <w:pPr>
        <w:spacing w:after="320" w:before="0"/>
        <w:jc w:val="center"/>
      </w:pPr>
      <w:r>
        <w:rPr>
          <w:rFonts w:ascii="Liberation Serif" w:cs="Liberation Serif" w:eastAsia="Liberation Serif" w:hAnsi="Liberation Serif"/>
          <w:sz w:val="26"/>
          <w:szCs w:val="26"/>
        </w:rPr>
        <w:t xml:space="preserve">FICTIONAL SAMPLE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1. Parties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This Services Agreement (the "Agreement") is entered into as of January 10, 2024 (the "Effective Date"), by and between the Client and the Service Provider (each a "Party" and together the "Parties").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Client information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Client legal name: ________________________________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Entity type:   ○ Individual     ○ Company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Notifications:   ☐ Email     ☐ Post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Agreement date: ____________________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2. Payment</w:t>
      </w:r>
    </w:p>
    <w:p>
      <w:pPr>
        <w:spacing w:after="160"/>
      </w:pPr>
      <w:r>
        <w:rPr>
          <w:rFonts w:ascii="Cambria" w:cs="Cambria" w:eastAsia="Cambria" w:hAnsi="Cambria"/>
          <w:sz w:val="22"/>
          <w:szCs w:val="22"/>
        </w:rPr>
        <w:t xml:space="preserve">The Client shall pay each invoice within 30 calendar days of receipt.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3. Payment deadline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The Client shall pay each invoice within 60 calendar days of receipt.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4. Delivery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The Service Provider shall deliver the monthly report soon after the end of each month.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The Client shall receive the report by email.</w:t>
      </w:r>
    </w:p>
    <w:p>
      <w:r>
        <w:br w:type="page"/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5. Liability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The Service Provider's total liability is limited as set out in Section 9.</w:t>
      </w:r>
    </w:p>
    <w:p>
      <w:pPr>
        <w:spacing w:after="100" w:before="200"/>
      </w:pPr>
      <w:r>
        <w:rPr>
          <w:rFonts w:ascii="Liberation Serif" w:cs="Liberation Serif" w:eastAsia="Liberation Serif" w:hAnsi="Liberation Serif"/>
          <w:b/>
          <w:bCs/>
          <w:sz w:val="26"/>
          <w:szCs w:val="26"/>
        </w:rPr>
        <w:t xml:space="preserve">6. Term</w:t>
      </w:r>
    </w:p>
    <w:p>
      <w:pPr>
        <w:spacing w:after="160" w:before="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This Agreement shall commence on the Effective Date and continue for twelve (12) months unless terminated earlier by either Party with thirty (30) days written notice.</w:t>
      </w:r>
    </w:p>
    <w:p>
      <w:pPr>
        <w:spacing w:after="160" w:before="400"/>
        <w:jc w:val="center"/>
      </w:pPr>
      <w:r>
        <w:rPr>
          <w:rFonts w:ascii="Liberation Serif" w:cs="Liberation Serif" w:eastAsia="Liberation Serif" w:hAnsi="Liberation Serif"/>
          <w:sz w:val="18"/>
          <w:szCs w:val="18"/>
        </w:rPr>
        <w:t xml:space="preserve">END OF SYNTHETIC DOCUMENT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agreement</dc:title>
  <dc:creator>Anduin Legal Reviewer synthetic demo</dc:creator>
  <cp:lastModifiedBy>Un-named</cp:lastModifiedBy>
  <cp:revision>1</cp:revision>
  <dcterms:created xsi:type="dcterms:W3CDTF">2026-10-14T17:11:23.116Z</dcterms:created>
  <dcterms:modified xsi:type="dcterms:W3CDTF">2026-10-14T17:11:23.116Z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