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F2" w:rsidRPr="00B23BA7" w:rsidRDefault="00B23BA7" w:rsidP="00B23BA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</w:rPr>
      </w:pPr>
      <w:r w:rsidRPr="00B23BA7">
        <w:rPr>
          <w:rFonts w:ascii="Times New Roman" w:hAnsi="Times New Roman" w:cs="Times New Roman"/>
          <w:b/>
          <w:sz w:val="28"/>
        </w:rPr>
        <w:t>Поясните основное назначение блока процессов &lt;Разработка и внедрение ИТ сервисов&gt;</w:t>
      </w:r>
    </w:p>
    <w:p w:rsidR="00B23BA7" w:rsidRDefault="00B23BA7" w:rsidP="00B23B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18"/>
          <w:szCs w:val="14"/>
          <w:lang w:eastAsia="ru-RU"/>
        </w:rPr>
        <w:t>  </w:t>
      </w:r>
      <w:r w:rsidRPr="00B23BA7">
        <w:rPr>
          <w:rFonts w:ascii="Times New Roman" w:hAnsi="Times New Roman" w:cs="Times New Roman"/>
          <w:sz w:val="28"/>
          <w:lang w:eastAsia="ru-RU"/>
        </w:rPr>
        <w:t>Блок </w:t>
      </w:r>
      <w:r w:rsidRPr="00B23BA7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>процессов разработки и внедрения ИТ-сервисов</w:t>
      </w:r>
      <w:r w:rsidRPr="00B23BA7">
        <w:rPr>
          <w:rFonts w:ascii="Times New Roman" w:hAnsi="Times New Roman" w:cs="Times New Roman"/>
          <w:sz w:val="28"/>
          <w:lang w:eastAsia="ru-RU"/>
        </w:rPr>
        <w:t> обеспечивает создание и тестирование новых сервисов и используемых ими инфраструктурных компонентов, включая установку оборудования и ПО, разработку приложений, обучение и т. п.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В данный блок входят два типа процессов: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1)</w:t>
      </w:r>
      <w:r w:rsidRPr="00B23BA7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B23BA7">
        <w:rPr>
          <w:rFonts w:ascii="Times New Roman" w:hAnsi="Times New Roman" w:cs="Times New Roman"/>
          <w:sz w:val="28"/>
          <w:lang w:eastAsia="ru-RU"/>
        </w:rPr>
        <w:t>разработка и тестирование (</w:t>
      </w:r>
      <w:r w:rsidRPr="00B23BA7">
        <w:rPr>
          <w:rFonts w:ascii="Times New Roman" w:hAnsi="Times New Roman" w:cs="Times New Roman"/>
          <w:sz w:val="28"/>
          <w:lang w:val="en-US" w:eastAsia="ru-RU"/>
        </w:rPr>
        <w:t>Service build and test</w:t>
      </w:r>
      <w:r w:rsidRPr="00B23BA7">
        <w:rPr>
          <w:rFonts w:ascii="Times New Roman" w:hAnsi="Times New Roman" w:cs="Times New Roman"/>
          <w:sz w:val="28"/>
          <w:lang w:eastAsia="ru-RU"/>
        </w:rPr>
        <w:t>);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2)</w:t>
      </w:r>
      <w:r w:rsidRPr="00B23BA7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B23BA7">
        <w:rPr>
          <w:rFonts w:ascii="Times New Roman" w:hAnsi="Times New Roman" w:cs="Times New Roman"/>
          <w:sz w:val="28"/>
          <w:lang w:eastAsia="ru-RU"/>
        </w:rPr>
        <w:t>ввод в эксплуатацию</w:t>
      </w:r>
      <w:r w:rsidRPr="00B23BA7">
        <w:rPr>
          <w:rFonts w:ascii="Times New Roman" w:hAnsi="Times New Roman" w:cs="Times New Roman"/>
          <w:sz w:val="28"/>
          <w:lang w:val="en-US" w:eastAsia="ru-RU"/>
        </w:rPr>
        <w:t> </w:t>
      </w:r>
      <w:r w:rsidRPr="00B23BA7">
        <w:rPr>
          <w:rFonts w:ascii="Times New Roman" w:hAnsi="Times New Roman" w:cs="Times New Roman"/>
          <w:sz w:val="28"/>
          <w:lang w:eastAsia="ru-RU"/>
        </w:rPr>
        <w:t>(</w:t>
      </w:r>
      <w:r w:rsidRPr="00B23BA7">
        <w:rPr>
          <w:rFonts w:ascii="Times New Roman" w:hAnsi="Times New Roman" w:cs="Times New Roman"/>
          <w:sz w:val="28"/>
          <w:lang w:val="en-US" w:eastAsia="ru-RU"/>
        </w:rPr>
        <w:t>Release</w:t>
      </w:r>
      <w:r w:rsidRPr="00B23BA7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B23BA7">
        <w:rPr>
          <w:rFonts w:ascii="Times New Roman" w:hAnsi="Times New Roman" w:cs="Times New Roman"/>
          <w:sz w:val="28"/>
          <w:lang w:val="en-US" w:eastAsia="ru-RU"/>
        </w:rPr>
        <w:t>to</w:t>
      </w:r>
      <w:r w:rsidRPr="00B23BA7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B23BA7">
        <w:rPr>
          <w:rFonts w:ascii="Times New Roman" w:hAnsi="Times New Roman" w:cs="Times New Roman"/>
          <w:sz w:val="28"/>
          <w:lang w:val="en-US" w:eastAsia="ru-RU"/>
        </w:rPr>
        <w:t>production</w:t>
      </w:r>
      <w:r w:rsidRPr="00B23BA7">
        <w:rPr>
          <w:rFonts w:ascii="Times New Roman" w:hAnsi="Times New Roman" w:cs="Times New Roman"/>
          <w:sz w:val="28"/>
          <w:lang w:eastAsia="ru-RU"/>
        </w:rPr>
        <w:t>).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val="en-US"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1)</w:t>
      </w:r>
      <w:r w:rsidRPr="00B23BA7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B23BA7">
        <w:rPr>
          <w:rFonts w:ascii="Times New Roman" w:hAnsi="Times New Roman" w:cs="Times New Roman"/>
          <w:sz w:val="28"/>
          <w:lang w:eastAsia="ru-RU"/>
        </w:rPr>
        <w:t>Процесс </w:t>
      </w:r>
      <w:r w:rsidRPr="00B23BA7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>разработки и тестирования  </w:t>
      </w:r>
      <w:r w:rsidRPr="00B23BA7">
        <w:rPr>
          <w:rFonts w:ascii="Times New Roman" w:hAnsi="Times New Roman" w:cs="Times New Roman"/>
          <w:sz w:val="24"/>
          <w:szCs w:val="20"/>
          <w:lang w:eastAsia="ru-RU"/>
        </w:rPr>
        <w:t> </w:t>
      </w:r>
      <w:r w:rsidRPr="00B23BA7">
        <w:rPr>
          <w:rFonts w:ascii="Times New Roman" w:hAnsi="Times New Roman" w:cs="Times New Roman"/>
          <w:sz w:val="28"/>
          <w:lang w:eastAsia="ru-RU"/>
        </w:rPr>
        <w:t>выполняют разработку и проверку работоспособности и функциональности внедряемых ИТ-сервисов.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2)</w:t>
      </w:r>
      <w:r w:rsidRPr="00B23BA7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B23BA7">
        <w:rPr>
          <w:rFonts w:ascii="Times New Roman" w:hAnsi="Times New Roman" w:cs="Times New Roman"/>
          <w:sz w:val="28"/>
          <w:lang w:eastAsia="ru-RU"/>
        </w:rPr>
        <w:t>Процесс </w:t>
      </w:r>
      <w:r w:rsidRPr="00B23BA7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 xml:space="preserve">ввода в эксплуатацию </w:t>
      </w:r>
      <w:r w:rsidRPr="00B23BA7">
        <w:rPr>
          <w:rFonts w:ascii="Times New Roman" w:hAnsi="Times New Roman" w:cs="Times New Roman"/>
          <w:sz w:val="28"/>
          <w:lang w:eastAsia="ru-RU"/>
        </w:rPr>
        <w:t>обеспечивает развертывание новых или модернизированных компонентов и функций ИТ-сервисов для определенных пользователей с учетом их конкретных потребностей.</w:t>
      </w:r>
    </w:p>
    <w:p w:rsidR="00B23BA7" w:rsidRDefault="00B23BA7" w:rsidP="00B23B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23BA7" w:rsidRDefault="00B23BA7" w:rsidP="00B23B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23BA7" w:rsidRPr="00B23BA7" w:rsidRDefault="00B23BA7" w:rsidP="00B23BA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</w:rPr>
      </w:pPr>
      <w:r w:rsidRPr="00B23BA7">
        <w:rPr>
          <w:rFonts w:ascii="Times New Roman" w:hAnsi="Times New Roman" w:cs="Times New Roman"/>
          <w:b/>
          <w:sz w:val="28"/>
        </w:rPr>
        <w:t>Поясните основное назначение блока процессов &lt;Оперативное управление ИТ-сервисами&gt;</w:t>
      </w:r>
    </w:p>
    <w:p w:rsidR="00B23BA7" w:rsidRDefault="00B23BA7" w:rsidP="00B23B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Блок процессов </w:t>
      </w:r>
      <w:r w:rsidRPr="00B23BA7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>оперативное управление ИТ-сервисами</w:t>
      </w:r>
      <w:r w:rsidRPr="00B23BA7">
        <w:rPr>
          <w:rFonts w:ascii="Times New Roman" w:hAnsi="Times New Roman" w:cs="Times New Roman"/>
          <w:sz w:val="28"/>
          <w:lang w:eastAsia="ru-RU"/>
        </w:rPr>
        <w:t> обеспечивает ежедневный мониторинг предоставляемых ИТ-сервисов, управление запросами пользователей, отслеживание удовлетворенности клиентов и оценку общего уровня качества выполняемых сервисных работ.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В данный блок входят следующие процессы: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B23BA7">
        <w:rPr>
          <w:rFonts w:ascii="Times New Roman" w:hAnsi="Times New Roman" w:cs="Times New Roman"/>
          <w:sz w:val="28"/>
          <w:lang w:val="en-US" w:eastAsia="ru-RU"/>
        </w:rPr>
        <w:t>1)</w:t>
      </w:r>
      <w:r w:rsidRPr="00B23BA7">
        <w:rPr>
          <w:rFonts w:ascii="Times New Roman" w:hAnsi="Times New Roman" w:cs="Times New Roman"/>
          <w:sz w:val="18"/>
          <w:szCs w:val="14"/>
          <w:lang w:val="en-US" w:eastAsia="ru-RU"/>
        </w:rPr>
        <w:t>   </w:t>
      </w:r>
      <w:r w:rsidRPr="00B23BA7">
        <w:rPr>
          <w:rFonts w:ascii="Times New Roman" w:hAnsi="Times New Roman" w:cs="Times New Roman"/>
          <w:sz w:val="28"/>
          <w:lang w:eastAsia="ru-RU"/>
        </w:rPr>
        <w:t>оперативное</w:t>
      </w:r>
      <w:r w:rsidRPr="00B23BA7">
        <w:rPr>
          <w:rFonts w:ascii="Times New Roman" w:hAnsi="Times New Roman" w:cs="Times New Roman"/>
          <w:sz w:val="28"/>
          <w:lang w:val="en-US" w:eastAsia="ru-RU"/>
        </w:rPr>
        <w:t> </w:t>
      </w:r>
      <w:r w:rsidRPr="00B23BA7">
        <w:rPr>
          <w:rFonts w:ascii="Times New Roman" w:hAnsi="Times New Roman" w:cs="Times New Roman"/>
          <w:sz w:val="28"/>
          <w:lang w:eastAsia="ru-RU"/>
        </w:rPr>
        <w:t>управление</w:t>
      </w:r>
      <w:r w:rsidRPr="00B23BA7">
        <w:rPr>
          <w:rFonts w:ascii="Times New Roman" w:hAnsi="Times New Roman" w:cs="Times New Roman"/>
          <w:b/>
          <w:bCs/>
          <w:sz w:val="28"/>
          <w:lang w:val="en-US" w:eastAsia="ru-RU"/>
        </w:rPr>
        <w:t> </w:t>
      </w:r>
      <w:r w:rsidRPr="00B23BA7">
        <w:rPr>
          <w:rFonts w:ascii="Times New Roman" w:hAnsi="Times New Roman" w:cs="Times New Roman"/>
          <w:sz w:val="28"/>
          <w:lang w:val="en-US" w:eastAsia="ru-RU"/>
        </w:rPr>
        <w:t>(Operation management);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B23BA7">
        <w:rPr>
          <w:rFonts w:ascii="Times New Roman" w:hAnsi="Times New Roman" w:cs="Times New Roman"/>
          <w:sz w:val="28"/>
          <w:lang w:val="en-US"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B23BA7">
        <w:rPr>
          <w:rFonts w:ascii="Times New Roman" w:hAnsi="Times New Roman" w:cs="Times New Roman"/>
          <w:sz w:val="28"/>
          <w:lang w:val="en-US" w:eastAsia="ru-RU"/>
        </w:rPr>
        <w:t>2)</w:t>
      </w:r>
      <w:r w:rsidRPr="00B23BA7">
        <w:rPr>
          <w:rFonts w:ascii="Times New Roman" w:hAnsi="Times New Roman" w:cs="Times New Roman"/>
          <w:sz w:val="18"/>
          <w:szCs w:val="14"/>
          <w:lang w:val="en-US" w:eastAsia="ru-RU"/>
        </w:rPr>
        <w:t>   </w:t>
      </w:r>
      <w:r w:rsidRPr="00B23BA7">
        <w:rPr>
          <w:rFonts w:ascii="Times New Roman" w:hAnsi="Times New Roman" w:cs="Times New Roman"/>
          <w:sz w:val="28"/>
          <w:lang w:eastAsia="ru-RU"/>
        </w:rPr>
        <w:t>управление</w:t>
      </w:r>
      <w:r w:rsidRPr="00B23BA7">
        <w:rPr>
          <w:rFonts w:ascii="Times New Roman" w:hAnsi="Times New Roman" w:cs="Times New Roman"/>
          <w:sz w:val="28"/>
          <w:lang w:val="en-US" w:eastAsia="ru-RU"/>
        </w:rPr>
        <w:t> </w:t>
      </w:r>
      <w:r w:rsidRPr="00B23BA7">
        <w:rPr>
          <w:rFonts w:ascii="Times New Roman" w:hAnsi="Times New Roman" w:cs="Times New Roman"/>
          <w:sz w:val="28"/>
          <w:lang w:eastAsia="ru-RU"/>
        </w:rPr>
        <w:t>инцидентами</w:t>
      </w:r>
      <w:r w:rsidRPr="00B23BA7">
        <w:rPr>
          <w:rFonts w:ascii="Times New Roman" w:hAnsi="Times New Roman" w:cs="Times New Roman"/>
          <w:b/>
          <w:bCs/>
          <w:sz w:val="28"/>
          <w:lang w:val="en-US" w:eastAsia="ru-RU"/>
        </w:rPr>
        <w:t> </w:t>
      </w:r>
      <w:r w:rsidRPr="00B23BA7">
        <w:rPr>
          <w:rFonts w:ascii="Times New Roman" w:hAnsi="Times New Roman" w:cs="Times New Roman"/>
          <w:sz w:val="28"/>
          <w:lang w:val="en-US" w:eastAsia="ru-RU"/>
        </w:rPr>
        <w:t>(Incident and service request management);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B23BA7">
        <w:rPr>
          <w:rFonts w:ascii="Times New Roman" w:hAnsi="Times New Roman" w:cs="Times New Roman"/>
          <w:sz w:val="28"/>
          <w:lang w:val="en-US"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3)</w:t>
      </w:r>
      <w:r w:rsidRPr="00B23BA7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B23BA7">
        <w:rPr>
          <w:rFonts w:ascii="Times New Roman" w:hAnsi="Times New Roman" w:cs="Times New Roman"/>
          <w:sz w:val="28"/>
          <w:lang w:eastAsia="ru-RU"/>
        </w:rPr>
        <w:t>управление проблемами</w:t>
      </w:r>
      <w:r w:rsidRPr="00B23BA7">
        <w:rPr>
          <w:rFonts w:ascii="Times New Roman" w:hAnsi="Times New Roman" w:cs="Times New Roman"/>
          <w:b/>
          <w:bCs/>
          <w:sz w:val="28"/>
          <w:lang w:eastAsia="ru-RU"/>
        </w:rPr>
        <w:t> </w:t>
      </w:r>
      <w:r w:rsidRPr="00B23BA7">
        <w:rPr>
          <w:rFonts w:ascii="Times New Roman" w:hAnsi="Times New Roman" w:cs="Times New Roman"/>
          <w:sz w:val="28"/>
          <w:lang w:eastAsia="ru-RU"/>
        </w:rPr>
        <w:t>(</w:t>
      </w:r>
      <w:r w:rsidRPr="00B23BA7">
        <w:rPr>
          <w:rFonts w:ascii="Times New Roman" w:hAnsi="Times New Roman" w:cs="Times New Roman"/>
          <w:sz w:val="28"/>
          <w:lang w:val="en-US" w:eastAsia="ru-RU"/>
        </w:rPr>
        <w:t>Problem management</w:t>
      </w:r>
      <w:r w:rsidRPr="00B23BA7">
        <w:rPr>
          <w:rFonts w:ascii="Times New Roman" w:hAnsi="Times New Roman" w:cs="Times New Roman"/>
          <w:sz w:val="28"/>
          <w:lang w:eastAsia="ru-RU"/>
        </w:rPr>
        <w:t>).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1)</w:t>
      </w:r>
      <w:r w:rsidRPr="00B23BA7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B23BA7">
        <w:rPr>
          <w:rFonts w:ascii="Times New Roman" w:hAnsi="Times New Roman" w:cs="Times New Roman"/>
          <w:sz w:val="28"/>
          <w:lang w:eastAsia="ru-RU"/>
        </w:rPr>
        <w:t>Процесс</w:t>
      </w:r>
      <w:r w:rsidRPr="00B23BA7">
        <w:rPr>
          <w:rFonts w:ascii="Times New Roman" w:hAnsi="Times New Roman" w:cs="Times New Roman"/>
          <w:b/>
          <w:bCs/>
          <w:sz w:val="28"/>
          <w:lang w:eastAsia="ru-RU"/>
        </w:rPr>
        <w:t> </w:t>
      </w:r>
      <w:r w:rsidR="00677D3B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 xml:space="preserve">оперативного </w:t>
      </w:r>
      <w:r w:rsidRPr="00B23BA7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>управления</w:t>
      </w:r>
      <w:r w:rsidRPr="00B23BA7">
        <w:rPr>
          <w:rFonts w:ascii="Times New Roman" w:hAnsi="Times New Roman" w:cs="Times New Roman"/>
          <w:sz w:val="24"/>
          <w:szCs w:val="20"/>
          <w:lang w:eastAsia="ru-RU"/>
        </w:rPr>
        <w:t> </w:t>
      </w:r>
      <w:r w:rsidRPr="00B23BA7">
        <w:rPr>
          <w:rFonts w:ascii="Times New Roman" w:hAnsi="Times New Roman" w:cs="Times New Roman"/>
          <w:sz w:val="28"/>
          <w:lang w:eastAsia="ru-RU"/>
        </w:rPr>
        <w:t>позволяет управлять постоянным процессом предоставления ИТ-сервисов в соответствии с заданными уровнями обслуживания.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lastRenderedPageBreak/>
        <w:t>2)</w:t>
      </w:r>
      <w:r w:rsidRPr="00B23BA7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B23BA7">
        <w:rPr>
          <w:rFonts w:ascii="Times New Roman" w:hAnsi="Times New Roman" w:cs="Times New Roman"/>
          <w:sz w:val="28"/>
          <w:lang w:eastAsia="ru-RU"/>
        </w:rPr>
        <w:t>Процесс </w:t>
      </w:r>
      <w:r w:rsidRPr="00B23BA7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>управления инцидентами</w:t>
      </w:r>
      <w:r w:rsidRPr="00B23BA7">
        <w:rPr>
          <w:rFonts w:ascii="Times New Roman" w:hAnsi="Times New Roman" w:cs="Times New Roman"/>
          <w:sz w:val="28"/>
          <w:lang w:eastAsia="ru-RU"/>
        </w:rPr>
        <w:t> обеспечивает фиксацию всех инцидентов в информационной системе и быстрое реагирование на нужды потребителей.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B23BA7" w:rsidRDefault="00B23BA7" w:rsidP="00B23B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B23BA7">
        <w:rPr>
          <w:rFonts w:ascii="Times New Roman" w:hAnsi="Times New Roman" w:cs="Times New Roman"/>
          <w:sz w:val="28"/>
          <w:lang w:eastAsia="ru-RU"/>
        </w:rPr>
        <w:t>3)</w:t>
      </w:r>
      <w:r w:rsidRPr="00B23BA7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B23BA7">
        <w:rPr>
          <w:rFonts w:ascii="Times New Roman" w:hAnsi="Times New Roman" w:cs="Times New Roman"/>
          <w:sz w:val="28"/>
          <w:lang w:eastAsia="ru-RU"/>
        </w:rPr>
        <w:t>Процесс </w:t>
      </w:r>
      <w:r w:rsidRPr="00B23BA7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>управления проблемами</w:t>
      </w:r>
      <w:r w:rsidRPr="00B23BA7">
        <w:rPr>
          <w:rFonts w:ascii="Times New Roman" w:hAnsi="Times New Roman" w:cs="Times New Roman"/>
          <w:sz w:val="28"/>
          <w:lang w:eastAsia="ru-RU"/>
        </w:rPr>
        <w:t> фокусируется на задаче снижения числа инцидентов на основе анализа и прогноза работы информационной системы и заблаговременного устранения потенциальных проблем или более оперативного их разрешения.</w:t>
      </w:r>
    </w:p>
    <w:p w:rsidR="00B23BA7" w:rsidRDefault="00B23BA7" w:rsidP="00B23B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23BA7" w:rsidRDefault="00B23BA7" w:rsidP="00B23B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23BA7" w:rsidRPr="00677D3B" w:rsidRDefault="00B23BA7" w:rsidP="00B23BA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</w:rPr>
      </w:pPr>
      <w:r w:rsidRPr="00677D3B">
        <w:rPr>
          <w:rFonts w:ascii="Times New Roman" w:hAnsi="Times New Roman" w:cs="Times New Roman"/>
          <w:b/>
          <w:sz w:val="28"/>
        </w:rPr>
        <w:t>Поясните основное назначение блока процессов &lt;Обеспечение ИТ-сервисами&gt;</w:t>
      </w:r>
    </w:p>
    <w:p w:rsidR="00B23BA7" w:rsidRDefault="00B23BA7" w:rsidP="00B23B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677D3B">
        <w:rPr>
          <w:rFonts w:ascii="Times New Roman" w:hAnsi="Times New Roman" w:cs="Times New Roman"/>
          <w:sz w:val="18"/>
          <w:szCs w:val="14"/>
          <w:lang w:eastAsia="ru-RU"/>
        </w:rPr>
        <w:t>  </w:t>
      </w:r>
      <w:r w:rsidRPr="00677D3B">
        <w:rPr>
          <w:rFonts w:ascii="Times New Roman" w:hAnsi="Times New Roman" w:cs="Times New Roman"/>
          <w:sz w:val="28"/>
          <w:lang w:eastAsia="ru-RU"/>
        </w:rPr>
        <w:t>Блок процессов </w:t>
      </w:r>
      <w:proofErr w:type="gramStart"/>
      <w:r w:rsidRPr="00677D3B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>обеспечение  ИТ</w:t>
      </w:r>
      <w:proofErr w:type="gramEnd"/>
      <w:r w:rsidRPr="00677D3B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>-сервисами</w:t>
      </w:r>
      <w:r w:rsidRPr="00677D3B">
        <w:rPr>
          <w:rFonts w:ascii="Times New Roman" w:hAnsi="Times New Roman" w:cs="Times New Roman"/>
          <w:sz w:val="28"/>
          <w:lang w:eastAsia="ru-RU"/>
        </w:rPr>
        <w:t> описывает предоставление соглашений и информации,  процедуры взаимодействия для выполнения соглашений об уровне сервиса. Центральное положение этой группы на рисунке 1 отражает ее связующую роль в ITSM.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В состав этой группы входят три типа процессов: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1)</w:t>
      </w:r>
      <w:r w:rsidRPr="00677D3B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677D3B">
        <w:rPr>
          <w:rFonts w:ascii="Times New Roman" w:hAnsi="Times New Roman" w:cs="Times New Roman"/>
          <w:sz w:val="28"/>
          <w:lang w:eastAsia="ru-RU"/>
        </w:rPr>
        <w:t>управление конфигурациями (</w:t>
      </w:r>
      <w:r w:rsidRPr="00677D3B">
        <w:rPr>
          <w:rFonts w:ascii="Times New Roman" w:hAnsi="Times New Roman" w:cs="Times New Roman"/>
          <w:sz w:val="28"/>
          <w:lang w:val="en-US" w:eastAsia="ru-RU"/>
        </w:rPr>
        <w:t>Configuration management</w:t>
      </w:r>
      <w:r w:rsidRPr="00677D3B">
        <w:rPr>
          <w:rFonts w:ascii="Times New Roman" w:hAnsi="Times New Roman" w:cs="Times New Roman"/>
          <w:sz w:val="28"/>
          <w:lang w:eastAsia="ru-RU"/>
        </w:rPr>
        <w:t>);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2)</w:t>
      </w:r>
      <w:r w:rsidRPr="00677D3B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677D3B">
        <w:rPr>
          <w:rFonts w:ascii="Times New Roman" w:hAnsi="Times New Roman" w:cs="Times New Roman"/>
          <w:sz w:val="28"/>
          <w:lang w:eastAsia="ru-RU"/>
        </w:rPr>
        <w:t>управление изменениями</w:t>
      </w:r>
      <w:r w:rsidRPr="00677D3B">
        <w:rPr>
          <w:rFonts w:ascii="Times New Roman" w:hAnsi="Times New Roman" w:cs="Times New Roman"/>
          <w:b/>
          <w:bCs/>
          <w:sz w:val="28"/>
          <w:lang w:eastAsia="ru-RU"/>
        </w:rPr>
        <w:t> </w:t>
      </w:r>
      <w:r w:rsidRPr="00677D3B">
        <w:rPr>
          <w:rFonts w:ascii="Times New Roman" w:hAnsi="Times New Roman" w:cs="Times New Roman"/>
          <w:sz w:val="28"/>
          <w:lang w:eastAsia="ru-RU"/>
        </w:rPr>
        <w:t>(</w:t>
      </w:r>
      <w:r w:rsidRPr="00677D3B">
        <w:rPr>
          <w:rFonts w:ascii="Times New Roman" w:hAnsi="Times New Roman" w:cs="Times New Roman"/>
          <w:sz w:val="28"/>
          <w:lang w:val="en-US" w:eastAsia="ru-RU"/>
        </w:rPr>
        <w:t>Change management</w:t>
      </w:r>
      <w:r w:rsidRPr="00677D3B">
        <w:rPr>
          <w:rFonts w:ascii="Times New Roman" w:hAnsi="Times New Roman" w:cs="Times New Roman"/>
          <w:sz w:val="28"/>
          <w:lang w:eastAsia="ru-RU"/>
        </w:rPr>
        <w:t>);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3)</w:t>
      </w:r>
      <w:r w:rsidRPr="00677D3B">
        <w:rPr>
          <w:rFonts w:ascii="Times New Roman" w:hAnsi="Times New Roman" w:cs="Times New Roman"/>
          <w:sz w:val="18"/>
          <w:szCs w:val="14"/>
          <w:lang w:val="en-US" w:eastAsia="ru-RU"/>
        </w:rPr>
        <w:t>   </w:t>
      </w:r>
      <w:r w:rsidRPr="00677D3B">
        <w:rPr>
          <w:rFonts w:ascii="Times New Roman" w:hAnsi="Times New Roman" w:cs="Times New Roman"/>
          <w:sz w:val="28"/>
          <w:lang w:eastAsia="ru-RU"/>
        </w:rPr>
        <w:t>управление уровнями услуг</w:t>
      </w:r>
      <w:r w:rsidRPr="00677D3B">
        <w:rPr>
          <w:rFonts w:ascii="Times New Roman" w:hAnsi="Times New Roman" w:cs="Times New Roman"/>
          <w:b/>
          <w:bCs/>
          <w:sz w:val="28"/>
          <w:lang w:eastAsia="ru-RU"/>
        </w:rPr>
        <w:t> </w:t>
      </w:r>
      <w:r w:rsidRPr="00677D3B">
        <w:rPr>
          <w:rFonts w:ascii="Times New Roman" w:hAnsi="Times New Roman" w:cs="Times New Roman"/>
          <w:sz w:val="28"/>
          <w:lang w:eastAsia="ru-RU"/>
        </w:rPr>
        <w:t>(</w:t>
      </w:r>
      <w:r w:rsidRPr="00677D3B">
        <w:rPr>
          <w:rFonts w:ascii="Times New Roman" w:hAnsi="Times New Roman" w:cs="Times New Roman"/>
          <w:sz w:val="28"/>
          <w:lang w:val="en-US" w:eastAsia="ru-RU"/>
        </w:rPr>
        <w:t>Service</w:t>
      </w:r>
      <w:r w:rsidRPr="00677D3B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677D3B">
        <w:rPr>
          <w:rFonts w:ascii="Times New Roman" w:hAnsi="Times New Roman" w:cs="Times New Roman"/>
          <w:sz w:val="28"/>
          <w:lang w:val="en-US" w:eastAsia="ru-RU"/>
        </w:rPr>
        <w:t>Level</w:t>
      </w:r>
      <w:r w:rsidRPr="00677D3B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677D3B">
        <w:rPr>
          <w:rFonts w:ascii="Times New Roman" w:hAnsi="Times New Roman" w:cs="Times New Roman"/>
          <w:sz w:val="28"/>
          <w:lang w:val="en-US" w:eastAsia="ru-RU"/>
        </w:rPr>
        <w:t>management</w:t>
      </w:r>
      <w:r w:rsidRPr="00677D3B">
        <w:rPr>
          <w:rFonts w:ascii="Times New Roman" w:hAnsi="Times New Roman" w:cs="Times New Roman"/>
          <w:sz w:val="28"/>
          <w:lang w:eastAsia="ru-RU"/>
        </w:rPr>
        <w:t>).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677D3B">
        <w:rPr>
          <w:rFonts w:ascii="Times New Roman" w:hAnsi="Times New Roman" w:cs="Times New Roman"/>
          <w:sz w:val="28"/>
          <w:lang w:val="en-US" w:eastAsia="ru-RU"/>
        </w:rPr>
        <w:t> 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1)</w:t>
      </w:r>
      <w:r w:rsidRPr="00677D3B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677D3B">
        <w:rPr>
          <w:rFonts w:ascii="Times New Roman" w:hAnsi="Times New Roman" w:cs="Times New Roman"/>
          <w:sz w:val="28"/>
          <w:lang w:eastAsia="ru-RU"/>
        </w:rPr>
        <w:t>Процесс </w:t>
      </w:r>
      <w:r w:rsidR="00677D3B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 xml:space="preserve">управления конфигурациями </w:t>
      </w:r>
      <w:r w:rsidRPr="00677D3B">
        <w:rPr>
          <w:rFonts w:ascii="Times New Roman" w:hAnsi="Times New Roman" w:cs="Times New Roman"/>
          <w:sz w:val="28"/>
          <w:lang w:eastAsia="ru-RU"/>
        </w:rPr>
        <w:t>отвечает за регистрацию и отслеживание состояния каждого компонента ИТ-инфраструктуры. Все сведения о компонентах (технические характеристики, состояние и различные взаимосвязи) хранятся в локальной базе данных </w:t>
      </w:r>
      <w:r w:rsidRPr="00677D3B">
        <w:rPr>
          <w:rFonts w:ascii="Times New Roman" w:hAnsi="Times New Roman" w:cs="Times New Roman"/>
          <w:sz w:val="28"/>
          <w:lang w:val="en-US" w:eastAsia="ru-RU"/>
        </w:rPr>
        <w:t>Configuration Management Database</w:t>
      </w:r>
      <w:r w:rsidRPr="00677D3B">
        <w:rPr>
          <w:rFonts w:ascii="Times New Roman" w:hAnsi="Times New Roman" w:cs="Times New Roman"/>
          <w:sz w:val="28"/>
          <w:lang w:eastAsia="ru-RU"/>
        </w:rPr>
        <w:t>.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2)</w:t>
      </w:r>
      <w:r w:rsidRPr="00677D3B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677D3B">
        <w:rPr>
          <w:rFonts w:ascii="Times New Roman" w:hAnsi="Times New Roman" w:cs="Times New Roman"/>
          <w:sz w:val="28"/>
          <w:lang w:eastAsia="ru-RU"/>
        </w:rPr>
        <w:t>Процесс </w:t>
      </w:r>
      <w:r w:rsidRPr="00677D3B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 xml:space="preserve">управления изменениями </w:t>
      </w:r>
      <w:r w:rsidRPr="00677D3B">
        <w:rPr>
          <w:rFonts w:ascii="Times New Roman" w:hAnsi="Times New Roman" w:cs="Times New Roman"/>
          <w:sz w:val="28"/>
          <w:lang w:eastAsia="ru-RU"/>
        </w:rPr>
        <w:t>гарантирует, что ИТ-службы используют стандартные методы и процедуры для управления всеми изменениями в информационной среде предприятия.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 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  <w:lang w:eastAsia="ru-RU"/>
        </w:rPr>
      </w:pPr>
      <w:r w:rsidRPr="00677D3B">
        <w:rPr>
          <w:rFonts w:ascii="Times New Roman" w:hAnsi="Times New Roman" w:cs="Times New Roman"/>
          <w:sz w:val="28"/>
          <w:lang w:eastAsia="ru-RU"/>
        </w:rPr>
        <w:t>3)</w:t>
      </w:r>
      <w:r w:rsidRPr="00677D3B">
        <w:rPr>
          <w:rFonts w:ascii="Times New Roman" w:hAnsi="Times New Roman" w:cs="Times New Roman"/>
          <w:sz w:val="18"/>
          <w:szCs w:val="14"/>
          <w:lang w:eastAsia="ru-RU"/>
        </w:rPr>
        <w:t>   </w:t>
      </w:r>
      <w:r w:rsidRPr="00677D3B">
        <w:rPr>
          <w:rFonts w:ascii="Times New Roman" w:hAnsi="Times New Roman" w:cs="Times New Roman"/>
          <w:sz w:val="28"/>
          <w:lang w:eastAsia="ru-RU"/>
        </w:rPr>
        <w:t>Процесс </w:t>
      </w:r>
      <w:r w:rsidR="00677D3B">
        <w:rPr>
          <w:rFonts w:ascii="Times New Roman" w:hAnsi="Times New Roman" w:cs="Times New Roman"/>
          <w:b/>
          <w:bCs/>
          <w:i/>
          <w:iCs/>
          <w:sz w:val="28"/>
          <w:lang w:eastAsia="ru-RU"/>
        </w:rPr>
        <w:t>управления уровнями услуг </w:t>
      </w:r>
      <w:bookmarkStart w:id="0" w:name="_GoBack"/>
      <w:bookmarkEnd w:id="0"/>
      <w:r w:rsidRPr="00677D3B">
        <w:rPr>
          <w:rFonts w:ascii="Times New Roman" w:hAnsi="Times New Roman" w:cs="Times New Roman"/>
          <w:sz w:val="28"/>
          <w:lang w:eastAsia="ru-RU"/>
        </w:rPr>
        <w:t>позволяет выделять отдельные специфические услуги для потребителей в рамках стандартного спектра предоставляемого сервиса.</w:t>
      </w:r>
    </w:p>
    <w:p w:rsidR="00B23BA7" w:rsidRPr="00677D3B" w:rsidRDefault="00B23BA7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6"/>
        </w:rPr>
      </w:pPr>
    </w:p>
    <w:sectPr w:rsidR="00B23BA7" w:rsidRPr="0067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985"/>
    <w:multiLevelType w:val="hybridMultilevel"/>
    <w:tmpl w:val="7F4CE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5E7"/>
    <w:multiLevelType w:val="hybridMultilevel"/>
    <w:tmpl w:val="F8300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649EF"/>
    <w:multiLevelType w:val="multilevel"/>
    <w:tmpl w:val="312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84DBB"/>
    <w:multiLevelType w:val="multilevel"/>
    <w:tmpl w:val="ADD4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A0A48"/>
    <w:multiLevelType w:val="hybridMultilevel"/>
    <w:tmpl w:val="506A7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767AB"/>
    <w:multiLevelType w:val="multilevel"/>
    <w:tmpl w:val="9AB0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E6BC8"/>
    <w:multiLevelType w:val="hybridMultilevel"/>
    <w:tmpl w:val="13C0E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263E"/>
    <w:multiLevelType w:val="hybridMultilevel"/>
    <w:tmpl w:val="C2C6A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06"/>
    <w:rsid w:val="000142B9"/>
    <w:rsid w:val="00252B83"/>
    <w:rsid w:val="002A23AE"/>
    <w:rsid w:val="002D179E"/>
    <w:rsid w:val="004C74DC"/>
    <w:rsid w:val="00677D3B"/>
    <w:rsid w:val="00824C47"/>
    <w:rsid w:val="008F62F2"/>
    <w:rsid w:val="00B23BA7"/>
    <w:rsid w:val="00C040D2"/>
    <w:rsid w:val="00D0202A"/>
    <w:rsid w:val="00D54306"/>
    <w:rsid w:val="00DE7D77"/>
    <w:rsid w:val="00EC799E"/>
    <w:rsid w:val="00E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0843"/>
  <w15:chartTrackingRefBased/>
  <w15:docId w15:val="{1A7C360D-41A5-4A3C-8923-FA58A17A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0D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040D2"/>
  </w:style>
  <w:style w:type="character" w:styleId="a5">
    <w:name w:val="Hyperlink"/>
    <w:basedOn w:val="a0"/>
    <w:uiPriority w:val="99"/>
    <w:semiHidden/>
    <w:unhideWhenUsed/>
    <w:rsid w:val="00C040D2"/>
    <w:rPr>
      <w:color w:val="0000FF"/>
      <w:u w:val="single"/>
    </w:rPr>
  </w:style>
  <w:style w:type="paragraph" w:customStyle="1" w:styleId="10">
    <w:name w:val="10"/>
    <w:basedOn w:val="a"/>
    <w:rsid w:val="0082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12"/>
    <w:basedOn w:val="a"/>
    <w:rsid w:val="0082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52B83"/>
    <w:rPr>
      <w:b/>
      <w:bCs/>
    </w:rPr>
  </w:style>
  <w:style w:type="paragraph" w:styleId="a7">
    <w:name w:val="List"/>
    <w:basedOn w:val="a"/>
    <w:uiPriority w:val="99"/>
    <w:semiHidden/>
    <w:unhideWhenUsed/>
    <w:rsid w:val="00B23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11"/>
    <w:basedOn w:val="a0"/>
    <w:rsid w:val="00B23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00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</cp:lastModifiedBy>
  <cp:revision>14</cp:revision>
  <dcterms:created xsi:type="dcterms:W3CDTF">2021-01-17T21:54:00Z</dcterms:created>
  <dcterms:modified xsi:type="dcterms:W3CDTF">2021-01-26T20:18:00Z</dcterms:modified>
</cp:coreProperties>
</file>