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28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3 · Databasemanagement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28 — Docentenhandleiding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Cursus Databasemanagement — Niveau 3, deel 28: Event sourcing in de praktijk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Dagdeel van 4 klokuren, inclusief twee pauzes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Doel van dit dagdeel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implementatie van alles wat deel 27 conceptueel opbouwde. Waar deel 27 bewust geen productiecode bevatte, is dit dagdeel bijna uitsluitend praktijk: command handlers, snapshotting, geautomatiseerde projecties, en — het scherpste punt van de dag — een werkend antwoord op het recht op vergetelheid binnen een onveranderlijke geschiedenis.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kernmoment van het dagdeel is opdracht 28.5.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Crypto-shredding lost een spanningsveld op dat op het eerste gezicht onoplosbaar lijkt: hoe verwijder je iemands gegevens uit een systeem dat er juist trots op is nooit iets te verwijderen? Het antwoord — versleutel per persoon, vernietig de sleutel — moet als een echte "aha" landen, niet als een trucje.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tweede boodschap: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vrijwel elke techniek van vandaag is een hergebruik van een eerder geleerd patroon in een nieuwe context — retry-logica (deel 15), checkpoint-achtige snapshotting (deel 11),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LISTEN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/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NOTIFY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-valkuilen (deel 19),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pgcrypto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21). Dit dagdeel moet voelen als toepassing, niet als een nieuwe berg stof.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Voorbereiding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Door de deelnemer vooraf: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 27 afgerond, met de eigen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events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-tabel nog beschikbaar.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Door de docent: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Draai opdracht 28.5 zelf grondig vooraf.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is het belangrijkste moment van het dagdeel en moet vlekkeloos gedemonstreerd kunnen worden.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Bereid een korte, duidelijke uitleg van het spanningsveld (paragraaf 9) voor, zodat de oplossing (crypto-shredding) als een verrassende maar logische wending aanvoelt.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Controleer of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pgcrypto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beschikbaar is in de gebruikte omgeving.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Tijdschema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Werkvorm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0:00-0:10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Van concept naar productie (§2)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0:10-0:40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Command handlers (§3) + opdracht 28.1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0:40-1:10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Optimistic concurrency in de praktijk (§4) + opdracht 28.2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1:10-1:25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1:25-1:55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Snapshotting (§5-6) + opdracht 28.3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Demo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1:55-2:15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Projecties automatiseren (§7-8)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28.4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2:15-2:30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2:30-3:05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Het AVG-vraagstuk en crypto-shredding (§9-10) + opdracht 28.5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 + drietallen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3:05-3:20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Schema-evolutie (§11)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28.6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3:20-3:30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Testen en monitoring (§12-13) + </w:t>
            </w:r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28.7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 + 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3:30-4:00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28.8</w:t>
            </w:r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 — het implementatieplan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Drietallen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tijdgebrek: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comprimeer opdracht 28.6 (schema-evolutie) tot een korte demonstratie in plaats van zelfstandige uitvoering. Kort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nooit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opdracht 28.5 (het AVG-vraagstuk) of 28.8 in.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Didactische aanwijzingen per onderdeel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4.1 Opening (0:00)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Herhaal kort de belofte aan het eind van deel 27: vandaag lossen we het recht-op-vergetelheid-vraagstuk op. Dat vooruitzicht geeft het dagdeel een duidelijke boog.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4.2 Command handlers (0:10)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Laat opdracht 28.1d (waarom validatie vóór de INSERT) de zaal zelf laten beredeneren vanuit onveranderlijkheid — dit is een direct gevolg van wat ze in deel 27 leerden, geen nieuw idee.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4.3 Optimistic concurrency (0:40)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Trek de parallel met deel 15 nadrukkelijk. Laat opdracht 28.2e expliciet het "identiek versus verschillend"-onderscheid maken — dat voorkomt dat deelnemers dit als een compleet nieuw concept ervaren in plaats van een toepassing.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4.4 Snapshotting (1:25)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Laat de meting in opdracht 28.3 het punt maken in plaats van een uitleg vooraf: eerst de trage berekening op 500+ events voelen, dan pas snapshotting introduceren als oplossing.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4.5 Het AVG-vraagstuk: het hart van het dagdeel (2:30)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Neem hier ruim de tijd, en bouw het spanningsveld eerst goed op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vóór de oplossing wordt onthuld. Stel de vraag hardop: </w:t>
      </w: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"Onze events zijn onveranderlijk voor altijd. Een deelnemer heeft wettelijk recht op vergetelheid. Hoe kan dat allebei waar zijn?"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Laat de zaal zelf even worstelen (een korte discussie, geen oplossing forceren) voordat je crypto-shredding introduceert.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Laat opdracht 28.5 vervolgens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hele traject zelf laten ervaren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versleutelen, ontsleutelen (werkt), sleutel verwijderen, ontsleutelen (werkt niet meer). Het moment waarop de ontsleuteling faalt, is het leerzaamste moment van het dagdeel.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Besteed nadrukkelijk aandacht aan onderdeel g)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de back-up-valkuil. Dit is het detail dat het vaakst wordt vergeten in echte implementaties en verdient evenveel nadruk als de hoofdoplossing zelf.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4.6 Schema-evolutie (3:05)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Kort en praktisch, met de nadruk op het verschil met deel 22: hier is er geen "contract"-fase — oude events blijven voor altijd in hun oorspronkelijke vorm.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4.7 Testen en monitoring (3:20)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Kort. Het belangrijkste punt: event-sourced testen is vaak eenvoudiger dan traditioneel testen, een geruststellende noot na een dagdeel vol nieuwe complexiteit.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4.8 Opdracht 28.8 (3:30)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Stuur op: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Specifieke bedrijfsregels per command handler.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Een onderbouwd getal in de snapshotstrategie.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Expliciete koppeling tussen het AVG-ontwerp en het back-upbeleid uit deel 17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dit is het scherpste beoordelingspunt.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Een specifiek monitoringalarm.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Veelgestelde vragen uit de zaal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"Is crypto-shredding wettelijk erkend als voldoende voor het recht op vergetelheid?"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Dit is uiteindelijk een juridische vraag die per situatie en jurisdictie beoordeeld moet worden, geen absolute technische garantie. Wat we vandaag behandelen is de gangbare technische aanpak; de juridische toereikendheid ervan hoort in overleg met een privacyfunctionaris (Sanne) te worden vastgesteld.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"Kan iemand met voldoende rekenkracht de versleuteling ooit toch kraken?"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Met een sterk, modern versleutelingsalgoritme en een voldoende lange sleutel is dat in de praktijk verwaarloosbaar — het punt van crypto-shredding is niet "onmogelijk te kraken" maar "de sleutel is vernietigd en bestaat nergens meer om te gebruiken", wat een sterkere garantie is dan puur rekenkundige moeilijkheid.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"Moet elk veld in een event zijn eigen sleutel hebben?"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Nee — één sleutel per deelnemer (of ander relevant subject) volstaat en is beheersbaarder; het punt is dat de sleutel gekoppeld is aan de persoon wiens recht op vergetelheid gerespecteerd moet worden, niet aan elk individueel veld.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"Wat als een projectie de versleutelde gegevens al had opgeslagen als leesbare tekst?"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Dan is crypto-shredding zinledig voor die projectie — de projectie moet zelf ook alleen versleutelde of afgeleide, niet-herleidbare gegevens bevatten, of moet net als de events zelf herbouwd worden na een verwijderingsverzoek zonder de betreffende persoon.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Beoordeling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Signaal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Beredeneert zelf waarom validatie vóór de INSERT moet (28.1d)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Onveranderlijkheid uit deel 27 goed begrepen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Ziet het snapshotting-nut pas na de eigen meting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ervaring draagt het begrip, niet de uitleg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Doorleeft het hele crypto-shredding-traject in 28.5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kernmoment van het dagdeel is geland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Noemt zelf de back-up-valkuil (28.5g) zonder hint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Diepgaand begrip, niet oppervlakkige toepassing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Koppelt in 28.8 het AVG-ontwerp expliciet aan deel 17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Ziet de cursus als samenhangend geheel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Stelt voor events te verwijderen bij een AVG-verzoek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Terugbrengen naar onveranderlijkheid en crypto-shredding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7. Aansluiting op deel 29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Brug: </w:t>
      </w:r>
      <w:r>
        <w:rPr>
          <w:rFonts w:ascii="DM Sans" w:cs="DM Sans" w:eastAsia="DM Sans" w:hAnsi="DM Sans"/>
          <w:i/>
          <w:iCs/>
          <w:color w:val="14213D"/>
          <w:sz w:val="22"/>
          <w:szCs w:val="22"/>
        </w:rPr>
        <w:t xml:space="preserve">"Vandaag hebben jullie geleerd wát je vastlegt en hoe je dat ook onder AVG-druk correct beheert. Volgende keer combineren we de twee grote thema's van niveau 3 — waar gegevens staan, en hoe je ze beheert — op een nieuwe schaal: meerdere regio's, landsgrenzen, en alles wat dat aan latency- en dataresidentie-vraagstukken met zich meebrengt."</w:t>
      </w:r>
    </w:p>
    <w:p>
      <w:pPr>
        <w:pBdr>
          <w:bottom w:val="single" w:color="DFDCD3" w:sz="6" w:space="4"/>
        </w:pBdr>
        <w:spacing w:after="120" w:before="120"/>
      </w:pP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Einde docentenhandleiding deel 28.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Requirements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2026-08-17T10:11:06.345Z</dcterms:created>
  <dcterms:modified xsi:type="dcterms:W3CDTF">2026-08-17T10:11:06.345Z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