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10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Examentraining en capstone: de architectuurvisie verdedigd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Vandaag geen nieuwe stof — vandaag toetst u alles: eerst met een proefexamen, dan met de verdediging van uw architectuurvisie. Dit is het laatste werkboek van niveau 1.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Benodigd: al uw visie-hoofdstukken (1-7), reader deel 10.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Proefexamen OGEA-101/ArchiMate Part 1 (40 min, individueel, gesloten boek)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Twintig meerkeuzevragen, dekking over delen 1-9. Werk zelfstandig, onder tijdsdruk (2 minuten per vraag gemiddeld — het echte examentempo).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In welke ADM-fase wordt het Statement of Architecture Work opgesteld?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Preliminary B) Fase A C) Fase E D) Fase H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het beste voorbeeld van een architecture building block (ABB)?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Een geïnstalleerde IAM-Suite-server B) Een beschreven behoefte aan "identiteitsbeheer" C) Een ondertekend Statement of Architecture Work D) Een applicatiecatalogus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team wil afwijken van een verplichte standaard, met een goede zakelijke reden. Wat is de juiste eerste stap?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Direct gebruiken, achteraf melden B) Een afwijkingsaanvraag indienen vóór gebruik C) Wachten op de volgende ADM-cyclus D) De standaard volgen en de behoefte laten vallen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Welke relatie past het best tussen "Aanlevereenheid" en "Contractpartij", gegeven dat een aanlevereenheid bij een fusie van eigenaar kan wisselen zonder te verdwijnen?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Composition B) Aggregation C) Assignment D) Realization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onderscheidt een capability het meest van een proces?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Capabilities zijn duurder B) Capabilities zijn onafhankelijk van wie/hoe/waarmee, processen beschrijven verloop C) Processen bestaan niet in ArchiMate D) Capabilities hebben geen eigenaar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applicatie draagt geen enkele capability in de matrix capability × applicatie, maar de capability zelf bestaat wél in de kaart. Wat concludeert u het meest waarschijnlijk?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De applicatie moet uitgefaseerd worden B) Er is een gat: het vermogen draait op handwerk C) De matrix is fout opgesteld D) De capability moet worden geschrapt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de status "gedoogd" in een standaardenkader?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Een levende default voor nieuw gebruik B) Bestaand gebruik mag blijven, nieuw gebruik niet C) Verplicht voor alle nieuwe systemen D) Volledig verboden, ook bestaand gebruik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Welke uitspraak is het beste voorbeeld van een architectuurprincipe (in plaats van een standaard of een wens)?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"Wij gebruiken PremiePlus voor premie-inning" B) "Wij streven naar hoge kwaliteit" C) "Elk gegeven heeft precies één bronregistratie; overige plekken zijn gekende, gevoede kopieën" D) "Het premiesysteem wordt niet voor 2029 vervangen"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In welke ADM-fase wordt het Architecture Contract opgesteld?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Fase E B) Fase F C) Fase G D) Fase H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het primaire verschil tussen een data-eigenaar en een applicatie-eigenaar?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De data-eigenaar is altijd IT, de applicatie-eigenaar altijd business B) De data-eigenaar gaat over het gegeven waar het ook woont, de applicatie-eigenaar over het systeem wat er ook in staat C) Er is geen verschil D) Alleen applicaties hebben eigenaren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toont een lege rij in de matrix capability × applicatie?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Een dubbeling B) Een concentratierisico C) Een gat — geen applicatie ondersteunt deze capability D) Een fout in de matrix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Welke relatie beschrijft het best "Aanlevering verwerken" (proces) dat het gegeven "Aanlevereenheid" wijzigt?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Serving B) Access C) Triggering D) Realization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de juiste volgorde: Preliminary, Fase A, en dan?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Fase E direct B) Fase B, C, D C) Fase H direct D) Fase G direct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organisatie wil een nieuwe technologie invoeren die niet in het kader staat, zonder duidelijke zakelijke motivatie behalve "de ontwikkelaars kennen het al". Welk risico illustreert dit het best?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B7 — meerdere definities B) B5 — technologiekeuze zonder toetsing aan een kader C) B11 — vergeten stakeholder D) B14 — geen eindsituatie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de functie van een viewpoint in ArchiMate?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Een technisch platform B) Een sjabloon: welke elementtypen, laag en detailniveau voor een specifieke stakeholder C) Een synoniem voor "diagram" D) Een type relatie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 element hoort NIET thuis in de applicatielaag?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Application component B) Application service C) Business actor D) Data object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het primaire doel van fase H?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Het bouwen van de doelarchitectuur B) Wijzigingen beoordelen en de architectuur levend houden C) Het vaststellen van de visie D) Het kiezen van technologiestandaarden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architectuuradvies bevat de zin: "Wij adviseren optie 2 vanwege de laagste risico's; de keuze tussen tempo en zekerheid is echter aan u." Welk principe illustreert deze zin het best?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Eén waarheid per gegeven B) De architect adviseert, de business beslist C) Vermogens vóór systemen D) Afwijken mag, verdwijnen niet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het verschil tussen een business function en een business process?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Geen verschil B) Functie = vermogen/cluster, proces = verloop in stappen C) Functie bestaat alleen in ArchiMate D) Proces is altijd geautomatiseerd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de rol van het Governance Log?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A) Een technisch systeemlogboek B) Het vastgelegde geheugen van besluiten en afwijkingen C) Een synoniem voor de Standards Library D) Een lijst van alle applicaties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Nakijken: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wissel met een buurman/-vrouw en kijk elkaars antwoorden na met het antwoordmodel achterin. Bespreek per fout antwoord welke examenvalkuil (reader §3) hier speelde.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De visie samenvoegen (30 min, individueel)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Leg uw zeven hoofdstukken naast elkaar. Maak een inhoudsopgave met per hoofdstuk de kernboodschap in één zin.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Controleer op consistentie tussen hoofdstukken: komt de terminologie overeen (heet het overal "aanlevereenheid", nergens per ongeluk "werkgeversaanmelding")? Klopt de overzichtsplaat (hoofdstuk 6) met wat hoofdstuk 2 en 4 beweren?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de openingszin van uw verdediging: het probleem in één zin, plus de besluitvraag van vandaag.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welk hoofdstuk is het zwakst onderbouwd als u ze nu allemaal naast elkaar ziet — en wat zou u met een extra uur doen om dat te verbeteren?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De verdediging voorbereiden (30 min, individueel, met korte peer-check)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Bouw uw vijfdelige verdedigingsstructuur (reader §4.2): opening, overzichtsplaat, advies, verwachte vragen, afsluiting — als spreekaantekeningen, geen uitgeschreven tekst.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Bedenk de drie lastigste vragen die uw eigen MT-rollen (COO, CFO, CISO, manager Werkgeversdiensten) u zouden kunnen stellen, gebaseerd op wat u weet van hun concerns (deel 3). Schrijf voor elke vraag een antwoordrichting volgens de drie regels uit §4.3.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met een buurman/-vrouw: geef elkaar één scherpe vraag die de ander nog niet had bedacht.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De capstone-verdediging (resterende tijd, individueel voor de groep, of in subgroepen bij grote klassen)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Elke deelnemer presenteert en verdedigt zijn architectuurvisie in maximaal 12 minuten (3 presentatie, 8-9 vragen, zie docentenhandleiding voor de rolverdeling). De groep speelt om beurten de MT-rollen (COO, CFO, CISO, manager Werkgeversdiensten) en beoordeelt met het rubric uit de reader (§4.1): stakeholderherkenning, aantoonbare samenhang, advies-niet-besluit, instandhouding.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elke verdediging: twee minuten peer-feedback vanuit de rollen — wat overtuigde, wat niet, en waarom.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Antwoordmodel opdracht 1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1B · 2B · 3B · 4B · 5B · 6B · 7B · 8C · 9C · 10B · 11C · 12B · 13B · 14B · 15B · 16C · 17B · 18B · 19B · 20B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Toelichting bij de lastigste: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2: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een ABB is de behoefte, niet de invulling (SBB = de server) en niet een deliverable (het SoAW) of artifact (de catalogus).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4: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aanlevereenheid overleeft de fusie (De Boer, deel 5) → bestaat los van de huidige eigenaar → aggregation, niet composition.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6: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een lege rij is een gat, geen fout — tenzij de capability zelf niet zou moeten bestaan, wat de vraag niet suggereert.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12: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het proces wijzigt (muteert) het gegeven — dat is access, niet serving (dat zou zijn: één element levert functionaliteit áán een ander, geen wijziging van een passief element) en niet realization (dat is een abstractere concreet maken, geen mutatie).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16: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business actor hoort in de businesslaag, niet de applicatielaag — de klassieke laag-verwarring.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Beoordelingsrubric opdracht 4 (capstone-verdediging)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Criterium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Onvoldoende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Voldoende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Sterk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Stakeholderherkenning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Concerns niet benoemd of generiek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Belangrijkste concerns benoemd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Elke MT-rol herkent zijn concern expliciet in het antwoord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Aantoonbare samenhang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Beweerd, niet getoond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Overzichtsplaat gebruikt ter ondersteuning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Samenhang actief bewezen bij doorvragen (plaat + matrix consistent)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Advies, niet besluit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Advies als dictaat, of juist geen advies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Advies met trade-off benoemd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Trade-off + expliciete besluitoverdracht, zonder verzwakking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Instandhouding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Alleen de oplossing genoemd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Mechanisme kort benoemd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Mechanisme per relevante bevinding concreet en overtuigend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Slagen voor de capstone: minimaal "voldoende" op alle vier criteria.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10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2026-08-17T14:47:43.605Z</dcterms:created>
  <dcterms:modified xsi:type="dcterms:W3CDTF">2026-08-17T14:47:43.606Z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