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25 — Trade-offs onder druk</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25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Niveau 3 begeleidt het CPSA-A-certificeringstraject. Deze cursus is geen geaccrediteerde training en levert geen credit points; raadpleeg isaqb.org voor de actuele voorwaarden.</w:t>
            </w:r>
          </w:p>
          <w:p>
            <w:pPr>
              <w:spacing w:before="120"/>
            </w:pPr>
            <w:r>
              <w:rPr>
                <w:b/>
                <w:bCs/>
                <w:i/>
                <w:iCs/>
                <w:color w:val="1F2937"/>
                <w:sz w:val="21"/>
                <w:szCs w:val="21"/>
              </w:rPr>
              <w:t xml:space="preserve">Twee sporen. </w:t>
            </w:r>
            <w:r>
              <w:rPr>
                <w:i/>
                <w:iCs/>
                <w:color w:val="1F2937"/>
                <w:sz w:val="21"/>
                <w:szCs w:val="21"/>
              </w:rPr>
              <w:t xml:space="preserve">Het casusspoor behandelt de botsing tussen zorgvuldigheid en de wettelijke deadline. Het eigen spoor betreft uw certificeringsopdracht: de afwegingen die u onder druk hebt gemaakt zijn het sterkste materiaal dat u hebt.</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een botsing tussen eisen preciseren tot zij hanteerbaar wordt;</w:t>
      </w:r>
    </w:p>
    <w:p>
      <w:pPr>
        <w:pStyle w:val="ListParagraph"/>
        <w:numPr>
          <w:ilvl w:val="0"/>
          <w:numId w:val="2"/>
        </w:numPr>
        <w:spacing w:after="120"/>
      </w:pPr>
      <w:r>
        <w:rPr>
          <w:color w:val="1F2937"/>
          <w:sz w:val="22"/>
          <w:szCs w:val="22"/>
        </w:rPr>
        <w:t xml:space="preserve">onderscheid maken tussen een trade-off, een dilemma en een verkapt besluit;</w:t>
      </w:r>
    </w:p>
    <w:p>
      <w:pPr>
        <w:pStyle w:val="ListParagraph"/>
        <w:numPr>
          <w:ilvl w:val="0"/>
          <w:numId w:val="2"/>
        </w:numPr>
        <w:spacing w:after="120"/>
      </w:pPr>
      <w:r>
        <w:rPr>
          <w:color w:val="1F2937"/>
          <w:sz w:val="22"/>
          <w:szCs w:val="22"/>
        </w:rPr>
        <w:t xml:space="preserve">een afweging onder tijdsdruk maken zonder de gronden te verliezen;</w:t>
      </w:r>
    </w:p>
    <w:p>
      <w:pPr>
        <w:pStyle w:val="ListParagraph"/>
        <w:numPr>
          <w:ilvl w:val="0"/>
          <w:numId w:val="2"/>
        </w:numPr>
        <w:spacing w:after="120"/>
      </w:pPr>
      <w:r>
        <w:rPr>
          <w:color w:val="1F2937"/>
          <w:sz w:val="22"/>
          <w:szCs w:val="22"/>
        </w:rPr>
        <w:t xml:space="preserve">deeloplossingen ontwerpen waarbij niet alles tegelijk hoeft;</w:t>
      </w:r>
    </w:p>
    <w:p>
      <w:pPr>
        <w:pStyle w:val="ListParagraph"/>
        <w:numPr>
          <w:ilvl w:val="0"/>
          <w:numId w:val="2"/>
        </w:numPr>
        <w:spacing w:after="120"/>
      </w:pPr>
      <w:r>
        <w:rPr>
          <w:color w:val="1F2937"/>
          <w:sz w:val="22"/>
          <w:szCs w:val="22"/>
        </w:rPr>
        <w:t xml:space="preserve">een afweging voorleggen aan mensen die beide eisen willen;</w:t>
      </w:r>
    </w:p>
    <w:p>
      <w:pPr>
        <w:pStyle w:val="ListParagraph"/>
        <w:numPr>
          <w:ilvl w:val="0"/>
          <w:numId w:val="2"/>
        </w:numPr>
        <w:spacing w:after="120"/>
      </w:pPr>
      <w:r>
        <w:rPr>
          <w:color w:val="1F2937"/>
          <w:sz w:val="22"/>
          <w:szCs w:val="22"/>
        </w:rPr>
        <w:t xml:space="preserve">herkennen wanneer u wordt gevraagd een bestuurlijk besluit als technisch besluit te presenteren.</w:t>
      </w:r>
    </w:p>
    <w:p>
      <w:pPr>
        <w:pStyle w:val="Heading1"/>
        <w:pBdr>
          <w:bottom w:val="single" w:color="E5E7EB" w:sz="6" w:space="6"/>
        </w:pBdr>
        <w:spacing w:after="180" w:before="380"/>
      </w:pPr>
      <w:r>
        <w:rPr>
          <w:b/>
          <w:bCs/>
          <w:color w:val="1F3A5F"/>
          <w:sz w:val="30"/>
          <w:szCs w:val="30"/>
        </w:rPr>
        <w:t xml:space="preserve">25.1 De aanleiding: tranche twee haalt de criteria niet</w:t>
      </w:r>
    </w:p>
    <w:p>
      <w:pPr>
        <w:spacing w:after="160" w:line="276"/>
      </w:pPr>
      <w:r>
        <w:rPr>
          <w:color w:val="1F2937"/>
          <w:sz w:val="22"/>
          <w:szCs w:val="22"/>
        </w:rPr>
        <w:t xml:space="preserve">Uit deel 24: de migratie verloopt in tranches, met acceptatiecriteria per tranche. De proeftranche slaagde. Tranche twee — de werkgever met drie reglementstelsels in de historie — haalt de criteria niet.</w:t>
      </w:r>
    </w:p>
    <w:p>
      <w:pPr>
        <w:spacing w:after="160" w:line="276"/>
      </w:pPr>
      <w:r>
        <w:rPr>
          <w:b/>
          <w:bCs/>
          <w:color w:val="1F2937"/>
          <w:sz w:val="22"/>
          <w:szCs w:val="22"/>
        </w:rPr>
        <w:t xml:space="preserve">De bevindingen:</w:t>
      </w:r>
      <w:r>
        <w:rPr>
          <w:color w:val="1F2937"/>
          <w:sz w:val="22"/>
          <w:szCs w:val="22"/>
        </w:rPr>
        <w:t xml:space="preserve"/>
      </w:r>
    </w:p>
    <w:p>
      <w:pPr>
        <w:pStyle w:val="ListParagraph"/>
        <w:numPr>
          <w:ilvl w:val="0"/>
          <w:numId w:val="3"/>
        </w:numPr>
        <w:spacing w:after="100"/>
      </w:pPr>
      <w:r>
        <w:rPr>
          <w:color w:val="1F2937"/>
          <w:sz w:val="22"/>
          <w:szCs w:val="22"/>
        </w:rPr>
        <w:t xml:space="preserve">Bij 340 dossiers wijkt de berekende ingangsdatum af tussen oud en nieuw systeem.</w:t>
      </w:r>
    </w:p>
    <w:p>
      <w:pPr>
        <w:pStyle w:val="ListParagraph"/>
        <w:numPr>
          <w:ilvl w:val="0"/>
          <w:numId w:val="3"/>
        </w:numPr>
        <w:spacing w:after="100"/>
      </w:pPr>
      <w:r>
        <w:rPr>
          <w:color w:val="1F2937"/>
          <w:sz w:val="22"/>
          <w:szCs w:val="22"/>
        </w:rPr>
        <w:t xml:space="preserve">Bij 1.100 dossiers ontbreekt een gegeven dat de nieuwe rechtenbepaling nodig heeft.</w:t>
      </w:r>
    </w:p>
    <w:p>
      <w:pPr>
        <w:pStyle w:val="ListParagraph"/>
        <w:numPr>
          <w:ilvl w:val="0"/>
          <w:numId w:val="3"/>
        </w:numPr>
        <w:spacing w:after="100"/>
      </w:pPr>
      <w:r>
        <w:rPr>
          <w:color w:val="1F2937"/>
          <w:sz w:val="22"/>
          <w:szCs w:val="22"/>
        </w:rPr>
        <w:t xml:space="preserve">De beoordelingscapaciteit is op: de administratie heeft de eerste tranche nagelopen en kan de tweede er niet bij hebben.</w:t>
      </w:r>
    </w:p>
    <w:p>
      <w:pPr>
        <w:spacing w:after="160" w:line="276"/>
      </w:pPr>
      <w:r>
        <w:rPr>
          <w:b/>
          <w:bCs/>
          <w:color w:val="1F2937"/>
          <w:sz w:val="22"/>
          <w:szCs w:val="22"/>
        </w:rPr>
        <w:t xml:space="preserve">De randvoorwaarde: </w:t>
      </w:r>
      <w:r>
        <w:rPr>
          <w:color w:val="1F2937"/>
          <w:sz w:val="22"/>
          <w:szCs w:val="22"/>
        </w:rPr>
        <w:t xml:space="preserve">de wettelijke deadline voor de stelselovergang verschuift niet. Om die te halen, moeten alle dossiers vóór een bepaalde datum in het nieuwe systeem staan.</w:t>
      </w:r>
    </w:p>
    <w:p>
      <w:pPr>
        <w:spacing w:after="160" w:line="276"/>
      </w:pPr>
      <w:r>
        <w:rPr>
          <w:b/>
          <w:bCs/>
          <w:color w:val="1F2937"/>
          <w:sz w:val="22"/>
          <w:szCs w:val="22"/>
        </w:rPr>
        <w:t xml:space="preserve">De botsing: </w:t>
      </w:r>
      <w:r>
        <w:rPr>
          <w:color w:val="1F2937"/>
          <w:sz w:val="22"/>
          <w:szCs w:val="22"/>
        </w:rPr>
        <w:t xml:space="preserve">zorgvuldigheid tegen tijdigheid. Beide zijn hard, beide hebben een grond, en beide hebben een partij die erop staat.</w:t>
      </w:r>
    </w:p>
    <w:p>
      <w:pPr>
        <w:spacing w:after="160" w:line="276"/>
      </w:pPr>
      <w:r>
        <w:rPr>
          <w:b/>
          <w:bCs/>
          <w:color w:val="1F2937"/>
          <w:sz w:val="22"/>
          <w:szCs w:val="22"/>
        </w:rPr>
        <w:t xml:space="preserve">Wat het echt zwaar maakt: </w:t>
      </w:r>
      <w:r>
        <w:rPr>
          <w:color w:val="1F2937"/>
          <w:sz w:val="22"/>
          <w:szCs w:val="22"/>
        </w:rPr>
        <w:t xml:space="preserve">de programmadirecteur vraagt of u "een technische oplossing" hebt. Dat is de vraag die dit deel behandelt — niet omdat er geen technische oplossingen zijn, maar omdat de vraag zelf een probleem verhult.</w:t>
      </w:r>
    </w:p>
    <w:p>
      <w:pPr>
        <w:pStyle w:val="Heading1"/>
        <w:pBdr>
          <w:bottom w:val="single" w:color="E5E7EB" w:sz="6" w:space="6"/>
        </w:pBdr>
        <w:spacing w:after="180" w:before="380"/>
      </w:pPr>
      <w:r>
        <w:rPr>
          <w:b/>
          <w:bCs/>
          <w:color w:val="1F3A5F"/>
          <w:sz w:val="30"/>
          <w:szCs w:val="30"/>
        </w:rPr>
        <w:t xml:space="preserve">25.2 Preciseren</w:t>
      </w:r>
    </w:p>
    <w:p>
      <w:pPr>
        <w:spacing w:after="160" w:line="276"/>
      </w:pPr>
      <w:r>
        <w:rPr>
          <w:color w:val="1F2937"/>
          <w:sz w:val="22"/>
          <w:szCs w:val="22"/>
        </w:rPr>
        <w:t xml:space="preserve">Uit deel 6 en 16 kent u het patroon: </w:t>
      </w:r>
      <w:r>
        <w:rPr>
          <w:b/>
          <w:bCs/>
          <w:color w:val="1F2937"/>
          <w:sz w:val="22"/>
          <w:szCs w:val="22"/>
        </w:rPr>
        <w:t xml:space="preserve">een botsing tussen eisen valt vaak deels uiteen zodra u haar preciseert.</w:t>
      </w:r>
      <w:r>
        <w:rPr>
          <w:color w:val="1F2937"/>
          <w:sz w:val="22"/>
          <w:szCs w:val="22"/>
        </w:rPr>
        <w:t xml:space="preserve"> Voordat u een afweging voorlegt, ontleedt u haar.</w:t>
      </w:r>
    </w:p>
    <w:p>
      <w:pPr>
        <w:spacing w:after="160" w:line="276"/>
      </w:pPr>
      <w:r>
        <w:rPr>
          <w:b/>
          <w:bCs/>
          <w:color w:val="1F2937"/>
          <w:sz w:val="22"/>
          <w:szCs w:val="22"/>
        </w:rPr>
        <w:t xml:space="preserve">Vier vragen die de botsing verkleinen:</w:t>
      </w:r>
      <w:r>
        <w:rPr>
          <w:color w:val="1F2937"/>
          <w:sz w:val="22"/>
          <w:szCs w:val="22"/>
        </w:rPr>
        <w:t xml:space="preserve"/>
      </w:r>
    </w:p>
    <w:p>
      <w:pPr>
        <w:spacing w:after="160" w:line="276"/>
      </w:pPr>
      <w:r>
        <w:rPr>
          <w:b/>
          <w:bCs/>
          <w:color w:val="1F2937"/>
          <w:sz w:val="22"/>
          <w:szCs w:val="22"/>
        </w:rPr>
        <w:t xml:space="preserve">1. Botsen de eisen werkelijk, of botsen zij op één punt? </w:t>
      </w:r>
      <w:r>
        <w:rPr>
          <w:color w:val="1F2937"/>
          <w:sz w:val="22"/>
          <w:szCs w:val="22"/>
        </w:rPr>
        <w:t xml:space="preserve">"Zorgvuldigheid tegen tijdigheid" is onhanteerbaar. "De 340 afwijkende ingangsdatums moeten beoordeeld voordat de dossiers over kunnen" is dat wel — en dat is een kleiner probleem.</w:t>
      </w:r>
    </w:p>
    <w:p>
      <w:pPr>
        <w:spacing w:after="160" w:line="276"/>
      </w:pPr>
      <w:r>
        <w:rPr>
          <w:b/>
          <w:bCs/>
          <w:color w:val="1F2937"/>
          <w:sz w:val="22"/>
          <w:szCs w:val="22"/>
        </w:rPr>
        <w:t xml:space="preserve">2. Geldt de botsing voor alles, of voor een deel? </w:t>
      </w:r>
      <w:r>
        <w:rPr>
          <w:color w:val="1F2937"/>
          <w:sz w:val="22"/>
          <w:szCs w:val="22"/>
        </w:rPr>
        <w:t xml:space="preserve">Van de 85.000 dossiers zijn er 1.440 problematisch. Voor de overige 83.560 botst er niets.</w:t>
      </w:r>
    </w:p>
    <w:p>
      <w:pPr>
        <w:spacing w:after="160" w:line="276"/>
      </w:pPr>
      <w:r>
        <w:rPr>
          <w:b/>
          <w:bCs/>
          <w:color w:val="1F2937"/>
          <w:sz w:val="22"/>
          <w:szCs w:val="22"/>
        </w:rPr>
        <w:t xml:space="preserve">3. Is de deadline één datum, of een reeks? </w:t>
      </w:r>
      <w:r>
        <w:rPr>
          <w:color w:val="1F2937"/>
          <w:sz w:val="22"/>
          <w:szCs w:val="22"/>
        </w:rPr>
        <w:t xml:space="preserve">Wettelijke deadlines kennen vaak deelmomenten: wat moet er precies vóór welke datum? Soms blijkt dat een deel later mag, of dat de eis "in het nieuwe systeem" iets anders is dan "volledig verwerkt".</w:t>
      </w:r>
    </w:p>
    <w:p>
      <w:pPr>
        <w:spacing w:after="160" w:line="276"/>
      </w:pPr>
      <w:r>
        <w:rPr>
          <w:b/>
          <w:bCs/>
          <w:color w:val="1F2937"/>
          <w:sz w:val="22"/>
          <w:szCs w:val="22"/>
        </w:rPr>
        <w:t xml:space="preserve">4. Wat gebeurt er werkelijk bij overschrijding? </w:t>
      </w:r>
      <w:r>
        <w:rPr>
          <w:color w:val="1F2937"/>
          <w:sz w:val="22"/>
          <w:szCs w:val="22"/>
        </w:rPr>
        <w:t xml:space="preserve">Niet: "dat mag niet." Maar: welke sanctie, welke meldplicht, welke gevolgen voor de deelnemer? Dat is zelden hetzelfde antwoord, en het bepaalt hoe hard de deadline is.</w:t>
      </w:r>
    </w:p>
    <w:p>
      <w:pPr>
        <w:spacing w:after="160" w:line="276"/>
      </w:pPr>
      <w:r>
        <w:rPr>
          <w:b/>
          <w:bCs/>
          <w:color w:val="1F2937"/>
          <w:sz w:val="22"/>
          <w:szCs w:val="22"/>
        </w:rPr>
        <w:t xml:space="preserve">Voor Meridiaan levert dat preciseren op: </w:t>
      </w:r>
      <w:r>
        <w:rPr>
          <w:color w:val="1F2937"/>
          <w:sz w:val="22"/>
          <w:szCs w:val="22"/>
        </w:rPr>
        <w:t xml:space="preserve">de botsing betreft 1.440 van de 85.000 dossiers, de deadline kent een deelmoment, en overschrijding voor een kleine restgroep leidt tot een meldplicht en niet tot een sanctie.</w:t>
      </w:r>
    </w:p>
    <w:p>
      <w:pPr>
        <w:spacing w:after="160" w:line="276"/>
      </w:pPr>
      <w:r>
        <w:rPr>
          <w:b/>
          <w:bCs/>
          <w:color w:val="1F2937"/>
          <w:sz w:val="22"/>
          <w:szCs w:val="22"/>
        </w:rPr>
        <w:t xml:space="preserve">Dat is een fundamenteel ander probleem</w:t>
      </w:r>
      <w:r>
        <w:rPr>
          <w:color w:val="1F2937"/>
          <w:sz w:val="22"/>
          <w:szCs w:val="22"/>
        </w:rPr>
        <w:t xml:space="preserve"> dan "zorgvuldigheid tegen tijdigheid", en het is met deeloplossingen hanteerbaar.</w:t>
      </w:r>
    </w:p>
    <w:p>
      <w:pPr>
        <w:spacing w:after="160" w:line="276"/>
      </w:pPr>
      <w:r>
        <w:rPr>
          <w:b/>
          <w:bCs/>
          <w:color w:val="1F2937"/>
          <w:sz w:val="22"/>
          <w:szCs w:val="22"/>
        </w:rPr>
        <w:t xml:space="preserve">Waarschuwing: </w:t>
      </w:r>
      <w:r>
        <w:rPr>
          <w:color w:val="1F2937"/>
          <w:sz w:val="22"/>
          <w:szCs w:val="22"/>
        </w:rPr>
        <w:t xml:space="preserve">preciseren is geen wegredeneren. Als na het ontleden blijkt dat de botsing hard en volledig is, dan is zij dat — en dan is uw taak haar zo scherp mogelijk voor te leggen. Wie blijft ontleden tot het probleem verdwijnt, doet aan zelfbedrog.</w:t>
      </w:r>
    </w:p>
    <w:p>
      <w:pPr>
        <w:pStyle w:val="Heading1"/>
        <w:pBdr>
          <w:bottom w:val="single" w:color="E5E7EB" w:sz="6" w:space="6"/>
        </w:pBdr>
        <w:spacing w:after="180" w:before="380"/>
      </w:pPr>
      <w:r>
        <w:rPr>
          <w:b/>
          <w:bCs/>
          <w:color w:val="1F3A5F"/>
          <w:sz w:val="30"/>
          <w:szCs w:val="30"/>
        </w:rPr>
        <w:t xml:space="preserve">25.3 Trade-off, dilemma of verkapt besluit</w:t>
      </w:r>
    </w:p>
    <w:p>
      <w:pPr>
        <w:spacing w:after="160" w:line="276"/>
      </w:pPr>
      <w:r>
        <w:rPr>
          <w:color w:val="1F2937"/>
          <w:sz w:val="22"/>
          <w:szCs w:val="22"/>
        </w:rPr>
        <w:t xml:space="preserve">Drie situaties die op elkaar lijken en verschillende reacties vragen.</w:t>
      </w:r>
    </w:p>
    <w:p>
      <w:pPr>
        <w:spacing w:after="160" w:line="276"/>
      </w:pPr>
      <w:r>
        <w:rPr>
          <w:b/>
          <w:bCs/>
          <w:color w:val="1F2937"/>
          <w:sz w:val="22"/>
          <w:szCs w:val="22"/>
        </w:rPr>
        <w:t xml:space="preserve">Een trade-off. </w:t>
      </w:r>
      <w:r>
        <w:rPr>
          <w:color w:val="1F2937"/>
          <w:sz w:val="22"/>
          <w:szCs w:val="22"/>
        </w:rPr>
        <w:t xml:space="preserve">Twee eisen die tegen elkaar afgewogen kunnen worden, met een uitkomst ergens tussen de uitersten. Meer zorgvuldigheid kost tijd; meer tijd levert zorgvuldigheid. </w:t>
      </w:r>
      <w:r>
        <w:rPr>
          <w:b/>
          <w:bCs/>
          <w:color w:val="1F2937"/>
          <w:sz w:val="22"/>
          <w:szCs w:val="22"/>
        </w:rPr>
        <w:t xml:space="preserve">Er is een schuifknop</w:t>
      </w:r>
      <w:r>
        <w:rPr>
          <w:color w:val="1F2937"/>
          <w:sz w:val="22"/>
          <w:szCs w:val="22"/>
        </w:rPr>
        <w:t xml:space="preserve">, en het gesprek gaat over waar hij staat.</w:t>
      </w:r>
    </w:p>
    <w:p>
      <w:pPr>
        <w:spacing w:after="160" w:line="276"/>
      </w:pPr>
      <w:r>
        <w:rPr>
          <w:i/>
          <w:iCs/>
          <w:color w:val="1F2937"/>
          <w:sz w:val="22"/>
          <w:szCs w:val="22"/>
        </w:rPr>
        <w:t xml:space="preserve">Uw taak: </w:t>
      </w:r>
      <w:r>
        <w:rPr>
          <w:color w:val="1F2937"/>
          <w:sz w:val="22"/>
          <w:szCs w:val="22"/>
        </w:rPr>
        <w:t xml:space="preserve">de schuifknop zichtbaar maken met de kosten per stand.</w:t>
      </w:r>
    </w:p>
    <w:p>
      <w:pPr>
        <w:spacing w:after="160" w:line="276"/>
      </w:pPr>
      <w:r>
        <w:rPr>
          <w:b/>
          <w:bCs/>
          <w:color w:val="1F2937"/>
          <w:sz w:val="22"/>
          <w:szCs w:val="22"/>
        </w:rPr>
        <w:t xml:space="preserve">Een dilemma. </w:t>
      </w:r>
      <w:r>
        <w:rPr>
          <w:color w:val="1F2937"/>
          <w:sz w:val="22"/>
          <w:szCs w:val="22"/>
        </w:rPr>
        <w:t xml:space="preserve">Twee eisen die elkaar uitsluiten, zonder tussenpositie. U kunt een dossier niet half migreren. </w:t>
      </w:r>
      <w:r>
        <w:rPr>
          <w:b/>
          <w:bCs/>
          <w:color w:val="1F2937"/>
          <w:sz w:val="22"/>
          <w:szCs w:val="22"/>
        </w:rPr>
        <w:t xml:space="preserve">Er is geen schuifknop</w:t>
      </w:r>
      <w:r>
        <w:rPr>
          <w:color w:val="1F2937"/>
          <w:sz w:val="22"/>
          <w:szCs w:val="22"/>
        </w:rPr>
        <w:t xml:space="preserve">, en het gesprek gaat over welke eis wijkt.</w:t>
      </w:r>
    </w:p>
    <w:p>
      <w:pPr>
        <w:spacing w:after="160" w:line="276"/>
      </w:pPr>
      <w:r>
        <w:rPr>
          <w:i/>
          <w:iCs/>
          <w:color w:val="1F2937"/>
          <w:sz w:val="22"/>
          <w:szCs w:val="22"/>
        </w:rPr>
        <w:t xml:space="preserve">Uw taak: </w:t>
      </w:r>
      <w:r>
        <w:rPr>
          <w:color w:val="1F2937"/>
          <w:sz w:val="22"/>
          <w:szCs w:val="22"/>
        </w:rPr>
        <w:t xml:space="preserve">de keuze scherp maken en de gevolgen van beide kanten benoemen. Niet: een schijncompromis presenteren.</w:t>
      </w:r>
    </w:p>
    <w:p>
      <w:pPr>
        <w:spacing w:after="160" w:line="276"/>
      </w:pPr>
      <w:r>
        <w:rPr>
          <w:b/>
          <w:bCs/>
          <w:color w:val="1F2937"/>
          <w:sz w:val="22"/>
          <w:szCs w:val="22"/>
        </w:rPr>
        <w:t xml:space="preserve">Een verkapt besluit. </w:t>
      </w:r>
      <w:r>
        <w:rPr>
          <w:color w:val="1F2937"/>
          <w:sz w:val="22"/>
          <w:szCs w:val="22"/>
        </w:rPr>
        <w:t xml:space="preserve">Er lijkt een afweging te zijn, en in werkelijkheid is er één optie omdat de andere onaanvaardbaar is. Bijvoorbeeld: dossiers migreren waarvan u weet dat de rechten fout worden berekend. Dat is geen trade-off maar een grens.</w:t>
      </w:r>
    </w:p>
    <w:p>
      <w:pPr>
        <w:spacing w:after="160" w:line="276"/>
      </w:pPr>
      <w:r>
        <w:rPr>
          <w:i/>
          <w:iCs/>
          <w:color w:val="1F2937"/>
          <w:sz w:val="22"/>
          <w:szCs w:val="22"/>
        </w:rPr>
        <w:t xml:space="preserve">Uw taak: </w:t>
      </w:r>
      <w:r>
        <w:rPr>
          <w:color w:val="1F2937"/>
          <w:sz w:val="22"/>
          <w:szCs w:val="22"/>
        </w:rPr>
        <w:t xml:space="preserve">het als grens benoemen en niet als afweging presenteren. </w:t>
      </w:r>
      <w:r>
        <w:rPr>
          <w:b/>
          <w:bCs/>
          <w:color w:val="1F2937"/>
          <w:sz w:val="22"/>
          <w:szCs w:val="22"/>
        </w:rPr>
        <w:t xml:space="preserve">Een grens die als afweging wordt voorgelegd, wordt weggewogen.</w:t>
      </w:r>
    </w:p>
    <w:p>
      <w:pPr>
        <w:spacing w:after="160" w:line="276"/>
      </w:pPr>
      <w:r>
        <w:rPr>
          <w:b/>
          <w:bCs/>
          <w:color w:val="1F2937"/>
          <w:sz w:val="22"/>
          <w:szCs w:val="22"/>
        </w:rPr>
        <w:t xml:space="preserve">Het onderscheid is niet altijd meteen duidelijk</w:t>
      </w:r>
      <w:r>
        <w:rPr>
          <w:color w:val="1F2937"/>
          <w:sz w:val="22"/>
          <w:szCs w:val="22"/>
        </w:rPr>
        <w:t xml:space="preserve">, en de toets die helpt: </w:t>
      </w:r>
      <w:r>
        <w:rPr>
          <w:i/>
          <w:iCs/>
          <w:color w:val="1F2937"/>
          <w:sz w:val="22"/>
          <w:szCs w:val="22"/>
        </w:rPr>
        <w:t xml:space="preserve">is er een uitkomst waarbij ik zou zeggen dat dit niet meer verantwoord is?</w:t>
      </w:r>
      <w:r>
        <w:rPr>
          <w:color w:val="1F2937"/>
          <w:sz w:val="22"/>
          <w:szCs w:val="22"/>
        </w:rPr>
        <w:t xml:space="preserve"> Bestaat die, dan is er een grens, en die grens hoort benoemd te worden voordat het gesprek over de afweging begint.</w:t>
      </w:r>
    </w:p>
    <w:p>
      <w:pPr>
        <w:pStyle w:val="Heading1"/>
        <w:pBdr>
          <w:bottom w:val="single" w:color="E5E7EB" w:sz="6" w:space="6"/>
        </w:pBdr>
        <w:spacing w:after="180" w:before="380"/>
      </w:pPr>
      <w:r>
        <w:rPr>
          <w:b/>
          <w:bCs/>
          <w:color w:val="1F3A5F"/>
          <w:sz w:val="30"/>
          <w:szCs w:val="30"/>
        </w:rPr>
        <w:t xml:space="preserve">25.4 Deeloplossingen</w:t>
      </w:r>
    </w:p>
    <w:p>
      <w:pPr>
        <w:spacing w:after="160" w:line="276"/>
      </w:pPr>
      <w:r>
        <w:rPr>
          <w:color w:val="1F2937"/>
          <w:sz w:val="22"/>
          <w:szCs w:val="22"/>
        </w:rPr>
        <w:t xml:space="preserve">De sterkste route bij een botsing is zelden kiezen, en meestal de vraag opdelen.</w:t>
      </w:r>
    </w:p>
    <w:p>
      <w:pPr>
        <w:spacing w:after="160" w:line="276"/>
      </w:pPr>
      <w:r>
        <w:rPr>
          <w:b/>
          <w:bCs/>
          <w:color w:val="1F2937"/>
          <w:sz w:val="22"/>
          <w:szCs w:val="22"/>
        </w:rPr>
        <w:t xml:space="preserve">Vier vormen:</w:t>
      </w:r>
      <w:r>
        <w:rPr>
          <w:color w:val="1F2937"/>
          <w:sz w:val="22"/>
          <w:szCs w:val="22"/>
        </w:rPr>
        <w:t xml:space="preserve"/>
      </w:r>
    </w:p>
    <w:p>
      <w:pPr>
        <w:spacing w:after="160" w:line="276"/>
      </w:pPr>
      <w:r>
        <w:rPr>
          <w:b/>
          <w:bCs/>
          <w:color w:val="1F2937"/>
          <w:sz w:val="22"/>
          <w:szCs w:val="22"/>
        </w:rPr>
        <w:t xml:space="preserve">Naar deelverzameling. </w:t>
      </w:r>
      <w:r>
        <w:rPr>
          <w:color w:val="1F2937"/>
          <w:sz w:val="22"/>
          <w:szCs w:val="22"/>
        </w:rPr>
        <w:t xml:space="preserve">Wat kan wel over, gaat over. De 83.560 onproblematische dossiers migreren; de 1.440 krijgen een aparte route. Dat haalt de deadline voor het merendeel en verkleint het resterende probleem tot iets wat wel te overzien is.</w:t>
      </w:r>
    </w:p>
    <w:p>
      <w:pPr>
        <w:spacing w:after="160" w:line="276"/>
      </w:pPr>
      <w:r>
        <w:rPr>
          <w:b/>
          <w:bCs/>
          <w:color w:val="1F2937"/>
          <w:sz w:val="22"/>
          <w:szCs w:val="22"/>
        </w:rPr>
        <w:t xml:space="preserve">Naar tijd. </w:t>
      </w:r>
      <w:r>
        <w:rPr>
          <w:color w:val="1F2937"/>
          <w:sz w:val="22"/>
          <w:szCs w:val="22"/>
        </w:rPr>
        <w:t xml:space="preserve">Wat moet er vóór de deadline, en wat mag daarna? Als "in het nieuwe systeem staan" de eis is en "volledig nagelopen" niet, dan zijn dat twee momenten.</w:t>
      </w:r>
    </w:p>
    <w:p>
      <w:pPr>
        <w:spacing w:after="160" w:line="276"/>
      </w:pPr>
      <w:r>
        <w:rPr>
          <w:b/>
          <w:bCs/>
          <w:color w:val="1F2937"/>
          <w:sz w:val="22"/>
          <w:szCs w:val="22"/>
        </w:rPr>
        <w:t xml:space="preserve">Naar diepgang. </w:t>
      </w:r>
      <w:r>
        <w:rPr>
          <w:color w:val="1F2937"/>
          <w:sz w:val="22"/>
          <w:szCs w:val="22"/>
        </w:rPr>
        <w:t xml:space="preserve">Migreren met markering (deel 24): het dossier gaat over, gemarkeerd als onvolledig, met een blokkade op de handelingen die het ontbrekende gegeven vereisen. De deelnemer merkt er niets van tenzij hij precies die handeling doet.</w:t>
      </w:r>
    </w:p>
    <w:p>
      <w:pPr>
        <w:spacing w:after="160" w:line="276"/>
      </w:pPr>
      <w:r>
        <w:rPr>
          <w:b/>
          <w:bCs/>
          <w:color w:val="1F2937"/>
          <w:sz w:val="22"/>
          <w:szCs w:val="22"/>
        </w:rPr>
        <w:t xml:space="preserve">Naar zekerheid. </w:t>
      </w:r>
      <w:r>
        <w:rPr>
          <w:color w:val="1F2937"/>
          <w:sz w:val="22"/>
          <w:szCs w:val="22"/>
        </w:rPr>
        <w:t xml:space="preserve">Voor de 340 afwijkende ingangsdatums: migreren met de conservatiefste van beide uitkomsten, gemarkeerd, met correctie na beoordeling. </w:t>
      </w:r>
      <w:r>
        <w:rPr>
          <w:b/>
          <w:bCs/>
          <w:color w:val="1F2937"/>
          <w:sz w:val="22"/>
          <w:szCs w:val="22"/>
        </w:rPr>
        <w:t xml:space="preserve">Dat kan alleen als de conservatiefste uitkomst aantoonbaar niet in het nadeel van de deelnemer is</w:t>
      </w:r>
      <w:r>
        <w:rPr>
          <w:color w:val="1F2937"/>
          <w:sz w:val="22"/>
          <w:szCs w:val="22"/>
        </w:rPr>
        <w:t xml:space="preserve"> — en dat is de voorwaarde die het verschil maakt tussen een verdedigbare deeloplossing en een verstopte fout.</w:t>
      </w:r>
    </w:p>
    <w:p>
      <w:pPr>
        <w:spacing w:after="160" w:line="276"/>
      </w:pPr>
      <w:r>
        <w:rPr>
          <w:b/>
          <w:bCs/>
          <w:color w:val="1F2937"/>
          <w:sz w:val="22"/>
          <w:szCs w:val="22"/>
        </w:rPr>
        <w:t xml:space="preserve">De gemeenschappelijke voorwaarde bij alle vier: </w:t>
      </w:r>
      <w:r>
        <w:rPr>
          <w:color w:val="1F2937"/>
          <w:sz w:val="22"/>
          <w:szCs w:val="22"/>
        </w:rPr>
        <w:t xml:space="preserve">wat u nu niet doet, moet later gebeuren, met een eigenaar en een termijn. Zonder dat is het geen deeloplossing maar uitstel — en uitstel dat niemand bewaakt, wordt permanent.</w:t>
      </w:r>
    </w:p>
    <w:p>
      <w:pPr>
        <w:pStyle w:val="Heading1"/>
        <w:pBdr>
          <w:bottom w:val="single" w:color="E5E7EB" w:sz="6" w:space="6"/>
        </w:pBdr>
        <w:spacing w:after="180" w:before="380"/>
      </w:pPr>
      <w:r>
        <w:rPr>
          <w:b/>
          <w:bCs/>
          <w:color w:val="1F3A5F"/>
          <w:sz w:val="30"/>
          <w:szCs w:val="30"/>
        </w:rPr>
        <w:t xml:space="preserve">25.5 De afweging onder druk maken</w:t>
      </w:r>
    </w:p>
    <w:p>
      <w:pPr>
        <w:spacing w:after="160" w:line="276"/>
      </w:pPr>
      <w:r>
        <w:rPr>
          <w:color w:val="1F2937"/>
          <w:sz w:val="22"/>
          <w:szCs w:val="22"/>
        </w:rPr>
        <w:t xml:space="preserve">Onder tijdsdruk gaat er iets mis met afwegingen, en het is voorspelbaar.</w:t>
      </w:r>
    </w:p>
    <w:p>
      <w:pPr>
        <w:spacing w:after="160" w:line="276"/>
      </w:pPr>
      <w:r>
        <w:rPr>
          <w:b/>
          <w:bCs/>
          <w:color w:val="1F2937"/>
          <w:sz w:val="22"/>
          <w:szCs w:val="22"/>
        </w:rPr>
        <w:t xml:space="preserve">Wat er gebeurt:</w:t>
      </w:r>
      <w:r>
        <w:rPr>
          <w:color w:val="1F2937"/>
          <w:sz w:val="22"/>
          <w:szCs w:val="22"/>
        </w:rPr>
        <w:t xml:space="preserve"/>
      </w:r>
    </w:p>
    <w:p>
      <w:pPr>
        <w:pStyle w:val="ListParagraph"/>
        <w:numPr>
          <w:ilvl w:val="0"/>
          <w:numId w:val="3"/>
        </w:numPr>
        <w:spacing w:after="100"/>
      </w:pPr>
      <w:r>
        <w:rPr>
          <w:b/>
          <w:bCs/>
          <w:color w:val="1F2937"/>
          <w:sz w:val="22"/>
          <w:szCs w:val="22"/>
        </w:rPr>
        <w:t xml:space="preserve">De gronden verdwijnen.</w:t>
      </w:r>
      <w:r>
        <w:rPr>
          <w:color w:val="1F2937"/>
          <w:sz w:val="22"/>
          <w:szCs w:val="22"/>
        </w:rPr>
        <w:t xml:space="preserve"> Er wordt besloten, en drie maanden later weet niemand meer waarom.</w:t>
      </w:r>
    </w:p>
    <w:p>
      <w:pPr>
        <w:pStyle w:val="ListParagraph"/>
        <w:numPr>
          <w:ilvl w:val="0"/>
          <w:numId w:val="3"/>
        </w:numPr>
        <w:spacing w:after="100"/>
      </w:pPr>
      <w:r>
        <w:rPr>
          <w:b/>
          <w:bCs/>
          <w:color w:val="1F2937"/>
          <w:sz w:val="22"/>
          <w:szCs w:val="22"/>
        </w:rPr>
        <w:t xml:space="preserve">De optie die het snelst te beschrijven is, wint.</w:t>
      </w:r>
      <w:r>
        <w:rPr>
          <w:color w:val="1F2937"/>
          <w:sz w:val="22"/>
          <w:szCs w:val="22"/>
        </w:rPr>
        <w:t xml:space="preserve"> Niet de beste, maar de best presenteerbare.</w:t>
      </w:r>
    </w:p>
    <w:p>
      <w:pPr>
        <w:pStyle w:val="ListParagraph"/>
        <w:numPr>
          <w:ilvl w:val="0"/>
          <w:numId w:val="3"/>
        </w:numPr>
        <w:spacing w:after="100"/>
      </w:pPr>
      <w:r>
        <w:rPr>
          <w:b/>
          <w:bCs/>
          <w:color w:val="1F2937"/>
          <w:sz w:val="22"/>
          <w:szCs w:val="22"/>
        </w:rPr>
        <w:t xml:space="preserve">Het restrisico verdampt.</w:t>
      </w:r>
      <w:r>
        <w:rPr>
          <w:color w:val="1F2937"/>
          <w:sz w:val="22"/>
          <w:szCs w:val="22"/>
        </w:rPr>
        <w:t xml:space="preserve"> In het besluit staat wat er gebeurt; niet wat er overblijft.</w:t>
      </w:r>
    </w:p>
    <w:p>
      <w:pPr>
        <w:pStyle w:val="ListParagraph"/>
        <w:numPr>
          <w:ilvl w:val="0"/>
          <w:numId w:val="3"/>
        </w:numPr>
        <w:spacing w:after="100"/>
      </w:pPr>
      <w:r>
        <w:rPr>
          <w:b/>
          <w:bCs/>
          <w:color w:val="1F2937"/>
          <w:sz w:val="22"/>
          <w:szCs w:val="22"/>
        </w:rPr>
        <w:t xml:space="preserve">De grens schuift.</w:t>
      </w:r>
      <w:r>
        <w:rPr>
          <w:color w:val="1F2937"/>
          <w:sz w:val="22"/>
          <w:szCs w:val="22"/>
        </w:rPr>
        <w:t xml:space="preserve"> Wat vorige week onaanvaardbaar was, wordt deze week bespreekbaar — zonder dat iemand die verschuiving benoemt.</w:t>
      </w:r>
    </w:p>
    <w:p>
      <w:pPr>
        <w:spacing w:after="160" w:line="276"/>
      </w:pPr>
      <w:r>
        <w:rPr>
          <w:b/>
          <w:bCs/>
          <w:color w:val="1F2937"/>
          <w:sz w:val="22"/>
          <w:szCs w:val="22"/>
        </w:rPr>
        <w:t xml:space="preserve">Vier maatregelen die weinig tijd kosten:</w:t>
      </w:r>
      <w:r>
        <w:rPr>
          <w:color w:val="1F2937"/>
          <w:sz w:val="22"/>
          <w:szCs w:val="22"/>
        </w:rPr>
        <w:t xml:space="preserve"/>
      </w:r>
    </w:p>
    <w:p>
      <w:pPr>
        <w:spacing w:after="160" w:line="276"/>
      </w:pPr>
      <w:r>
        <w:rPr>
          <w:b/>
          <w:bCs/>
          <w:color w:val="1F2937"/>
          <w:sz w:val="22"/>
          <w:szCs w:val="22"/>
        </w:rPr>
        <w:t xml:space="preserve">1. Schrijf de gronden op vóór het gesprek. </w:t>
      </w:r>
      <w:r>
        <w:rPr>
          <w:color w:val="1F2937"/>
          <w:sz w:val="22"/>
          <w:szCs w:val="22"/>
        </w:rPr>
        <w:t xml:space="preserve">Vijf regels: wat botst, welke opties, wat elk kost. Dat is geen bureaucratie maar geheugen — en het duurt tien minuten.</w:t>
      </w:r>
    </w:p>
    <w:p>
      <w:pPr>
        <w:spacing w:after="160" w:line="276"/>
      </w:pPr>
      <w:r>
        <w:rPr>
          <w:b/>
          <w:bCs/>
          <w:color w:val="1F2937"/>
          <w:sz w:val="22"/>
          <w:szCs w:val="22"/>
        </w:rPr>
        <w:t xml:space="preserve">2. Benoem de grens expliciet aan het begin. </w:t>
      </w:r>
      <w:r>
        <w:rPr>
          <w:color w:val="1F2937"/>
          <w:sz w:val="22"/>
          <w:szCs w:val="22"/>
        </w:rPr>
        <w:t xml:space="preserve">Uit 25.3: als er een uitkomst is die niet verantwoord is, zeg dat voordat de afweging begint. Anders wordt hij weggewogen.</w:t>
      </w:r>
    </w:p>
    <w:p>
      <w:pPr>
        <w:spacing w:after="160" w:line="276"/>
      </w:pPr>
      <w:r>
        <w:rPr>
          <w:b/>
          <w:bCs/>
          <w:color w:val="1F2937"/>
          <w:sz w:val="22"/>
          <w:szCs w:val="22"/>
        </w:rPr>
        <w:t xml:space="preserve">3. Leg het restrisico vast in hetzelfde besluit. </w:t>
      </w:r>
      <w:r>
        <w:rPr>
          <w:color w:val="1F2937"/>
          <w:sz w:val="22"/>
          <w:szCs w:val="22"/>
        </w:rPr>
        <w:t xml:space="preserve">Niet in een bijlage, niet in een vervolgnotitie. In dezelfde alinea als de beslissing.</w:t>
      </w:r>
    </w:p>
    <w:p>
      <w:pPr>
        <w:spacing w:after="160" w:line="276"/>
      </w:pPr>
      <w:r>
        <w:rPr>
          <w:b/>
          <w:bCs/>
          <w:color w:val="1F2937"/>
          <w:sz w:val="22"/>
          <w:szCs w:val="22"/>
        </w:rPr>
        <w:t xml:space="preserve">4. Noteer wie besloot. </w:t>
      </w:r>
      <w:r>
        <w:rPr>
          <w:color w:val="1F2937"/>
          <w:sz w:val="22"/>
          <w:szCs w:val="22"/>
        </w:rPr>
        <w:t xml:space="preserve">Niet om schuld toe te wijzen, maar omdat over twee jaar de vraag komt hoe dit is gegaan — en dan is "het is zo besloten" geen antwoord.</w:t>
      </w:r>
    </w:p>
    <w:p>
      <w:pPr>
        <w:spacing w:after="160" w:line="276"/>
      </w:pPr>
      <w:r>
        <w:rPr>
          <w:b/>
          <w:bCs/>
          <w:color w:val="1F2937"/>
          <w:sz w:val="22"/>
          <w:szCs w:val="22"/>
        </w:rPr>
        <w:t xml:space="preserve">De maatregel die het meeste oplevert is de eerste</w:t>
      </w:r>
      <w:r>
        <w:rPr>
          <w:color w:val="1F2937"/>
          <w:sz w:val="22"/>
          <w:szCs w:val="22"/>
        </w:rPr>
        <w:t xml:space="preserve">, en hij wordt het vaakst overgeslagen omdat hij precies op het moment moet gebeuren waarop er geen tijd is.</w:t>
      </w:r>
    </w:p>
    <w:p>
      <w:pPr>
        <w:pStyle w:val="Heading1"/>
        <w:pBdr>
          <w:bottom w:val="single" w:color="E5E7EB" w:sz="6" w:space="6"/>
        </w:pBdr>
        <w:spacing w:after="180" w:before="380"/>
      </w:pPr>
      <w:r>
        <w:rPr>
          <w:b/>
          <w:bCs/>
          <w:color w:val="1F3A5F"/>
          <w:sz w:val="30"/>
          <w:szCs w:val="30"/>
        </w:rPr>
        <w:t xml:space="preserve">25.6 Voorleggen aan wie beide wil</w:t>
      </w:r>
    </w:p>
    <w:p>
      <w:pPr>
        <w:spacing w:after="160" w:line="276"/>
      </w:pPr>
      <w:r>
        <w:rPr>
          <w:color w:val="1F2937"/>
          <w:sz w:val="22"/>
          <w:szCs w:val="22"/>
        </w:rPr>
        <w:t xml:space="preserve">De programmadirecteur wil de deadline halen én de zorgvuldigheid. Dat is geen onredelijkheid maar zijn functie: hij wordt op beide afgerekend.</w:t>
      </w:r>
    </w:p>
    <w:p>
      <w:pPr>
        <w:spacing w:after="160" w:line="276"/>
      </w:pPr>
      <w:r>
        <w:rPr>
          <w:b/>
          <w:bCs/>
          <w:color w:val="1F2937"/>
          <w:sz w:val="22"/>
          <w:szCs w:val="22"/>
        </w:rPr>
        <w:t xml:space="preserve">Wat niet werkt:</w:t>
      </w:r>
      <w:r>
        <w:rPr>
          <w:color w:val="1F2937"/>
          <w:sz w:val="22"/>
          <w:szCs w:val="22"/>
        </w:rPr>
        <w:t xml:space="preserve"/>
      </w:r>
    </w:p>
    <w:p>
      <w:pPr>
        <w:pStyle w:val="ListParagraph"/>
        <w:numPr>
          <w:ilvl w:val="0"/>
          <w:numId w:val="3"/>
        </w:numPr>
        <w:spacing w:after="100"/>
      </w:pPr>
      <w:r>
        <w:rPr>
          <w:b/>
          <w:bCs/>
          <w:color w:val="1F2937"/>
          <w:sz w:val="22"/>
          <w:szCs w:val="22"/>
        </w:rPr>
        <w:t xml:space="preserve">De keuze presenteren als technisch.</w:t>
      </w:r>
      <w:r>
        <w:rPr>
          <w:color w:val="1F2937"/>
          <w:sz w:val="22"/>
          <w:szCs w:val="22"/>
        </w:rPr>
        <w:t xml:space="preserve"> "Wij kunnen het niet halen" is een uitspraak over capaciteit die als onwil klinkt.</w:t>
      </w:r>
    </w:p>
    <w:p>
      <w:pPr>
        <w:pStyle w:val="ListParagraph"/>
        <w:numPr>
          <w:ilvl w:val="0"/>
          <w:numId w:val="3"/>
        </w:numPr>
        <w:spacing w:after="100"/>
      </w:pPr>
      <w:r>
        <w:rPr>
          <w:b/>
          <w:bCs/>
          <w:color w:val="1F2937"/>
          <w:sz w:val="22"/>
          <w:szCs w:val="22"/>
        </w:rPr>
        <w:t xml:space="preserve">Beide eisen tegen elkaar uitspelen.</w:t>
      </w:r>
      <w:r>
        <w:rPr>
          <w:color w:val="1F2937"/>
          <w:sz w:val="22"/>
          <w:szCs w:val="22"/>
        </w:rPr>
        <w:t xml:space="preserve"> Dan kiest hij niet, en dan kiest de tijd.</w:t>
      </w:r>
    </w:p>
    <w:p>
      <w:pPr>
        <w:pStyle w:val="ListParagraph"/>
        <w:numPr>
          <w:ilvl w:val="0"/>
          <w:numId w:val="3"/>
        </w:numPr>
        <w:spacing w:after="100"/>
      </w:pPr>
      <w:r>
        <w:rPr>
          <w:b/>
          <w:bCs/>
          <w:color w:val="1F2937"/>
          <w:sz w:val="22"/>
          <w:szCs w:val="22"/>
        </w:rPr>
        <w:t xml:space="preserve">Een schijncompromis.</w:t>
      </w:r>
      <w:r>
        <w:rPr>
          <w:color w:val="1F2937"/>
          <w:sz w:val="22"/>
          <w:szCs w:val="22"/>
        </w:rPr>
        <w:t xml:space="preserve"> Een optie die beide half haalt, haalt beide niet — en dat blijkt over drie maanden.</w:t>
      </w:r>
    </w:p>
    <w:p>
      <w:pPr>
        <w:spacing w:after="160" w:line="276"/>
      </w:pPr>
      <w:r>
        <w:rPr>
          <w:b/>
          <w:bCs/>
          <w:color w:val="1F2937"/>
          <w:sz w:val="22"/>
          <w:szCs w:val="22"/>
        </w:rPr>
        <w:t xml:space="preserve">Wat wel werkt</w:t>
      </w:r>
      <w:r>
        <w:rPr>
          <w:color w:val="1F2937"/>
          <w:sz w:val="22"/>
          <w:szCs w:val="22"/>
        </w:rPr>
        <w:t xml:space="preserve">, in de vorm uit deel 19:</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60" w:line="276"/>
            </w:pPr>
            <w:r>
              <w:rPr>
                <w:b/>
                <w:bCs/>
                <w:color w:val="1F2937"/>
                <w:sz w:val="22"/>
                <w:szCs w:val="22"/>
              </w:rPr>
              <w:t xml:space="preserve">De vraag. </w:t>
            </w:r>
            <w:r>
              <w:rPr>
                <w:color w:val="1F2937"/>
                <w:sz w:val="22"/>
                <w:szCs w:val="22"/>
              </w:rPr>
              <w:t xml:space="preserve">Wij moeten vóór [datum] besluiten hoe wij omgaan met 1.440 dossiers die de acceptatiecriteria niet halen, omdat tranche 3 anders vertraagt.</w:t>
            </w:r>
          </w:p>
          <w:p>
            <w:pPr>
              <w:spacing w:after="160" w:line="276"/>
            </w:pPr>
            <w:r>
              <w:rPr>
                <w:b/>
                <w:bCs/>
                <w:color w:val="1F2937"/>
                <w:sz w:val="22"/>
                <w:szCs w:val="22"/>
              </w:rPr>
              <w:t xml:space="preserve">De situatie. </w:t>
            </w:r>
            <w:r>
              <w:rPr>
                <w:color w:val="1F2937"/>
                <w:sz w:val="22"/>
                <w:szCs w:val="22"/>
              </w:rPr>
              <w:t xml:space="preserve">Van 85.000 dossiers zijn er 1.440 problematisch: 340 met een afwijkende ingangsdatum, 1.100 met een ontbrekend gegeven. De beoordelingscapaciteit is [x] dossiers per week. Volledige beoordeling vóór de deadline vraagt [y] weken; er zijn er [z].</w:t>
            </w:r>
          </w:p>
          <w:p>
            <w:pPr>
              <w:spacing w:after="160" w:line="276"/>
            </w:pPr>
            <w:r>
              <w:rPr>
                <w:b/>
                <w:bCs/>
                <w:color w:val="1F2937"/>
                <w:sz w:val="22"/>
                <w:szCs w:val="22"/>
              </w:rPr>
              <w:t xml:space="preserve">De opties. </w:t>
            </w:r>
            <w:r>
              <w:rPr>
                <w:color w:val="1F2937"/>
                <w:sz w:val="22"/>
                <w:szCs w:val="22"/>
              </w:rPr>
              <w:t xml:space="preserve">(1) Alles beoordelen: deadline wordt met [y-z] weken gemist, meldplicht, geen sanctie. (2) De 83.560 migreren en de 1.440 apart houden: deadline gehaald voor het merendeel, restgroep gemeld, oude systeem blijft langer draaien. (3) Alles migreren met markering en blokkade: deadline gehaald, geen fouten richting deelnemers, naloopwerk van [y] weken erna.</w:t>
            </w:r>
          </w:p>
          <w:p>
            <w:pPr>
              <w:spacing w:after="160" w:line="276"/>
            </w:pPr>
            <w:r>
              <w:rPr>
                <w:b/>
                <w:bCs/>
                <w:color w:val="1F2937"/>
                <w:sz w:val="22"/>
                <w:szCs w:val="22"/>
              </w:rPr>
              <w:t xml:space="preserve">De aanbeveling. </w:t>
            </w:r>
            <w:r>
              <w:rPr>
                <w:color w:val="1F2937"/>
                <w:sz w:val="22"/>
                <w:szCs w:val="22"/>
              </w:rPr>
              <w:t xml:space="preserve">Optie 3, ervan uitgaande dat de blokkade in de praktijk werkt en dat het naloopproces bemenst is. Werkt de blokkade niet, dan valt optie 3 af en resteert 2.</w:t>
            </w:r>
          </w:p>
          <w:p>
            <w:pPr>
              <w:spacing w:after="160" w:line="276"/>
            </w:pPr>
            <w:r>
              <w:rPr>
                <w:b/>
                <w:bCs/>
                <w:color w:val="1F2937"/>
                <w:sz w:val="22"/>
                <w:szCs w:val="22"/>
              </w:rPr>
              <w:t xml:space="preserve">De grens. </w:t>
            </w:r>
            <w:r>
              <w:rPr>
                <w:color w:val="1F2937"/>
                <w:sz w:val="22"/>
                <w:szCs w:val="22"/>
              </w:rPr>
              <w:t xml:space="preserve">Wat wij niet doen, is dossiers migreren waarvan wij weten dat de rechten fout worden berekend. Dat is geen afweging maar een grens.</w:t>
            </w:r>
          </w:p>
        </w:tc>
      </w:tr>
    </w:tbl>
    <w:p>
      <w:pPr>
        <w:spacing w:after="300"/>
      </w:pPr>
    </w:p>
    <w:p>
      <w:pPr>
        <w:spacing w:after="160" w:line="276"/>
      </w:pPr>
      <w:r>
        <w:rPr>
          <w:b/>
          <w:bCs/>
          <w:color w:val="1F2937"/>
          <w:sz w:val="22"/>
          <w:szCs w:val="22"/>
        </w:rPr>
        <w:t xml:space="preserve">Let op het laatste blok. </w:t>
      </w:r>
      <w:r>
        <w:rPr>
          <w:color w:val="1F2937"/>
          <w:sz w:val="22"/>
          <w:szCs w:val="22"/>
        </w:rPr>
        <w:t xml:space="preserve">Dat staat er niet als dreigement maar als informatie: de directeur weet dan welke ruimte er is voordat hij gaat onderhandelen.</w:t>
      </w:r>
    </w:p>
    <w:p>
      <w:pPr>
        <w:spacing w:after="160" w:line="276"/>
      </w:pPr>
      <w:r>
        <w:rPr>
          <w:b/>
          <w:bCs/>
          <w:color w:val="1F2937"/>
          <w:sz w:val="22"/>
          <w:szCs w:val="22"/>
        </w:rPr>
        <w:t xml:space="preserve">En let op de aanname bij de aanbeveling. </w:t>
      </w:r>
      <w:r>
        <w:rPr>
          <w:color w:val="1F2937"/>
          <w:sz w:val="22"/>
          <w:szCs w:val="22"/>
        </w:rPr>
        <w:t xml:space="preserve">Uit deel 19: die geeft de directeur iets te beslissen dat hij kán beslissen — namelijk of het naloopproces bemenst wordt.</w:t>
      </w:r>
    </w:p>
    <w:p>
      <w:pPr>
        <w:pStyle w:val="Heading1"/>
        <w:pBdr>
          <w:bottom w:val="single" w:color="E5E7EB" w:sz="6" w:space="6"/>
        </w:pBdr>
        <w:spacing w:after="180" w:before="380"/>
      </w:pPr>
      <w:r>
        <w:rPr>
          <w:b/>
          <w:bCs/>
          <w:color w:val="1F3A5F"/>
          <w:sz w:val="30"/>
          <w:szCs w:val="30"/>
        </w:rPr>
        <w:t xml:space="preserve">25.7 Wanneer u wordt gevraagd het technisch te maken</w:t>
      </w:r>
    </w:p>
    <w:p>
      <w:pPr>
        <w:spacing w:after="160" w:line="276"/>
      </w:pPr>
      <w:r>
        <w:rPr>
          <w:i/>
          <w:iCs/>
          <w:color w:val="1F2937"/>
          <w:sz w:val="22"/>
          <w:szCs w:val="22"/>
        </w:rPr>
        <w:t xml:space="preserve">"Heb je geen technische oplossing?"</w:t>
      </w:r>
      <w:r>
        <w:rPr>
          <w:color w:val="1F2937"/>
          <w:sz w:val="22"/>
          <w:szCs w:val="22"/>
        </w:rPr>
        <w:t xml:space="preserve"> is een redelijke vraag en zij kan twee dingen betekenen.</w:t>
      </w:r>
    </w:p>
    <w:p>
      <w:pPr>
        <w:spacing w:after="160" w:line="276"/>
      </w:pPr>
      <w:r>
        <w:rPr>
          <w:b/>
          <w:bCs/>
          <w:color w:val="1F2937"/>
          <w:sz w:val="22"/>
          <w:szCs w:val="22"/>
        </w:rPr>
        <w:t xml:space="preserve">De eerste betekenis is oprecht: </w:t>
      </w:r>
      <w:r>
        <w:rPr>
          <w:color w:val="1F2937"/>
          <w:sz w:val="22"/>
          <w:szCs w:val="22"/>
        </w:rPr>
        <w:t xml:space="preserve">is er een manier waaraan wij niet hebben gedacht? Vaak wel — de deeloplossingen uit 25.4 zijn er vier.</w:t>
      </w:r>
    </w:p>
    <w:p>
      <w:pPr>
        <w:spacing w:after="160" w:line="276"/>
      </w:pPr>
      <w:r>
        <w:rPr>
          <w:b/>
          <w:bCs/>
          <w:color w:val="1F2937"/>
          <w:sz w:val="22"/>
          <w:szCs w:val="22"/>
        </w:rPr>
        <w:t xml:space="preserve">De tweede is een verzoek om het probleem weg te nemen. </w:t>
      </w:r>
      <w:r>
        <w:rPr>
          <w:color w:val="1F2937"/>
          <w:sz w:val="22"/>
          <w:szCs w:val="22"/>
        </w:rPr>
        <w:t xml:space="preserve">Als de architect zegt dat het kan, hoeft er niet bestuurlijk te worden gekozen, en dan is het risico bij de architect belegd zonder dat iemand dat heeft besloten.</w:t>
      </w:r>
    </w:p>
    <w:p>
      <w:pPr>
        <w:spacing w:after="160" w:line="276"/>
      </w:pPr>
      <w:r>
        <w:rPr>
          <w:b/>
          <w:bCs/>
          <w:color w:val="1F2937"/>
          <w:sz w:val="22"/>
          <w:szCs w:val="22"/>
        </w:rPr>
        <w:t xml:space="preserve">Het onderscheid maakt u door de vraag terug te geven: </w:t>
      </w:r>
      <w:r>
        <w:rPr>
          <w:i/>
          <w:iCs/>
          <w:color w:val="1F2937"/>
          <w:sz w:val="22"/>
          <w:szCs w:val="22"/>
        </w:rPr>
        <w:t xml:space="preserve">"er zijn drie routes; twee daarvan vragen een besluit van u over het naloopproces. Zal ik ze uitwerken?"</w:t>
      </w:r>
    </w:p>
    <w:p>
      <w:pPr>
        <w:spacing w:after="160" w:line="276"/>
      </w:pPr>
      <w:r>
        <w:rPr>
          <w:b/>
          <w:bCs/>
          <w:color w:val="1F2937"/>
          <w:sz w:val="22"/>
          <w:szCs w:val="22"/>
        </w:rPr>
        <w:t xml:space="preserve">Wat u niet doet: </w:t>
      </w:r>
      <w:r>
        <w:rPr>
          <w:color w:val="1F2937"/>
          <w:sz w:val="22"/>
          <w:szCs w:val="22"/>
        </w:rPr>
        <w:t xml:space="preserve">een oplossing presenteren die technisch werkt en waarvan u weet dat zij organisatorisch niet gaat werken. Een blokkade die twintig behandelaars dagelijks omzeilen omdat zij hun werk moeten doen, is geen oplossing — het is een verplaatsing van het probleem naar mensen die er niet over gaan.</w:t>
      </w:r>
    </w:p>
    <w:p>
      <w:pPr>
        <w:spacing w:after="160" w:line="276"/>
      </w:pPr>
      <w:r>
        <w:rPr>
          <w:b/>
          <w:bCs/>
          <w:color w:val="1F2937"/>
          <w:sz w:val="22"/>
          <w:szCs w:val="22"/>
        </w:rPr>
        <w:t xml:space="preserve">Dit is de kern van de rolgrens uit deel 20</w:t>
      </w:r>
      <w:r>
        <w:rPr>
          <w:color w:val="1F2937"/>
          <w:sz w:val="22"/>
          <w:szCs w:val="22"/>
        </w:rPr>
        <w:t xml:space="preserve">, nu in zijn scherpste vorm: u levert opties met hun gevolgen, en u neemt het besluit over de risicobereidheid niet over — ook niet als het gevraagd wordt, en ook niet als het handiger is.</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Preciseer voordat u afweegt: botsen de eisen echt of op één punt, geldt het voor alles of voor een deel, is de deadline één datum of een reeks, en wat gebeurt er werkelijk bij overschrijding?</w:t>
      </w:r>
    </w:p>
    <w:p>
      <w:pPr>
        <w:pStyle w:val="ListParagraph"/>
        <w:numPr>
          <w:ilvl w:val="0"/>
          <w:numId w:val="3"/>
        </w:numPr>
        <w:spacing w:after="100"/>
      </w:pPr>
      <w:r>
        <w:rPr>
          <w:color w:val="1F2937"/>
          <w:sz w:val="22"/>
          <w:szCs w:val="22"/>
        </w:rPr>
        <w:t xml:space="preserve">Preciseren is geen wegredeneren. Blijft de botsing na ontleding hard, dan is zij dat.</w:t>
      </w:r>
    </w:p>
    <w:p>
      <w:pPr>
        <w:pStyle w:val="ListParagraph"/>
        <w:numPr>
          <w:ilvl w:val="0"/>
          <w:numId w:val="3"/>
        </w:numPr>
        <w:spacing w:after="100"/>
      </w:pPr>
      <w:r>
        <w:rPr>
          <w:color w:val="1F2937"/>
          <w:sz w:val="22"/>
          <w:szCs w:val="22"/>
        </w:rPr>
        <w:t xml:space="preserve">Onderscheid trade-off (er is een schuifknop), dilemma (geen tussenpositie) en verkapt besluit (er is een grens). Een grens die als afweging wordt voorgelegd, wordt weggewogen.</w:t>
      </w:r>
    </w:p>
    <w:p>
      <w:pPr>
        <w:pStyle w:val="ListParagraph"/>
        <w:numPr>
          <w:ilvl w:val="0"/>
          <w:numId w:val="3"/>
        </w:numPr>
        <w:spacing w:after="100"/>
      </w:pPr>
      <w:r>
        <w:rPr>
          <w:color w:val="1F2937"/>
          <w:sz w:val="22"/>
          <w:szCs w:val="22"/>
        </w:rPr>
        <w:t xml:space="preserve">Deeloplossingen: naar deelverzameling, naar tijd, naar diepgang, naar zekerheid. De voorwaarde bij alle vier is een eigenaar en een termijn voor wat u nu niet doet.</w:t>
      </w:r>
    </w:p>
    <w:p>
      <w:pPr>
        <w:pStyle w:val="ListParagraph"/>
        <w:numPr>
          <w:ilvl w:val="0"/>
          <w:numId w:val="3"/>
        </w:numPr>
        <w:spacing w:after="100"/>
      </w:pPr>
      <w:r>
        <w:rPr>
          <w:color w:val="1F2937"/>
          <w:sz w:val="22"/>
          <w:szCs w:val="22"/>
        </w:rPr>
        <w:t xml:space="preserve">Onder druk verdwijnen de gronden, wint de best presenteerbare optie, verdampt het restrisico en schuift de grens ongemerkt. Vier maatregelen kosten samen een half uur.</w:t>
      </w:r>
    </w:p>
    <w:p>
      <w:pPr>
        <w:pStyle w:val="ListParagraph"/>
        <w:numPr>
          <w:ilvl w:val="0"/>
          <w:numId w:val="3"/>
        </w:numPr>
        <w:spacing w:after="100"/>
      </w:pPr>
      <w:r>
        <w:rPr>
          <w:color w:val="1F2937"/>
          <w:sz w:val="22"/>
          <w:szCs w:val="22"/>
        </w:rPr>
        <w:t xml:space="preserve">Leg voor in de vorm van deel 19, met de grens als apart blok — niet als dreigement maar als informatie over de beschikbare ruimte.</w:t>
      </w:r>
    </w:p>
    <w:p>
      <w:pPr>
        <w:pStyle w:val="ListParagraph"/>
        <w:numPr>
          <w:ilvl w:val="0"/>
          <w:numId w:val="3"/>
        </w:numPr>
        <w:spacing w:after="100"/>
      </w:pPr>
      <w:r>
        <w:rPr>
          <w:color w:val="1F2937"/>
          <w:sz w:val="22"/>
          <w:szCs w:val="22"/>
        </w:rPr>
        <w:t xml:space="preserve">"Heb je geen technische oplossing?" kan een oprechte vraag zijn of een verzoek het probleem weg te nemen. Geef de vraag terug met de opties en het besluit dat erbij hoort.</w:t>
      </w:r>
    </w:p>
    <w:p>
      <w:pPr>
        <w:pStyle w:val="ListParagraph"/>
        <w:numPr>
          <w:ilvl w:val="0"/>
          <w:numId w:val="3"/>
        </w:numPr>
        <w:spacing w:after="100"/>
      </w:pPr>
      <w:r>
        <w:rPr>
          <w:color w:val="1F2937"/>
          <w:sz w:val="22"/>
          <w:szCs w:val="22"/>
        </w:rPr>
        <w:t xml:space="preserve">Een oplossing die technisch werkt en organisatorisch niet, is een verplaatsing van het probleem naar mensen die er niet over gaan.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Preciseren — </w:t>
      </w:r>
      <w:r>
        <w:rPr>
          <w:color w:val="1F2937"/>
          <w:sz w:val="22"/>
          <w:szCs w:val="22"/>
        </w:rPr>
        <w:t xml:space="preserve">een botsing ontleden tot zij hanteerbaar wordt, zonder haar weg te redeneren.</w:t>
      </w:r>
    </w:p>
    <w:p>
      <w:pPr>
        <w:spacing w:after="160" w:line="276"/>
      </w:pPr>
      <w:r>
        <w:rPr>
          <w:b/>
          <w:bCs/>
          <w:color w:val="1F2937"/>
          <w:sz w:val="22"/>
          <w:szCs w:val="22"/>
        </w:rPr>
        <w:t xml:space="preserve">Trade-off, dilemma, grens — </w:t>
      </w:r>
      <w:r>
        <w:rPr>
          <w:color w:val="1F2937"/>
          <w:sz w:val="22"/>
          <w:szCs w:val="22"/>
        </w:rPr>
        <w:t xml:space="preserve">respectievelijk een afweging met tussenposities, een keuze zonder tussenpositie, en een uitkomst die niet verantwoord is.</w:t>
      </w:r>
    </w:p>
    <w:p>
      <w:pPr>
        <w:spacing w:after="160" w:line="276"/>
      </w:pPr>
      <w:r>
        <w:rPr>
          <w:b/>
          <w:bCs/>
          <w:color w:val="1F2937"/>
          <w:sz w:val="22"/>
          <w:szCs w:val="22"/>
        </w:rPr>
        <w:t xml:space="preserve">Deeloplossing — </w:t>
      </w:r>
      <w:r>
        <w:rPr>
          <w:color w:val="1F2937"/>
          <w:sz w:val="22"/>
          <w:szCs w:val="22"/>
        </w:rPr>
        <w:t xml:space="preserve">het opdelen van de vraag naar deelverzameling, tijd, diepgang of zekerheid.</w:t>
      </w:r>
    </w:p>
    <w:p>
      <w:pPr>
        <w:spacing w:after="160" w:line="276"/>
      </w:pPr>
      <w:r>
        <w:rPr>
          <w:b/>
          <w:bCs/>
          <w:color w:val="1F2937"/>
          <w:sz w:val="22"/>
          <w:szCs w:val="22"/>
        </w:rPr>
        <w:t xml:space="preserve">Migreren met markering — </w:t>
      </w:r>
      <w:r>
        <w:rPr>
          <w:color w:val="1F2937"/>
          <w:sz w:val="22"/>
          <w:szCs w:val="22"/>
        </w:rPr>
        <w:t xml:space="preserve">overzetten met blokkade op de handelingen die het ontbrekende gegeven vereisen.</w:t>
      </w:r>
    </w:p>
    <w:p>
      <w:pPr>
        <w:spacing w:after="160" w:line="276"/>
      </w:pPr>
      <w:r>
        <w:rPr>
          <w:b/>
          <w:bCs/>
          <w:color w:val="1F2937"/>
          <w:sz w:val="22"/>
          <w:szCs w:val="22"/>
        </w:rPr>
        <w:t xml:space="preserve">Restrisico in hetzelfde besluit — </w:t>
      </w:r>
      <w:r>
        <w:rPr>
          <w:color w:val="1F2937"/>
          <w:sz w:val="22"/>
          <w:szCs w:val="22"/>
        </w:rPr>
        <w:t xml:space="preserve">wat er overblijft, vastgelegd in dezelfde alinea als de beslissing.</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Deel 2, 19 en 20 van deze cursus: de trade-offvorm, de besluitnota, en de rolgrens.</w:t>
      </w:r>
    </w:p>
    <w:p>
      <w:pPr>
        <w:pStyle w:val="ListParagraph"/>
        <w:numPr>
          <w:ilvl w:val="0"/>
          <w:numId w:val="3"/>
        </w:numPr>
        <w:spacing w:after="100"/>
      </w:pPr>
      <w:r>
        <w:rPr>
          <w:color w:val="1F2937"/>
          <w:sz w:val="22"/>
          <w:szCs w:val="22"/>
        </w:rPr>
        <w:t xml:space="preserve">Fisher &amp; Ury, Getting to Yes — over onderhandelen op belangen; bruikbaar bij het voorleggen aan wie beide wil.</w:t>
      </w:r>
    </w:p>
    <w:p>
      <w:pPr>
        <w:pStyle w:val="ListParagraph"/>
        <w:numPr>
          <w:ilvl w:val="0"/>
          <w:numId w:val="3"/>
        </w:numPr>
        <w:spacing w:after="100"/>
      </w:pPr>
      <w:r>
        <w:rPr>
          <w:color w:val="1F2937"/>
          <w:sz w:val="22"/>
          <w:szCs w:val="22"/>
        </w:rPr>
        <w:t xml:space="preserve">Kahneman, Thinking, Fast and Slow — over besluitvorming onder druk; lees selectief.</w:t>
      </w:r>
    </w:p>
    <w:p>
      <w:pPr>
        <w:pBdr>
          <w:top w:val="single" w:color="E5E7EB" w:sz="4" w:space="8"/>
        </w:pBdr>
        <w:spacing w:before="400"/>
        <w:jc w:val="center"/>
      </w:pPr>
      <w:r>
        <w:rPr>
          <w:i/>
          <w:iCs/>
          <w:color w:val="6B7280"/>
          <w:sz w:val="17"/>
          <w:szCs w:val="17"/>
        </w:rPr>
        <w:t xml:space="preserve">Ductus B.V. · Cursus Softwarearchitectuur · Niveau 3, deel 25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2026-08-17T19:57:54.896Z</dcterms:created>
  <dcterms:modified xsi:type="dcterms:W3CDTF">2026-08-17T19:57:54.897Z</dcterms:modified>
</cp:coreProperties>
</file>

<file path=docProps/custom.xml><?xml version="1.0" encoding="utf-8"?>
<Properties xmlns="http://schemas.openxmlformats.org/officeDocument/2006/custom-properties" xmlns:vt="http://schemas.openxmlformats.org/officeDocument/2006/docPropsVTypes"/>
</file>