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1 — Deel 6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Werkboek — Fase C: applicatiearchitectuur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Vandaag maak je van de 214-regelslijst een kaart, van de kaart een oordeel, en van het oordeel een advies: het uitfaseringsadvies oude portaal is het sluitstuk. Het huiswerk levert hoofdstuk 4 van je capstone-visie. Elke opdracht sluit af met een verantwoordingsvraag.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Benodigd: de baseline- en target-matrices uit deel 5 (opdracht 5), visie-hoofdstuk 3, reader deel 6, bijlage B (uittreksel applicatielijst).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0 — Peer feedback visie-hoofdstuk 3 (10 min, tweetallen)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Wissel de hoofdstukken uit. Schriftelijk eerst: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"Beantwoordt dit hoofdstuk de vraag van het hoofd Premie-administratie — 'in welk systeem staat straks de waarheid?' — zonder jargon?"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Tweede check: bevat het B7-slot een onderhoudsclausule (wat moet in stand blijven), of claimt het "opgelost"? Eén verbetersuggestie.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1 — Van lijst naar catalogus (25 min, drietallen)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Bijlage B bevat twaalf regels uit de applicatielijst rond het werkgeversdomein (o.a. premiesysteem, oud portaal, WG-Upload-Tool, CRM, de macro-verzameling "PA-Macros", een rapportagetool, twee onbekende systemen met gepensioneerde beheerder).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Zet de twaalf om naar catalogusvorm: doel in één zin, gedragen capabilities (gebruik jullie map uit deel 4), eigenaar-status (belegd / eigenaarloos / onbekend), gebruikersgroep. Wat je niet kunt weten, markeer je — je weet inmiddels hoe.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Beslecht twee definitiekwesties expliciet: is "PA-Macros" een applicatie? En de rapportagetool die alleen leest — hoort die in de werkgeversscope? Motiveer beide in twee zinnen.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de lijst van applicatiebeheer telde 214 regels; jullie catalogus twaalf-plus-randen. Verdedig die reductie tegenover de CFO die "het complete beeld" vroeg — in maximaal vier zinnen, met het SoAW als anker.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2 — De röntgenfoto (30 min, drietallen)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Bouw de matrix capability × applicatie voor jullie catalogus (capabilities uit deel 4 als rijen). Vul op basis van bijlage B en beredeneerde aannames; "?" waar kennis ontbreekt.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Lees de matrix in drie richtingen en noteer: (1) de grootste dubbeling (rij), (2) het pijnlijkste gat (lege rij), (3) het grootste concentratierisico (kolom). Koppel elk aan een post-mortembevinding of casusfeit.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dubbeling "gegevensvalidatie op vier plekken" is B7's applicatiebroertje. Beschrijf in drie zinnen het mechanisme: hoe leidde déze dubbeling destijds tot díe integratietest-verrassing?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een MT-lid zegt: "vier plekken validatie is juist robuust — dubbel gecontroleerd!" Weerleg met het uiteenloop-argument, en benoem wat wél de plek van herhaalde controle mag zijn.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3 — TIME-classificatie (25 min, tweetallen)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Classificeer alle twaalf applicaties uit de catalogus in het TIME-kwadrant. Per applicatie één zin motivering langs beide assen (businesswaarde / technische conditie).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Minimaal één classificatie moet een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vervaldatum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krijgen (het "tolerate tot X, dan eliminate"-patroon). Welke, en wat is X?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Voor de migrate-gevallen: benoem expliciet wat de te behouden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functionaliteit/kennis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is en wat de te vervangen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drager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de scheiding die rationalisatie mogelijk maakt.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de beheerder van de rapportagetool protesteert tegen "tolerate": "wij draaien prima, waarom krijgen wij geen budget?" Leg uit wat tolerate wél en niet betekent — zonder de beheerder te kleineren.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4 — Koppelvlakken lezen (20 min, tweetallen)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Beschrijf drie koppelvlakken uit het baseline-landschap op architectuurniveau (gegevens, richting, frequentie, vorm): (1) de nachtelijke batch premiesysteem → deelnemersysteem, (2) de upload van de WG-Upload-Tool naar het premiesysteem, (3) de handmatige overname uit PA-Macros naar het premiesysteem.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Bepaal per koppelvlak of het in de target punt-tot-punt mag blijven of ontsloten moet worden — met de redenering "afnemers × verandering", niet met een dogma.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waarom is koppelvlak 3 (handmatige overname) architectonisch gezien tóch een koppelvlak, en wat winnen we door het als zodanig te beschrijven in plaats van het te negeren?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5 — Het uitfaseringsadvies (40 min, viertallen → plenair)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Bereid het uitfaseringsadvies "Werkgeversportaal (oud)" voor conform de anatomie uit de reader (§6).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Stel het advies op als memo van maximaal één A4 aan de directie: wat het nog doet (uit catalogus/matrix) · waar dat heen moet (per functie én de gegevens: migreren/archiveren/weg) · volgorde en venster ·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drie opties met trade-offs en één advies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Eén viertal presenteert (3 min); de rest toetst vanuit toegewezen rollen: CFO (kosten), CISO (onbeheerde software), manager Werkgeversdiensten (continuïteit dienstverlening), FG (gegevens en bewaartermijnen).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jullie advies bevat een aanbeveling. Schrijf de zin uit waarmee je het besluit expliciet bij de directie laat — zonder je advies te verzwakken. (De vorm uit deel 1, praktijkregel 1 en 3, nu op papier.)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6 — Huiswerk: visie-hoofdstuk 4 (schriftelijk, inleveren vóór deel 7)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Schrijf hoofdstuk 4 van je capstone-visie (maximaal twee A4):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het applicatielandschap op visieniveau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de baseline in drie zinnen (mét de witte vlekken benoemd), de target-richting (welke ontsluiting, welke rationalisatie), de TIME-samenvatting als tabel, en het uitfaseringsadvies in vijf zinnen samengevat. Sluit af met de B3/B12-alinea: waarom kan "niemand weet welke systemen geraakt worden" en "we bouwden wat al bestond" bij Meridiaan niet meer gebeuren — en wat moet daarvoor in stand blijven (je kent het patroon). Deel 7 opent met peer feedback (feedbackvraag: "kan de CFO uit dit hoofdstuk aflezen waar de komende twee jaar geld heen moet — en waar juist niet meer heen?").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## Bijlage B — Uittreksel applicatielijst werkgeversdomein</w:t>
      </w:r>
    </w:p>
    <w:p>
      <w:pPr>
        <w:spacing w:before="3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(Twaalf regels met per applicatie: naam, leverancier/eigen bouw, jaar in gebruik, beheerder-status, korte omschrijving zoals aangeleverd door applicatiebeheer — inclusief de twee onbekende systemen "WGKOP" (1998, beheerder gepensioneerd, omschrijving: "koppeling werkgevers oud") en "PremCheck" (2011, beheerder onbekend, omschrijving leeg). De omschrijvingen zijn bewust onvolledig en deels verouderd — precies zoals in de praktijk.)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Premiesysteem "PremiePlus"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pakket, 2009, beheer belegd. "Kernadministratie premies en aanlevereenheden."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Werkgeversportaal (oud)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eigen bouw, 2014, beheer minimaal. "Portaal voor werkgevers; deels vervangen door upload-tool."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WG-Upload-Tool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eigen bouw, 2019, beheer belegd. "Noodoplossing uploads na portaalproblemen."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CRM "RelatieBeheer"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pakket, 2016, beheer belegd. "Klantcontact en contracten."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PA-Macros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eigen bouw (Excel/VBA), ±2012, geen formeel beheer. "Diverse controles Premie-administratie."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Rapportagetool "WG-Rapport"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pakket, 2018, beheer belegd. "Managementrapportages werkgeversdomein, leest uit PremiePlus."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Deelnemersysteem "DPA"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pakket, 2011, beheer belegd. "Deelnemer- en rechtenadministratie."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WGKOP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eigen bouw, 1998, beheerder gepensioneerd. "Koppeling werkgevers oud."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PremCheck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eigen bouw, 2011, beheerder onbekend.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(omschrijving leeg)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Incassomodule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onderdeel PremiePlus, 2009, beheer belegd. "Incasso en aanmaningen."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DocGen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pakket, 2015, beheer belegd. "Brieven en nota's genereren."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Autorisatiebeheer "IAM-Suite"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pakket, 2021, beheer belegd. "Toegangsbeheer alle systemen."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## Modeluitwerkingen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1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PA-Macros: ja, opnemen als applicatie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zelfstandig inzetbaar, eigen (feitelijke) levenscyclus, en het draagt een capability (gegevensvalidatie); dat het technisch "maar Excel" is, is een conditie-oordeel (TIME), geen bestaansoordeel. Juist grensgevallen opnemen: daar woont het onbeheerde risico.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WG-Rapport: in scope als rand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het leest werkgeversgegevens (R in de matrix van deel 5), dus elke bronwijziging raakt het; volledig uitwerken hoeft niet, de leesafhankelijkheid vastleggen wel.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Modelverdediging: "Het complete beeld ís er — als kaartlaag: alle 214 staan geregistreerd. Verdíept zijn de 31 die het dossier raakt, conform het Statement of Architecture Work dat u tekende. Elke euro analyse aan de overige 183 is een euro niet aan uw besluit over het portaal. Wilt u méér diepte, dan is dat een scope-wijziging — en die behandelen we zoals afgesproken." (Scope-verdediging + RM-proces in één antwoord: deel 2 en 3 renderen.)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2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Model: (1) dubbeling: gegevensvalidatie in PremiePlus, oud portaal, Upload-Tool én PA-Macros → B7/B12; (2) gat: uitzonderingsbehandeling — geen enkele applicatie, draait op lijsten en belrondes → het fase E-werkpakket in wording; (3) concentratie: PremiePlus draagt premie-inning, aanlevereenheden, incasso, validatie(deels), nota-basis → gewicht voor deel 7 en het leveranciersrisico uit deel 3.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Mechanisme: vier validatie-plekken betekenden vier regelsets die onafhankelijk evolueerden; elke plek "repareerde" lokaal wat hij als fout zag, waardoor gegevens die de éne controle passeerden bij de ándere strandden — en dat verschil werd pas zichtbaar waar de stromen samenkwamen: de integratietest. Dubbeling ≠ redundantie; het is divergentie met vertraagde ontdekking.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Weerlegging: dubbel gecontroleerd zou het zijn als vier plekken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dezelfde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regels toepasten — maar niemand bewaakt die gelijkheid, dus controleren ze vier verschillende dingen en spreken ze elkaar tegen (zie c). Wél legitiem: herhaalde controle van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dezelfde, centraal beheerde regelset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op meerdere punten in de keten (defence in depth) — het verschil is één regelbron versus vier regelbronnen. De target: regels wonen op één plek (bij de bron/het kanaal — deel 5, opdracht 4b), toepassing mag vaker.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3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Modelrichting: PremiePlus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invest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(aantekening: concentratie + leveneransafhankelijkheid) · oud portaal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eliminate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· Upload-Tool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tolerate met vervaldatum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· RelatieBeheer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invest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· PA-Macros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migrate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(kennis eruit, drager weg) · WG-Rapport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tolerate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· DPA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invest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(buiten scope: alleen raakvlak) · WGKOP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eliminate-kandidaat, eerst onderzoeken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(niemand weet wat het doet — je zet geen stekker eruit van iets onbekends; het onderzoek zelf is het besluit) · PremCheck idem · Incassomodule volgt PremiePlus · DocGen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tolerate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· IAM-Suite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invest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(het CISO-concern uit deel 3 landt hier).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Upload-Tool: tolerate tot livegang nieuw aanleverkanaal (X = de livegangsmijlpaal, geen kalenderdatum — mijlpaalgebonden vervaldata zijn robuuster dan datums).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PA-Macros: te behouden = de validatieregels en de uitzonderingskennis van tien jaar praktijk (documenteren, overdragen aan de stewards, inbouwen in het kanaal); te vervangen = de VBA-drager. Wie "de macro's herbouwen in het nieuwe systeem" zegt, mist het punt: je herbouwt geen drager, je verhuist kennis.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Tolerate betekent: jullie draaien goed genoeg om níet te hoeven veranderen — dat is een compliment aan het beheer, geen straf. Wat het niet betekent: doorontwikkeling. Nieuwe wensen landen in het doellandschap (WG-Rapport-behoeften straks uit de ontsloten bron), niet in de tool. En de vervaldatum-vraag mag gesteld: tolerate is een periodiek herzien oordeel, geen eeuwige status.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4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a-b. Model: (1) batch premiesysteem → DPA: gegevens = dienstverband-mutaties; dagelijks; bestandsuitwisseling. Target: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ontsluiten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meerdere afnemers in zicht (DPA, signalering 24-uurs-regel, straks kanaal-terugkoppeling) en de stroom verandert door het dossier; bovendien is de 24-uurs-grensafspraak (deel 5) met een nachtbatch net haalbaar maar met ontsluiting robuust. (2) Upload-Tool → PremiePlus: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mag punt-tot-punt blijven tot de vervaldatum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één afnemer, eindige levensduur; investeren in ontsluiting van een stervende stroom is verspilling. (3) PA-Macros → PremiePlus: zie c.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handmatige overname ís een koppelvlak: gegevens verlaten het ene systeem en komen — vertraagd, foutgevoelig, ongelogd — het andere binnen; dat er een mens tussen zit, verandert de architectuurfunctie niet, alleen de betrouwbaarheid. Door hem te beschrijven wordt zichtbaar: de frequentie (dagelijks), het volume, en het feit dat dit de énige route is waarlangs de uitzonderingscorrecties het premiesysteem bereiken — onmisbare input voor de migrate-beslissing en het kanaalontwerp. Genegeerde koppelvlakken verdwijnen niet; ze verrassen.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5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Sterke memo's herken je aan: functie-voor-functie-bestemming (uploads → nieuw kanaal; raadplegen historie → read-only-archief; validatie → kanaal met centrale regels), een gegevensparagraaf mét bewaartermijn-zin (FG!), een mijlpaalgebonden venster ("stekker eruit twee maanden na livegang, mits acceptatiecriteria X"), en drie échte opties (direct / gefaseerd per werkgeversgroep / read-only-vangnetperiode) waarvan de trade-offs verschillen in risico en kosten, niet alleen in tempo.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Toetsrollen-observaties: de CFO moet een kostenverschil tussen de opties zien; de CISO moet het onbeheerde-software-risico van wachten expliciet terugvinden (dat is het argument tégen eindeloos uitstel); de manager Werkgeversdiensten moet de continuïteitswaarborg per werkgeversgroep herkennen; de FG moet migreren/archiveren/verwijderen gescheiden zien.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Modelzin: "Wij adviseren optie 2 — gefaseerde uitfasering per werkgeversgroep — vanwege de laagste continuïteitsrisico's tegen beperkte meerkosten; de afweging tussen tempo en zekerheid is echter aan u, en de memo maakt beide routes uitvoerbaar." Advies helder, trade-off benoemd, besluit expliciet overgedragen, geen verzwakking.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Beoordelingskader opdracht 6 (peer feedback in deel 7)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Sterk: de CFO-leesbaarheid (waar moet geld heen / waar niet meer heen — de TIME-tabel doet dat werk); witte vlekken benoemd als onderzoeksopdracht mét eigenaar (WGKOP!); de B3/B12-slotalinea met instandhoudingsclausule (catalogus actueel houden = beheerproces, geen project). Zwak: een target die "alles ontsluiten" roept zonder de afnemers×verandering-redenering; TIME-oordelen zonder motivering per as; het uitfaseringsadvies samengevat als besluit in plaats van als advies — de directie beslist, ook in jouw visie.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6 · Werkboek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2026-08-17T11:47:22.567Z</dcterms:created>
  <dcterms:modified xsi:type="dcterms:W3CDTF">2026-08-17T11:47:22.569Z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