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4 — Practice: Plans</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Opdracht 4.1 — Welk plan, welk niveau? (individueel, 10 min)</w:t>
      </w:r>
    </w:p>
    <w:p>
      <w:pPr>
        <w:spacing w:after="140" w:line="300"/>
      </w:pPr>
      <w:r>
        <w:rPr>
          <w:rFonts w:ascii="Calibri" w:cs="Calibri" w:eastAsia="Calibri" w:hAnsi="Calibri"/>
          <w:sz w:val="22"/>
          <w:szCs w:val="22"/>
        </w:rPr>
        <w:t xml:space="preserve">Voor elk van de volgende situaties: welk type plan (Project Plan, Stage Plan, Team Plan, Exception Plan) is hier aan de orde, en wie stelt het typisch op?</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 stuurgroep wil bij de start van het project een totaalbeeld van kosten, doorlooptijd en belangrijkste mijlpalen om de business case te kunnen beoordelen.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teammanager plant de komende twee weken werk voor het bouwteam dat de authenticatiemodule ontwikkelt.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Halverwege de bouwfase dreigt het budget met 15% te worden overschreden — ruim boven de afgesproken tolerantie.</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De projectmanager plant de activiteiten voor de komende beheersfase van acht weken, inclusief mijlpalen voor de stuurgroep.</w:t>
      </w:r>
    </w:p>
    <w:p>
      <w:pPr>
        <w:pStyle w:val="Heading2"/>
        <w:spacing w:after="120" w:before="200"/>
      </w:pPr>
      <w:r>
        <w:rPr>
          <w:rFonts w:ascii="Georgia" w:cs="Georgia" w:eastAsia="Georgia" w:hAnsi="Georgia"/>
          <w:b/>
          <w:bCs/>
          <w:color w:val="2563A8"/>
          <w:sz w:val="28"/>
          <w:szCs w:val="28"/>
        </w:rPr>
        <w:t xml:space="preserve">Opdracht 4.2 — Product-based planning toepassen (tweetallen, 25 min)</w:t>
      </w:r>
    </w:p>
    <w:p>
      <w:pPr>
        <w:spacing w:after="140" w:line="300"/>
      </w:pPr>
      <w:r>
        <w:rPr>
          <w:rFonts w:ascii="Calibri" w:cs="Calibri" w:eastAsia="Calibri" w:hAnsi="Calibri"/>
          <w:sz w:val="22"/>
          <w:szCs w:val="22"/>
        </w:rPr>
        <w:t xml:space="preserve">Meridiaan start een klein deelproject: een digitaal machtigingsformulier waarmee werkgevers een gemachtigde (bijvoorbeeld een administratiekantoor) toegang kunnen geven tot hun eigen werkgeversportaal.</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Schrijf een korte Project Product Description: wat is het eindproduct, wat zijn de kwaliteitsverwachtingen, wat zijn twee concrete acceptatiecriteria?</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Bouw een eenvoudige Product Breakdown Structure met minimaal zes producten, verdeeld over minstens twee groepen.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Kies twee producten uit je PBS en schrijf er een korte productbeschrijving voor (doel, samenstelling, kwaliteitscriteria).</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Teken (in tekst of schets) een Product Flow Diagram: welke producten moeten eerst klaar zijn voordat andere kunnen worden gemaakt?</w:t>
      </w:r>
    </w:p>
    <w:p>
      <w:pPr>
        <w:pStyle w:val="Heading2"/>
        <w:spacing w:after="120" w:before="200"/>
      </w:pPr>
      <w:r>
        <w:rPr>
          <w:rFonts w:ascii="Georgia" w:cs="Georgia" w:eastAsia="Georgia" w:hAnsi="Georgia"/>
          <w:b/>
          <w:bCs/>
          <w:color w:val="2563A8"/>
          <w:sz w:val="28"/>
          <w:szCs w:val="28"/>
        </w:rPr>
        <w:t xml:space="preserve">Opdracht 4.3 — Activiteitenplanning herkennen (klassikaal, 10 min)</w:t>
      </w:r>
    </w:p>
    <w:p>
      <w:pPr>
        <w:spacing w:after="140" w:line="300"/>
      </w:pPr>
      <w:r>
        <w:rPr>
          <w:rFonts w:ascii="Calibri" w:cs="Calibri" w:eastAsia="Calibri" w:hAnsi="Calibri"/>
          <w:sz w:val="22"/>
          <w:szCs w:val="22"/>
        </w:rPr>
        <w:t xml:space="preserve">Onderstaande planningsregel komt uit een fictief ander project bij Meridiaan. Is dit product-based of activiteitgericht geformuleerd? Herschrijf de regel zodat die wél productgericht is.</w:t>
      </w:r>
    </w:p>
    <w:p>
      <w:pPr>
        <w:spacing w:after="140" w:line="300"/>
      </w:pPr>
      <w:r>
        <w:rPr>
          <w:rFonts w:ascii="Calibri" w:cs="Calibri" w:eastAsia="Calibri" w:hAnsi="Calibri"/>
          <w:i/>
          <w:iCs/>
          <w:sz w:val="22"/>
          <w:szCs w:val="22"/>
        </w:rPr>
        <w:t xml:space="preserve">"Week 1-2: analyse uitvoeren. Week 3-6: bouwen. Week 7: testen. Week 8: opleveren."</w:t>
      </w:r>
    </w:p>
    <w:p>
      <w:pPr>
        <w:pStyle w:val="Heading2"/>
        <w:spacing w:after="120" w:before="200"/>
      </w:pPr>
      <w:r>
        <w:rPr>
          <w:rFonts w:ascii="Georgia" w:cs="Georgia" w:eastAsia="Georgia" w:hAnsi="Georgia"/>
          <w:b/>
          <w:bCs/>
          <w:color w:val="2563A8"/>
          <w:sz w:val="28"/>
          <w:szCs w:val="28"/>
        </w:rPr>
        <w:t xml:space="preserve">Opdracht 4.4 — Waarom niet strikt lineair? (klassikaal, 10 min)</w:t>
      </w:r>
    </w:p>
    <w:p>
      <w:pPr>
        <w:spacing w:after="140" w:line="300"/>
      </w:pPr>
      <w:r>
        <w:rPr>
          <w:rFonts w:ascii="Calibri" w:cs="Calibri" w:eastAsia="Calibri" w:hAnsi="Calibri"/>
          <w:sz w:val="22"/>
          <w:szCs w:val="22"/>
        </w:rPr>
        <w:t xml:space="preserve">De reader (§3) noemt dat product-based planning iteratief is, niet strikt lineair. Bedenk, aan de hand van je eigen PBS/PFD uit opdracht 4.2, een voorbeeld waarin het tekenen van het Product Flow Diagram je zou dwingen terug te gaan naar de Product Breakdown Structure omdat er een product ontbreekt.</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De Project Product Description wordt formeel "gespecificeerd door de Senior User" maar meestal "geschreven door de projectmanager, in overleg". Waarom, denk je, ligt de formele verantwoordelijkheid bij de Senior User en niet bij de projectmanager — welk risico voorkomt dat?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2026-08-17T07:32:51.629Z</dcterms:created>
  <dcterms:modified xsi:type="dcterms:W3CDTF">2026-08-17T07:32:51.629Z</dcterms:modified>
</cp:coreProperties>
</file>

<file path=docProps/custom.xml><?xml version="1.0" encoding="utf-8"?>
<Properties xmlns="http://schemas.openxmlformats.org/officeDocument/2006/custom-properties" xmlns:vt="http://schemas.openxmlformats.org/officeDocument/2006/docPropsVTypes"/>
</file>