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BPMN, CMMN &amp; DMN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Praktijk · Deel 20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4"/>
          <w:szCs w:val="34"/>
        </w:rPr>
        <w:t xml:space="preserve">Werkboek — Procesmining: model versus werkelijkheid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Werk de opdrachten in volgorde. Opdracht 1 individueel, opdracht 2 (praktisch) individueel in Retroductus, opdracht 3 (kerndeliverable) individueel in Retroductus, opdracht 4 in tweetallen, opdracht 5 (deliverable) individueel, opdracht 6 individueel, opdracht 7 plenair. Reken op ± 3,5 uur, waarvan een aanzienlijk deel praktisch werk in Retroductus.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— de omgeving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Log voorafgaand aan dit dagdeel in op Retroductus en controleer dat je een event log kunt uploaden. Dit hoeft geen inhoudelijke data te betreffen — het gaat om de handelingen. Loop je hierop vast, meld het vóór het dagdeel begint.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1 — Beoordeel de log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Bij een aangeleverde event log (van het proces Deelnemermutaties, met vier ingebouwde kwaliteitsproblemen): identificeer elk probleem en benoem welk type uit §20.3 het betreft. Beschrijf per probleem welke conclusie het zou vervuilen als je het niet had opgemerkt.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2 — Eerste conformance-run *(praktisch)*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Laad de gecorrigeerde log (of de oorspronkelijke, met de kwaliteitsproblemen uit opdracht 1 als bekend gegeven) in Retroductus en draai een conformance-analyse tegen het aangeleverde referentiemodel voor Deelnemermutaties. Documenteer de belangrijkste uitkomst: fitness-score, en de twee of drie meest voorkomende afwijkingen.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3 — Je eigen model tegen de werkelijkheid *(kerndeliverable)*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Draai een conformance-analyse tegen het to-be model dat je in deel 12 (of het gestuurd-traject-model uit deel 18) hebt ontworpen, met de aangeleverde event log voor dat proces.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Eisen: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Documenteer de drie grootste afwijkingen, elk met fitness-impact.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 elke afwijking: eerste hypothese over de oorzaak (verouderd model, foute uitvoering, of legitieme variant).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Wees eerlijk als je eigen ontwerp uit deel 12 niet goed blijkt te presteren tegen de werkelijkheid — dat is een waardevolle uitkomst van deze opdracht, geen falen.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4 — Wie heeft gelijk *(tweetallen)*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Classificeer vijf gegeven afwijkingen (aangeleverd als korte scenario's) volgens de drie categorieën uit §20.5. Onderbouw elke classificatie met wat je in de scenariobeschrijving ziet dat naar die conclusie wijst.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5 — Bevindingenrapport *(deliverable)*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Schrijf een bevindingenrapport van maximaal twee pagina's, gericht aan de proceseigenaar van Deelnemermutaties, op basis van je analyse uit opdracht 2 en 3.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Eisen: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Per significante bevinding: wat is gevonden, wat betekent het (met classificatie volgens §20.5), en wat stel je voor.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 elke bevinding expliciet een van de drie uitkomsten uit §20.6: modelwijziging, procesinterventie, of bewust niets doen — met motivatie.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Vermijd jargon dat een proceseigenaar zonder mining-achtergrond niet zou begrijpen; leg fitness en conformance in gewone taal uit waar nodig.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6 — Grenzen van mining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Formuleer drie vragen over Deelnemermutaties die je met de beschikbare event log niet kunt beantwoorden. Beschrijf voor elke vraag wat je aanvullend nodig zou hebben (welk type discovery-techniek uit deel 12, of welke aanvullende data) om hem wél te beantwoorden.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Opdracht 7 — Stellingen *(plenair)*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Als het model en de werkelijkheid verschillen, heeft de werkelijkheid meestal gelijk.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Een miningbevinding zonder voorstel is een verwijt.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Logkwaliteit controleren kost zoveel tijd dat het de moeite van mining soms niet waard maakt.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Procesmining zou verplicht onderdeel moeten zijn van elk BPM-programma, niet een optioneel extraatje aan het eind.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Vooruitblik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21 gaat over governance van modellen: rollen, statussen, publicatiestraat, en — nieuw — hoe je de bevinding uit dit deel structureel laat landen in het beheerritme, zodat conformance-analyse geen eenmalig onderzoek blijft maar een terugkerend onderdeel van hoe het programma zichzelf bewaakt.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BPMN, CMMN &amp; DMN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20 · Werkboek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2026-08-17T15:51:52.584Z</dcterms:created>
  <dcterms:modified xsi:type="dcterms:W3CDTF">2026-08-17T15:51:52.585Z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