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11 — Werkboek</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11 — Het engagement model</w:t>
      </w:r>
    </w:p>
    <w:p>
      <w:pPr>
        <w:spacing w:after="160"/>
      </w:pPr>
      <w:r>
        <w:rPr>
          <w:rFonts w:ascii="DM Sans" w:cs="DM Sans" w:eastAsia="DM Sans" w:hAnsi="DM Sans"/>
          <w:b/>
          <w:bCs/>
          <w:color w:val="14213D"/>
          <w:sz w:val="22"/>
          <w:szCs w:val="22"/>
        </w:rPr>
        <w:t xml:space="preserve">Niveau 2 — Engagement, waarde en specialisatie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Taak of dienst</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Hieronder staan acht verzoeken die een architect zou kunnen krijgen. Markeer per verzoek: is dit al een dienst, een taak die tot een dienst te hergroeperen is, of een aanwezigheidsverzoek dat geweigerd zou moeten worden? Voor de middelste categorie: welke dienst zou dit worden?</w:t>
      </w:r>
    </w:p>
    <w:p>
      <w:pPr>
        <w:pStyle w:val="ListParagraph"/>
        <w:numPr>
          <w:ilvl w:val="0"/>
          <w:numId w:val="2"/>
        </w:numPr>
      </w:pPr>
      <w:r>
        <w:rPr>
          <w:rFonts w:ascii="DM Sans" w:cs="DM Sans" w:eastAsia="DM Sans" w:hAnsi="DM Sans"/>
          <w:color w:val="14213D"/>
          <w:sz w:val="22"/>
          <w:szCs w:val="22"/>
        </w:rPr>
        <w:t xml:space="preserve">"Kun je even naar deze foutmelding kijken?"</w:t>
      </w:r>
    </w:p>
    <w:p>
      <w:pPr>
        <w:pStyle w:val="ListParagraph"/>
        <w:numPr>
          <w:ilvl w:val="0"/>
          <w:numId w:val="2"/>
        </w:numPr>
      </w:pPr>
      <w:r>
        <w:rPr>
          <w:rFonts w:ascii="DM Sans" w:cs="DM Sans" w:eastAsia="DM Sans" w:hAnsi="DM Sans"/>
          <w:color w:val="14213D"/>
          <w:sz w:val="22"/>
          <w:szCs w:val="22"/>
        </w:rPr>
        <w:t xml:space="preserve">"We willen dat je bij elke sprintplanning aanschuift, gewoon voor het geval dat."</w:t>
      </w:r>
    </w:p>
    <w:p>
      <w:pPr>
        <w:pStyle w:val="ListParagraph"/>
        <w:numPr>
          <w:ilvl w:val="0"/>
          <w:numId w:val="2"/>
        </w:numPr>
      </w:pPr>
      <w:r>
        <w:rPr>
          <w:rFonts w:ascii="DM Sans" w:cs="DM Sans" w:eastAsia="DM Sans" w:hAnsi="DM Sans"/>
          <w:color w:val="14213D"/>
          <w:sz w:val="22"/>
          <w:szCs w:val="22"/>
        </w:rPr>
        <w:t xml:space="preserve">"Elke maand beoordeel je de drie belangrijkste architectuurbesluiten van het team en geeft schriftelijk advies."</w:t>
      </w:r>
    </w:p>
    <w:p>
      <w:pPr>
        <w:pStyle w:val="ListParagraph"/>
        <w:numPr>
          <w:ilvl w:val="0"/>
          <w:numId w:val="2"/>
        </w:numPr>
      </w:pPr>
      <w:r>
        <w:rPr>
          <w:rFonts w:ascii="DM Sans" w:cs="DM Sans" w:eastAsia="DM Sans" w:hAnsi="DM Sans"/>
          <w:color w:val="14213D"/>
          <w:sz w:val="22"/>
          <w:szCs w:val="22"/>
        </w:rPr>
        <w:t xml:space="preserve">"Kun je dit ene ding voor de deadline van morgen fixen?"</w:t>
      </w:r>
    </w:p>
    <w:p>
      <w:pPr>
        <w:pStyle w:val="ListParagraph"/>
        <w:numPr>
          <w:ilvl w:val="0"/>
          <w:numId w:val="2"/>
        </w:numPr>
      </w:pPr>
      <w:r>
        <w:rPr>
          <w:rFonts w:ascii="DM Sans" w:cs="DM Sans" w:eastAsia="DM Sans" w:hAnsi="DM Sans"/>
          <w:color w:val="14213D"/>
          <w:sz w:val="22"/>
          <w:szCs w:val="22"/>
        </w:rPr>
        <w:t xml:space="preserve">"We willen een vast aanspreekpunt voor vragen over dataclassificatie, met een maximale reactietijd van twee dagen."</w:t>
      </w:r>
    </w:p>
    <w:p>
      <w:pPr>
        <w:pStyle w:val="ListParagraph"/>
        <w:numPr>
          <w:ilvl w:val="0"/>
          <w:numId w:val="2"/>
        </w:numPr>
      </w:pPr>
      <w:r>
        <w:rPr>
          <w:rFonts w:ascii="DM Sans" w:cs="DM Sans" w:eastAsia="DM Sans" w:hAnsi="DM Sans"/>
          <w:color w:val="14213D"/>
          <w:sz w:val="22"/>
          <w:szCs w:val="22"/>
        </w:rPr>
        <w:t xml:space="preserve">"Loop even mee naar dat gesprek met de leverancier."</w:t>
      </w:r>
    </w:p>
    <w:p>
      <w:pPr>
        <w:pStyle w:val="ListParagraph"/>
        <w:numPr>
          <w:ilvl w:val="0"/>
          <w:numId w:val="2"/>
        </w:numPr>
      </w:pPr>
      <w:r>
        <w:rPr>
          <w:rFonts w:ascii="DM Sans" w:cs="DM Sans" w:eastAsia="DM Sans" w:hAnsi="DM Sans"/>
          <w:color w:val="14213D"/>
          <w:sz w:val="22"/>
          <w:szCs w:val="22"/>
        </w:rPr>
        <w:t xml:space="preserve">"Voer een architectuurreview uit vóór elke productierelease met impact op meer dan één systeem."</w:t>
      </w:r>
    </w:p>
    <w:p>
      <w:pPr>
        <w:pStyle w:val="ListParagraph"/>
        <w:numPr>
          <w:ilvl w:val="0"/>
          <w:numId w:val="2"/>
        </w:numPr>
      </w:pPr>
      <w:r>
        <w:rPr>
          <w:rFonts w:ascii="DM Sans" w:cs="DM Sans" w:eastAsia="DM Sans" w:hAnsi="DM Sans"/>
          <w:color w:val="14213D"/>
          <w:sz w:val="22"/>
          <w:szCs w:val="22"/>
        </w:rPr>
        <w:t xml:space="preserve">"Kun je 's ochtends bij de dagstart zijn, voor de sfeer?"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Je eigen opdrachtblad</w:t>
      </w:r>
    </w:p>
    <w:p>
      <w:pPr>
        <w:spacing w:after="200"/>
        <w:jc w:val="center"/>
      </w:pPr>
      <w:r>
        <w:rPr>
          <w:rFonts w:ascii="DM Sans" w:cs="DM Sans" w:eastAsia="DM Sans" w:hAnsi="DM Sans"/>
          <w:i/>
          <w:iCs/>
          <w:color w:val="55606F"/>
          <w:sz w:val="22"/>
          <w:szCs w:val="22"/>
        </w:rPr>
        <w:t xml:space="preserve">Individueel, 25 minuten</w:t>
      </w:r>
    </w:p>
    <w:p>
      <w:pPr>
        <w:spacing w:after="160"/>
      </w:pPr>
      <w:r>
        <w:rPr>
          <w:rFonts w:ascii="DM Sans" w:cs="DM Sans" w:eastAsia="DM Sans" w:hAnsi="DM Sans"/>
          <w:color w:val="14213D"/>
          <w:sz w:val="22"/>
          <w:szCs w:val="22"/>
        </w:rPr>
        <w:t xml:space="preserve">Vul het opdrachtblad in voor een lopende of recente architectuuropdracht uit je eigen werk — of, als je die niet hebt, voor een rol waarin je regelmatig wordt gevraagd advies te geven.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Jouw invulling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Opdrachtgever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Type dienst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Scope en doorlooptijd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"goed" betekent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je wel mag beslissen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je niet mag beslissen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Exitcriteria</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spacing w:after="160"/>
      </w:pPr>
      <w:r>
        <w:rPr>
          <w:rFonts w:ascii="DM Sans" w:cs="DM Sans" w:eastAsia="DM Sans" w:hAnsi="DM Sans"/>
          <w:b/>
          <w:bCs/>
          <w:color w:val="14213D"/>
          <w:sz w:val="22"/>
          <w:szCs w:val="22"/>
        </w:rPr>
        <w:t xml:space="preserve">Vervolgvraag.</w:t>
      </w:r>
      <w:r>
        <w:rPr>
          <w:rFonts w:ascii="DM Sans" w:cs="DM Sans" w:eastAsia="DM Sans" w:hAnsi="DM Sans"/>
          <w:color w:val="14213D"/>
          <w:sz w:val="22"/>
          <w:szCs w:val="22"/>
        </w:rPr>
        <w:t xml:space="preserve"> Welk veld kon je niet invullen zonder aannames te doen? Wat zegt dat over hoe expliciet je opdracht eigenlijk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In welke fase zitten we?</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Voor elk van de volgende situaties: in welke fase van de architectuurlevenscyclus (11.5) bevindt de opdracht zich, en wat is het risico als die fase wordt overgeslagen?</w:t>
      </w:r>
    </w:p>
    <w:p>
      <w:pPr>
        <w:pStyle w:val="ListParagraph"/>
        <w:numPr>
          <w:ilvl w:val="0"/>
          <w:numId w:val="3"/>
        </w:numPr>
      </w:pPr>
      <w:r>
        <w:rPr>
          <w:rFonts w:ascii="DM Sans" w:cs="DM Sans" w:eastAsia="DM Sans" w:hAnsi="DM Sans"/>
          <w:color w:val="14213D"/>
          <w:sz w:val="22"/>
          <w:szCs w:val="22"/>
        </w:rPr>
        <w:t xml:space="preserve">Een architect begint te ontwerpen zodra hij hoort dat er "iets met het datamodel" moet gebeuren</w:t>
      </w:r>
    </w:p>
    <w:p>
      <w:pPr>
        <w:pStyle w:val="ListParagraph"/>
        <w:numPr>
          <w:ilvl w:val="0"/>
          <w:numId w:val="3"/>
        </w:numPr>
      </w:pPr>
      <w:r>
        <w:rPr>
          <w:rFonts w:ascii="DM Sans" w:cs="DM Sans" w:eastAsia="DM Sans" w:hAnsi="DM Sans"/>
          <w:color w:val="14213D"/>
          <w:sz w:val="22"/>
          <w:szCs w:val="22"/>
        </w:rPr>
        <w:t xml:space="preserve">Een architect heeft een opdrachtblad opgesteld maar niemand heeft het formeel bevestigd</w:t>
      </w:r>
    </w:p>
    <w:p>
      <w:pPr>
        <w:pStyle w:val="ListParagraph"/>
        <w:numPr>
          <w:ilvl w:val="0"/>
          <w:numId w:val="3"/>
        </w:numPr>
      </w:pPr>
      <w:r>
        <w:rPr>
          <w:rFonts w:ascii="DM Sans" w:cs="DM Sans" w:eastAsia="DM Sans" w:hAnsi="DM Sans"/>
          <w:color w:val="14213D"/>
          <w:sz w:val="22"/>
          <w:szCs w:val="22"/>
        </w:rPr>
        <w:t xml:space="preserve">Een opdracht loopt al twee jaar door zonder dat iemand heeft getoetst of hij nog nodig is</w:t>
      </w:r>
    </w:p>
    <w:p>
      <w:pPr>
        <w:pStyle w:val="ListParagraph"/>
        <w:numPr>
          <w:ilvl w:val="0"/>
          <w:numId w:val="3"/>
        </w:numPr>
      </w:pPr>
      <w:r>
        <w:rPr>
          <w:rFonts w:ascii="DM Sans" w:cs="DM Sans" w:eastAsia="DM Sans" w:hAnsi="DM Sans"/>
          <w:color w:val="14213D"/>
          <w:sz w:val="22"/>
          <w:szCs w:val="22"/>
        </w:rPr>
        <w:t xml:space="preserve">Een architect rondt een ontwerptraject af maar draagt niets over aan het team dat het moet onderhouden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Het keuzemenu voor je eigen opdracht</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Schrijf, zoals Claudette in 11.6, een kort voorstel (max. 100 woorden) om je eigen huidige manier van werken (uit opdracht 2) om te zetten in een expliciete dienst met een opdrachtblad. Gebruik de vorm van een keuzemenu: wat kost het huidige impliciete werken, wat zou een expliciete dienst opleveren.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 — Het aanwezigheidsverzoek weigeren</w:t>
      </w:r>
    </w:p>
    <w:p>
      <w:pPr>
        <w:spacing w:after="200"/>
        <w:jc w:val="center"/>
      </w:pPr>
      <w:r>
        <w:rPr>
          <w:rFonts w:ascii="DM Sans" w:cs="DM Sans" w:eastAsia="DM Sans" w:hAnsi="DM Sans"/>
          <w:i/>
          <w:iCs/>
          <w:color w:val="55606F"/>
          <w:sz w:val="22"/>
          <w:szCs w:val="22"/>
        </w:rPr>
        <w:t xml:space="preserve">In groepen van drie tot vier, 20 minuten</w:t>
      </w:r>
    </w:p>
    <w:p>
      <w:pPr>
        <w:spacing w:after="160"/>
      </w:pPr>
      <w:r>
        <w:rPr>
          <w:rFonts w:ascii="DM Sans" w:cs="DM Sans" w:eastAsia="DM Sans" w:hAnsi="DM Sans"/>
          <w:color w:val="14213D"/>
          <w:sz w:val="22"/>
          <w:szCs w:val="22"/>
        </w:rPr>
        <w:t xml:space="preserve">Bespreek: welk verzoek in jullie eigen organisatie lijkt het meest op "wees er gewoon bij" — een verzoek zonder omschreven bijdrage? Hoe zou je het beleefd weigeren of ombuigen tot een echte dienst, zonder de relatie met de vrager te beschadigen?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Taak of dienst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Verzoek</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Categorie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Dienst (indien van toepassing)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"Kijk even naar deze foutmelding"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Taak, eenmalig — kan blijven bestaan als losse taak, tenzij het patroon zich herhaalt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eventueel later te hergroeperen tot een reviewafspraak als het vaker voorkomt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"Schuif aan bij elke sprintplanning, voor het geval dat"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Aanwezigheidsverzoek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omschreven bijdrage — weigeren of ombuigen tot "je wordt erbij geroepen zodra er een architectuurvraag speelt"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"Maandelijkse beoordeling met schriftelijk advies"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Al een dienst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duidelijke frequentie, vorm en output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"Fix dit voor de deadline van morgen"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Taak, eenmalig — geen dienst nodig tenzij dit type verzoek zich herhaalt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"Vast aanspreekpunt, max. 2 dagen reactietijd"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Al een dienst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scope (dataclassificatie) en reactietijd expliciet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"Loop mee naar dat leveranciersgesprek"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Grensgeval — kan een taak zijn (eenmalig) of een aanwijzing dat er een terugkerende adviesrelatie met de leverancier ontbreekt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indien herhaald: een dienst "leveranciersadvies bij contractgesprekken"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"Architectuurreview vóór elke release met impact &gt;1 systeem"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Al een dienst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duidelijk triggermoment en scope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8</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"Bij de dagstart, voor de sfeer"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Aanwezigheidsverzoek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 de sfeer" is per definitie geen omschreven bijdrage</w:t>
            </w:r>
          </w:p>
        </w:tc>
      </w:tr>
    </w:tbl>
    <w:p>
      <w:pPr>
        <w:spacing w:after="160"/>
      </w:pPr>
    </w:p>
    <w:p>
      <w:pPr>
        <w:spacing w:after="160"/>
      </w:pPr>
      <w:r>
        <w:rPr>
          <w:rFonts w:ascii="DM Sans" w:cs="DM Sans" w:eastAsia="DM Sans" w:hAnsi="DM Sans"/>
          <w:b/>
          <w:bCs/>
          <w:color w:val="14213D"/>
          <w:sz w:val="22"/>
          <w:szCs w:val="22"/>
        </w:rPr>
        <w:t xml:space="preserve">Het patroon.</w:t>
      </w:r>
      <w:r>
        <w:rPr>
          <w:rFonts w:ascii="DM Sans" w:cs="DM Sans" w:eastAsia="DM Sans" w:hAnsi="DM Sans"/>
          <w:color w:val="14213D"/>
          <w:sz w:val="22"/>
          <w:szCs w:val="22"/>
        </w:rPr>
        <w:t xml:space="preserve"> Verzoeken 2 en 8 delen dezelfde structuur: een aanwezigheidswens zonder dat iemand kan zeggen wat de architect daar concreet aan toevoegt. Dat is het duidelijkste signaal dat een verzoek geen dienst is — niet de toon waarin het gevraagd wordt (vaak vriendelijk en welgemeend), maar het ontbreken van een antwoord op de vraag "wat levert mijn aanwezigheid concreet 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Je eigen opdrachtblad</w:t>
      </w:r>
    </w:p>
    <w:p>
      <w:pPr>
        <w:spacing w:after="160"/>
      </w:pPr>
      <w:r>
        <w:rPr>
          <w:rFonts w:ascii="DM Sans" w:cs="DM Sans" w:eastAsia="DM Sans" w:hAnsi="DM Sans"/>
          <w:color w:val="14213D"/>
          <w:sz w:val="22"/>
          <w:szCs w:val="22"/>
        </w:rPr>
        <w:t xml:space="preserve">Geen modelantwoord. Verwacht patroon: net als bij het verdienmodelblad in deel 2, blijven bepaalde velden vaak leeg of vaag bij de eerste poging — meestal "exitcriteria" en "wat mag ik niet beslissen." Dat is dezelfde bevinding als in deel 2 en wijst op hetzelfde onderliggende probleem: mensen kennen de grenzen van hun eigen rol slechter dan ze denken, totdat ze gedwongen worden ze op te schrijven.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In welke fase zitten we?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Situatie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Fase (overgeslagen)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Risico</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 ontwerpen bij "iets met het datamodel"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Verkenning</w:t>
            </w:r>
            <w:r>
              <w:rPr>
                <w:rFonts w:ascii="DM Sans" w:cs="DM Sans" w:eastAsia="DM Sans" w:hAnsi="DM Sans"/>
                <w:color w:val="14213D"/>
                <w:sz w:val="22"/>
                <w:szCs w:val="22"/>
              </w:rPr>
              <w:t xml:space="preserve"> overgeslagen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ontwerp voor een probleem dat niet is onderzocht — precies de fout uit deel 6</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Opdrachtblad opgesteld, niet bevestigd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Definitie</w:t>
            </w:r>
            <w:r>
              <w:rPr>
                <w:rFonts w:ascii="DM Sans" w:cs="DM Sans" w:eastAsia="DM Sans" w:hAnsi="DM Sans"/>
                <w:color w:val="14213D"/>
                <w:sz w:val="22"/>
                <w:szCs w:val="22"/>
              </w:rPr>
              <w:t xml:space="preserve"> onvolledig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opdracht blijft impliciet ondanks het document; niemand voelt zich eraan gebonden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jaar zonder toetsing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Evaluatie/afronding</w:t>
            </w:r>
            <w:r>
              <w:rPr>
                <w:rFonts w:ascii="DM Sans" w:cs="DM Sans" w:eastAsia="DM Sans" w:hAnsi="DM Sans"/>
                <w:color w:val="14213D"/>
                <w:sz w:val="22"/>
                <w:szCs w:val="22"/>
              </w:rPr>
              <w:t xml:space="preserve"> overgeslagen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opdracht loopt door zonder dat iemand meer weet waarom — vergelijkbaar met het niet-heroverwogen koppelvlakbesluit uit deel 7 en 9</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overdracht na afronding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Borging</w:t>
            </w:r>
            <w:r>
              <w:rPr>
                <w:rFonts w:ascii="DM Sans" w:cs="DM Sans" w:eastAsia="DM Sans" w:hAnsi="DM Sans"/>
                <w:color w:val="14213D"/>
                <w:sz w:val="22"/>
                <w:szCs w:val="22"/>
              </w:rPr>
              <w:t xml:space="preserve"> overgeslagen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werk verdwijnt met de architect mee; de organisatie leert er niets van</w:t>
            </w:r>
          </w:p>
        </w:tc>
      </w:tr>
    </w:tbl>
    <w:p>
      <w:pPr>
        <w:spacing w:after="160"/>
      </w:pPr>
    </w:p>
    <w:p>
      <w:pPr>
        <w:spacing w:after="160"/>
      </w:pPr>
      <w:r>
        <w:rPr>
          <w:rFonts w:ascii="DM Sans" w:cs="DM Sans" w:eastAsia="DM Sans" w:hAnsi="DM Sans"/>
          <w:b/>
          <w:bCs/>
          <w:color w:val="14213D"/>
          <w:sz w:val="22"/>
          <w:szCs w:val="22"/>
        </w:rPr>
        <w:t xml:space="preserve">Verband tussen situatie 3 en het besluitenlogboek.</w:t>
      </w:r>
      <w:r>
        <w:rPr>
          <w:rFonts w:ascii="DM Sans" w:cs="DM Sans" w:eastAsia="DM Sans" w:hAnsi="DM Sans"/>
          <w:color w:val="14213D"/>
          <w:sz w:val="22"/>
          <w:szCs w:val="22"/>
        </w:rPr>
        <w:t xml:space="preserve"> Dit is precies dezelfde fout als het ontbrekende heroverwegingsmoment uit deel 7 en 9, nu toegepast op de opdracht zelf in plaats van op een technisch besluit. Het opdrachtblad heeft dus, net als het besluitenlogboek, zijn eigen vijfde-veld-probleem: zonder exitcriteria wordt tijdelijk vanzelf permanent.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Het keuzemenu voor je eigen opdracht</w:t>
      </w:r>
    </w:p>
    <w:p>
      <w:pPr>
        <w:spacing w:after="160"/>
      </w:pPr>
      <w:r>
        <w:rPr>
          <w:rFonts w:ascii="DM Sans" w:cs="DM Sans" w:eastAsia="DM Sans" w:hAnsi="DM Sans"/>
          <w:color w:val="14213D"/>
          <w:sz w:val="22"/>
          <w:szCs w:val="22"/>
        </w:rPr>
        <w:t xml:space="preserve">Voorbeeldantwoord (94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Op dit moment werk ik op aanvraag, zonder vaste vorm — gemiddeld tien losse verzoeken per week, waarvan ik achteraf niet kan zeggen wat ze hebben opgeleverd.</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Voorstel: we bakenen twee vaste diensten af — architectuurreview (binnen twee werkdagen, vaste vorm) en ontwerpbegeleiding (als apart traject, niet tussendoor). Verzoeken die buiten deze twee vallen, bespreken we per geval.</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Dit kost een half uur per maand om te evalueren of de vorm nog klopt. Het levert op: meetbare bijdrage in plaats van losse actiepunten, en minder avond- en weekendwerk aan ad-hocverzoeken.</w:t>
      </w:r>
    </w:p>
    <w:p>
      <w:pPr>
        <w:spacing w:after="160"/>
      </w:pPr>
      <w:r>
        <w:rPr>
          <w:rFonts w:ascii="DM Sans" w:cs="DM Sans" w:eastAsia="DM Sans" w:hAnsi="DM Sans"/>
          <w:b/>
          <w:bCs/>
          <w:color w:val="14213D"/>
          <w:sz w:val="22"/>
          <w:szCs w:val="22"/>
        </w:rPr>
        <w:t xml:space="preserve">Beoordelingscriterium dat hier het zwaarst weegt:</w:t>
      </w:r>
      <w:r>
        <w:rPr>
          <w:rFonts w:ascii="DM Sans" w:cs="DM Sans" w:eastAsia="DM Sans" w:hAnsi="DM Sans"/>
          <w:color w:val="14213D"/>
          <w:sz w:val="22"/>
          <w:szCs w:val="22"/>
        </w:rPr>
        <w:t xml:space="preserve"> net als bij het voorstel in deel 7 (het besluitenlogboek invoeren) werkt een klein, tijdelijk voorstel beter dan een grote, permanente eis. "We bespreken per geval" is geen zwakte maar een realistische opening — niet elk verzoek hoeft meteen in een dienst te passen.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U5 — Het aanwezigheidsverzoek weigeren</w:t>
      </w:r>
    </w:p>
    <w:p>
      <w:pPr>
        <w:spacing w:after="160"/>
      </w:pPr>
      <w:r>
        <w:rPr>
          <w:rFonts w:ascii="DM Sans" w:cs="DM Sans" w:eastAsia="DM Sans" w:hAnsi="DM Sans"/>
          <w:color w:val="14213D"/>
          <w:sz w:val="22"/>
          <w:szCs w:val="22"/>
        </w:rPr>
        <w:t xml:space="preserve">Geen modelantwoord. Nuttige leidraad voor de nabespreking: een goede weigering benoemt niet "ik heb geen zin" maar biedt een alternatief dat wél een omschreven bijdrage heeft — bijvoorbeeld "in plaats van bij elke dagstart, wil ik graag wekelijks tien minuten om architectuurvragen te bespreken die opborrelen." Dat verandert een weigering in een tegenvoorstel, en een tegenvoorstel is makkelijker te accepteren dan een nee.</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2026-08-17T16:41:11.703Z</dcterms:created>
  <dcterms:modified xsi:type="dcterms:W3CDTF">2026-08-17T16:41:11.703Z</dcterms:modified>
</cp:coreProperties>
</file>

<file path=docProps/custom.xml><?xml version="1.0" encoding="utf-8"?>
<Properties xmlns="http://schemas.openxmlformats.org/officeDocument/2006/custom-properties" xmlns:vt="http://schemas.openxmlformats.org/officeDocument/2006/docPropsVTypes"/>
</file>