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14 — Werkboek</w:t>
      </w:r>
    </w:p>
    <w:p>
      <w:pPr>
        <w:spacing w:after="800" w:before="200"/>
        <w:jc w:val="center"/>
      </w:pPr>
      <w:r>
        <w:rPr>
          <w:rFonts w:ascii="DM Sans" w:cs="DM Sans" w:eastAsia="DM Sans" w:hAnsi="DM Sans"/>
          <w:color w:val="55606F"/>
          <w:sz w:val="26"/>
          <w:szCs w:val="26"/>
        </w:rPr>
        <w:t xml:space="preserve">Niveau 2 · BTABoK</w:t>
      </w:r>
    </w:p>
    <w:p>
      <w:r>
        <w:br w:type="page"/>
      </w:r>
    </w:p>
    <w:p>
      <w:pPr>
        <w:pStyle w:val="Heading1"/>
      </w:pPr>
      <w:r>
        <w:rPr>
          <w:rFonts w:ascii="DM Sans" w:cs="DM Sans" w:eastAsia="DM Sans" w:hAnsi="DM Sans"/>
          <w:color w:val="14213D"/>
          <w:sz w:val="22"/>
          <w:szCs w:val="22"/>
        </w:rPr>
        <w:t xml:space="preserve">Deel 14 — Digital Employee en Digital Operations</w:t>
      </w:r>
    </w:p>
    <w:p>
      <w:pPr>
        <w:spacing w:after="160"/>
      </w:pPr>
      <w:r>
        <w:rPr>
          <w:rFonts w:ascii="DM Sans" w:cs="DM Sans" w:eastAsia="DM Sans" w:hAnsi="DM Sans"/>
          <w:b/>
          <w:bCs/>
          <w:color w:val="14213D"/>
          <w:sz w:val="22"/>
          <w:szCs w:val="22"/>
        </w:rPr>
        <w:t xml:space="preserve">Niveau 2 — Engagement, waarde en specialisatie | Werkboek met opdrachten en uitwerkingen</w:t>
      </w:r>
    </w:p>
    <w:p>
      <w:pPr>
        <w:spacing w:after="200"/>
        <w:jc w:val="center"/>
      </w:pPr>
      <w:r>
        <w:rPr>
          <w:rFonts w:ascii="DM Sans" w:cs="DM Sans" w:eastAsia="DM Sans" w:hAnsi="DM Sans"/>
          <w:i/>
          <w:iCs/>
          <w:color w:val="55606F"/>
          <w:sz w:val="22"/>
          <w:szCs w:val="22"/>
        </w:rPr>
        <w:t xml:space="preserve">BTABoK-cursus, Ductus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 — Ritmes naast elkaar</w:t>
      </w:r>
    </w:p>
    <w:p>
      <w:pPr>
        <w:spacing w:after="200"/>
        <w:jc w:val="center"/>
      </w:pPr>
      <w:r>
        <w:rPr>
          <w:rFonts w:ascii="DM Sans" w:cs="DM Sans" w:eastAsia="DM Sans" w:hAnsi="DM Sans"/>
          <w:i/>
          <w:iCs/>
          <w:color w:val="55606F"/>
          <w:sz w:val="22"/>
          <w:szCs w:val="22"/>
        </w:rPr>
        <w:t xml:space="preserve">Individueel, 15 minuten</w:t>
      </w:r>
    </w:p>
    <w:p>
      <w:pPr>
        <w:spacing w:after="160"/>
      </w:pPr>
      <w:r>
        <w:rPr>
          <w:rFonts w:ascii="DM Sans" w:cs="DM Sans" w:eastAsia="DM Sans" w:hAnsi="DM Sans"/>
          <w:color w:val="14213D"/>
          <w:sz w:val="22"/>
          <w:szCs w:val="22"/>
        </w:rPr>
        <w:t xml:space="preserve">Breng minimaal drie teams of afdelingen uit je eigen werk in kaart met hun werkritme (dagelijks, tweewekelijks, per kwartaal, anders). Waar ontstaat wrijving doordat twee ritmes op elkaar moeten wachten?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 — Niet-uitgelijnde maatstaven</w:t>
      </w:r>
    </w:p>
    <w:p>
      <w:pPr>
        <w:spacing w:after="200"/>
        <w:jc w:val="center"/>
      </w:pPr>
      <w:r>
        <w:rPr>
          <w:rFonts w:ascii="DM Sans" w:cs="DM Sans" w:eastAsia="DM Sans" w:hAnsi="DM Sans"/>
          <w:i/>
          <w:iCs/>
          <w:color w:val="55606F"/>
          <w:sz w:val="22"/>
          <w:szCs w:val="22"/>
        </w:rPr>
        <w:t xml:space="preserve">In tweetallen, 20 minuten</w:t>
      </w:r>
    </w:p>
    <w:p>
      <w:pPr>
        <w:spacing w:after="160"/>
      </w:pPr>
      <w:r>
        <w:rPr>
          <w:rFonts w:ascii="DM Sans" w:cs="DM Sans" w:eastAsia="DM Sans" w:hAnsi="DM Sans"/>
          <w:color w:val="14213D"/>
          <w:sz w:val="22"/>
          <w:szCs w:val="22"/>
        </w:rPr>
        <w:t xml:space="preserve">Voor twee teams uit opdracht 1 (of uit de casus): waarop wordt elk team beoordeeld? Is er een gedeelde maatstaf die de wrijving tussen hen zou verminderen, zoals Claudette voorstelde in 14.3?</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3 — Snelheid door eenvoud of door risico</w:t>
      </w:r>
    </w:p>
    <w:p>
      <w:pPr>
        <w:spacing w:after="200"/>
        <w:jc w:val="center"/>
      </w:pPr>
      <w:r>
        <w:rPr>
          <w:rFonts w:ascii="DM Sans" w:cs="DM Sans" w:eastAsia="DM Sans" w:hAnsi="DM Sans"/>
          <w:i/>
          <w:iCs/>
          <w:color w:val="55606F"/>
          <w:sz w:val="22"/>
          <w:szCs w:val="22"/>
        </w:rPr>
        <w:t xml:space="preserve">Individueel, 15 minuten</w:t>
      </w:r>
    </w:p>
    <w:p>
      <w:pPr>
        <w:spacing w:after="160"/>
      </w:pPr>
      <w:r>
        <w:rPr>
          <w:rFonts w:ascii="DM Sans" w:cs="DM Sans" w:eastAsia="DM Sans" w:hAnsi="DM Sans"/>
          <w:color w:val="14213D"/>
          <w:sz w:val="22"/>
          <w:szCs w:val="22"/>
        </w:rPr>
        <w:t xml:space="preserve">Voor een team of proces dat "snel levert" in je eigen omgeving: beantwoord de vraag uit 14.5 — wat gebeurt er als een wijziging morgen een fout blijkt te bevatten? Binnen een uur gedetecteerd, of pas na weken?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4 — De metriektoets</w:t>
      </w:r>
    </w:p>
    <w:p>
      <w:pPr>
        <w:spacing w:after="200"/>
        <w:jc w:val="center"/>
      </w:pPr>
      <w:r>
        <w:rPr>
          <w:rFonts w:ascii="DM Sans" w:cs="DM Sans" w:eastAsia="DM Sans" w:hAnsi="DM Sans"/>
          <w:i/>
          <w:iCs/>
          <w:color w:val="55606F"/>
          <w:sz w:val="22"/>
          <w:szCs w:val="22"/>
        </w:rPr>
        <w:t xml:space="preserve">Individueel, 20 minuten</w:t>
      </w:r>
    </w:p>
    <w:p>
      <w:pPr>
        <w:spacing w:after="160"/>
      </w:pPr>
      <w:r>
        <w:rPr>
          <w:rFonts w:ascii="DM Sans" w:cs="DM Sans" w:eastAsia="DM Sans" w:hAnsi="DM Sans"/>
          <w:color w:val="14213D"/>
          <w:sz w:val="22"/>
          <w:szCs w:val="22"/>
        </w:rPr>
        <w:t xml:space="preserve">Neem een dashboard of rapportage die je regelmatig ziet. Voor elke metriek erin: kun je een besluit noemen dat hij ooit heeft veranderd? Schrap wat niet door de toets komt, en stel voor de resterende (of nieuwe) metrieken een eigenaar en een bijbehorend besluit voor.</w:t>
      </w:r>
    </w:p>
    <w:p>
      <w:pPr>
        <w:pBdr>
          <w:bottom w:val="single" w:color="DFDCD3" w:sz="6" w:space="4"/>
        </w:pBdr>
        <w:spacing w:after="120" w:before="120"/>
      </w:pPr>
    </w:p>
    <w:p>
      <w:pPr>
        <w:pBdr>
          <w:bottom w:val="single" w:color="DFDCD3" w:sz="6" w:space="4"/>
        </w:pBdr>
        <w:spacing w:after="120" w:before="120"/>
      </w:pPr>
    </w:p>
    <w:p>
      <w:pPr>
        <w:pStyle w:val="Heading1"/>
        <w:pageBreakBefore/>
      </w:pPr>
      <w:r>
        <w:rPr>
          <w:rFonts w:ascii="DM Sans" w:cs="DM Sans" w:eastAsia="DM Sans" w:hAnsi="DM Sans"/>
          <w:color w:val="14213D"/>
          <w:sz w:val="22"/>
          <w:szCs w:val="22"/>
        </w:rPr>
        <w:t xml:space="preserve">U — Uitwerkingen</w:t>
      </w:r>
    </w:p>
    <w:p>
      <w:pPr>
        <w:pStyle w:val="Heading2"/>
      </w:pPr>
      <w:r>
        <w:rPr>
          <w:rFonts w:ascii="DM Sans" w:cs="DM Sans" w:eastAsia="DM Sans" w:hAnsi="DM Sans"/>
          <w:color w:val="14213D"/>
          <w:sz w:val="22"/>
          <w:szCs w:val="22"/>
        </w:rPr>
        <w:t xml:space="preserve">U1 — Ritmes naast elkaar</w:t>
      </w:r>
    </w:p>
    <w:p>
      <w:pPr>
        <w:spacing w:after="160"/>
      </w:pPr>
      <w:r>
        <w:rPr>
          <w:rFonts w:ascii="DM Sans" w:cs="DM Sans" w:eastAsia="DM Sans" w:hAnsi="DM Sans"/>
          <w:color w:val="14213D"/>
          <w:sz w:val="22"/>
          <w:szCs w:val="22"/>
        </w:rPr>
        <w:t xml:space="preserve">Geen modelantwoord. Verwacht patroon: wrijving ontstaat vrijwel altijd op de plek waar een snel-leverend team afhankelijk is van een langzaam-leverend team, zelden andersom (het langzame team ervaart zelden druk vanuit een nog langzamer team). Dit asymmetrische patroon is de kern van de bevinding.</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U2 — Niet-uitgelijnde maatstaven</w:t>
      </w:r>
    </w:p>
    <w:p>
      <w:pPr>
        <w:spacing w:after="160"/>
      </w:pPr>
      <w:r>
        <w:rPr>
          <w:rFonts w:ascii="DM Sans" w:cs="DM Sans" w:eastAsia="DM Sans" w:hAnsi="DM Sans"/>
          <w:color w:val="14213D"/>
          <w:sz w:val="22"/>
          <w:szCs w:val="22"/>
        </w:rPr>
        <w:t xml:space="preserve">Geen modelantwoord. Sterkste antwoorden benoemen een gedeelde maatstaf die geen van beide teams zijn eigen maatstaf vervangt, maar een derde, aanvullende maatstaf toevoegt — precies zoals in 14.3. Een veelgemaakte fout is voorstellen dat het ene team de maatstaf van het andere overneemt, wat de wrijving alleen verplaatst in plaats van vermindert.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U3 — Snelheid door eenvoud of door risico</w:t>
      </w:r>
    </w:p>
    <w:p>
      <w:pPr>
        <w:spacing w:after="160"/>
      </w:pPr>
      <w:r>
        <w:rPr>
          <w:rFonts w:ascii="DM Sans" w:cs="DM Sans" w:eastAsia="DM Sans" w:hAnsi="DM Sans"/>
          <w:color w:val="14213D"/>
          <w:sz w:val="22"/>
          <w:szCs w:val="22"/>
        </w:rPr>
        <w:t xml:space="preserve">Geen modelantwoord. Nuttige vervolgvraag voor de nabespreking: als het antwoord "pas na weken" is, wát zou het detecteren naar "binnen een uur" kunnen verkorten, en wat zou dat kosten? Dit koppelt het inzicht direct aan een concreet vervolgstapje in plaats van bij de constatering te blijven staan.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U4 — De metriektoets</w:t>
      </w:r>
    </w:p>
    <w:p>
      <w:pPr>
        <w:spacing w:after="160"/>
      </w:pPr>
      <w:r>
        <w:rPr>
          <w:rFonts w:ascii="DM Sans" w:cs="DM Sans" w:eastAsia="DM Sans" w:hAnsi="DM Sans"/>
          <w:color w:val="14213D"/>
          <w:sz w:val="22"/>
          <w:szCs w:val="22"/>
        </w:rPr>
        <w:t xml:space="preserve">Geen modelantwoord. Verwacht resultaat: een aanzienlijk deel van de metrieken op een gemiddeld dashboard overleeft de toets niet. Dat is de bedoeling van de oefening — niet om te concluderen dat meten zinloos is, maar om te laten zien hoeveel meetwerk wordt gedaan zonder dat iemand het gebruikt.</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BTABoK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2026-08-17T16:44:36.805Z</dcterms:created>
  <dcterms:modified xsi:type="dcterms:W3CDTF">2026-08-17T16:44:36.805Z</dcterms:modified>
</cp:coreProperties>
</file>

<file path=docProps/custom.xml><?xml version="1.0" encoding="utf-8"?>
<Properties xmlns="http://schemas.openxmlformats.org/officeDocument/2006/custom-properties" xmlns:vt="http://schemas.openxmlformats.org/officeDocument/2006/docPropsVTypes"/>
</file>