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61024816"/>
        <w:docPartObj>
          <w:docPartGallery w:val="Cover Pages"/>
          <w:docPartUnique/>
        </w:docPartObj>
      </w:sdtPr>
      <w:sdtEndPr>
        <w:rPr>
          <w:rFonts w:ascii="Bookman Old Style" w:hAnsi="Bookman Old Style"/>
          <w:sz w:val="24"/>
          <w:szCs w:val="24"/>
        </w:rPr>
      </w:sdtEndPr>
      <w:sdtContent>
        <w:p w14:paraId="07D36FCA" w14:textId="2DEB3C7A" w:rsidR="00991630" w:rsidRDefault="00991630">
          <w:r>
            <w:rPr>
              <w:noProof/>
            </w:rPr>
            <mc:AlternateContent>
              <mc:Choice Requires="wpg">
                <w:drawing>
                  <wp:anchor distT="0" distB="0" distL="114300" distR="114300" simplePos="0" relativeHeight="251659264" behindDoc="1" locked="0" layoutInCell="1" allowOverlap="1" wp14:anchorId="55745E37" wp14:editId="6C4F48E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5C06493" w14:textId="32D1DC35" w:rsidR="00991630" w:rsidRDefault="00991630">
                                      <w:pPr>
                                        <w:pStyle w:val="NoSpacing"/>
                                        <w:spacing w:before="120"/>
                                        <w:jc w:val="center"/>
                                        <w:rPr>
                                          <w:color w:val="FFFFFF" w:themeColor="background1"/>
                                        </w:rPr>
                                      </w:pPr>
                                      <w:r>
                                        <w:rPr>
                                          <w:color w:val="FFFFFF" w:themeColor="background1"/>
                                        </w:rPr>
                                        <w:t>Piyush</w:t>
                                      </w:r>
                                      <w:r w:rsidR="00672F5D">
                                        <w:rPr>
                                          <w:color w:val="FFFFFF" w:themeColor="background1"/>
                                        </w:rPr>
                                        <w:t xml:space="preserve"> Trivedi</w:t>
                                      </w:r>
                                    </w:p>
                                  </w:sdtContent>
                                </w:sdt>
                                <w:p w14:paraId="60DF14DF" w14:textId="6EF14D6D" w:rsidR="00991630" w:rsidRDefault="0099163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672F5D">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672F5D">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9309510" w14:textId="07F1D3A1" w:rsidR="00991630" w:rsidRDefault="00672F5D">
                                      <w:pPr>
                                        <w:pStyle w:val="NoSpacing"/>
                                        <w:jc w:val="center"/>
                                        <w:rPr>
                                          <w:rFonts w:asciiTheme="majorHAnsi" w:eastAsiaTheme="majorEastAsia" w:hAnsiTheme="majorHAnsi" w:cstheme="majorBidi"/>
                                          <w:caps/>
                                          <w:color w:val="4472C4" w:themeColor="accent1"/>
                                          <w:sz w:val="72"/>
                                          <w:szCs w:val="72"/>
                                        </w:rPr>
                                      </w:pPr>
                                      <w:r w:rsidRPr="00672F5D">
                                        <w:rPr>
                                          <w:rFonts w:asciiTheme="majorHAnsi" w:eastAsiaTheme="majorEastAsia" w:hAnsiTheme="majorHAnsi" w:cstheme="majorBidi"/>
                                          <w:caps/>
                                          <w:color w:val="4472C4" w:themeColor="accent1"/>
                                          <w:sz w:val="72"/>
                                          <w:szCs w:val="72"/>
                                        </w:rPr>
                                        <w:t>Hunt for a sustainable</w:t>
                                      </w:r>
                                      <w:r>
                                        <w:rPr>
                                          <w:rFonts w:asciiTheme="majorHAnsi" w:eastAsiaTheme="majorEastAsia" w:hAnsiTheme="majorHAnsi" w:cstheme="majorBidi"/>
                                          <w:caps/>
                                          <w:color w:val="4472C4" w:themeColor="accent1"/>
                                          <w:sz w:val="72"/>
                                          <w:szCs w:val="72"/>
                                        </w:rPr>
                                        <w:t xml:space="preserve"> </w:t>
                                      </w:r>
                                      <w:r w:rsidRPr="00672F5D">
                                        <w:rPr>
                                          <w:rFonts w:asciiTheme="majorHAnsi" w:eastAsiaTheme="majorEastAsia" w:hAnsiTheme="majorHAnsi" w:cstheme="majorBidi"/>
                                          <w:caps/>
                                          <w:color w:val="4472C4" w:themeColor="accent1"/>
                                          <w:sz w:val="72"/>
                                          <w:szCs w:val="72"/>
                                        </w:rPr>
                                        <w:t>borough to live in london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5745E37"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5C06493" w14:textId="32D1DC35" w:rsidR="00991630" w:rsidRDefault="00991630">
                                <w:pPr>
                                  <w:pStyle w:val="NoSpacing"/>
                                  <w:spacing w:before="120"/>
                                  <w:jc w:val="center"/>
                                  <w:rPr>
                                    <w:color w:val="FFFFFF" w:themeColor="background1"/>
                                  </w:rPr>
                                </w:pPr>
                                <w:r>
                                  <w:rPr>
                                    <w:color w:val="FFFFFF" w:themeColor="background1"/>
                                  </w:rPr>
                                  <w:t>Piyush</w:t>
                                </w:r>
                                <w:r w:rsidR="00672F5D">
                                  <w:rPr>
                                    <w:color w:val="FFFFFF" w:themeColor="background1"/>
                                  </w:rPr>
                                  <w:t xml:space="preserve"> Trivedi</w:t>
                                </w:r>
                              </w:p>
                            </w:sdtContent>
                          </w:sdt>
                          <w:p w14:paraId="60DF14DF" w14:textId="6EF14D6D" w:rsidR="00991630" w:rsidRDefault="0099163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672F5D">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672F5D">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9309510" w14:textId="07F1D3A1" w:rsidR="00991630" w:rsidRDefault="00672F5D">
                                <w:pPr>
                                  <w:pStyle w:val="NoSpacing"/>
                                  <w:jc w:val="center"/>
                                  <w:rPr>
                                    <w:rFonts w:asciiTheme="majorHAnsi" w:eastAsiaTheme="majorEastAsia" w:hAnsiTheme="majorHAnsi" w:cstheme="majorBidi"/>
                                    <w:caps/>
                                    <w:color w:val="4472C4" w:themeColor="accent1"/>
                                    <w:sz w:val="72"/>
                                    <w:szCs w:val="72"/>
                                  </w:rPr>
                                </w:pPr>
                                <w:r w:rsidRPr="00672F5D">
                                  <w:rPr>
                                    <w:rFonts w:asciiTheme="majorHAnsi" w:eastAsiaTheme="majorEastAsia" w:hAnsiTheme="majorHAnsi" w:cstheme="majorBidi"/>
                                    <w:caps/>
                                    <w:color w:val="4472C4" w:themeColor="accent1"/>
                                    <w:sz w:val="72"/>
                                    <w:szCs w:val="72"/>
                                  </w:rPr>
                                  <w:t>Hunt for a sustainable</w:t>
                                </w:r>
                                <w:r>
                                  <w:rPr>
                                    <w:rFonts w:asciiTheme="majorHAnsi" w:eastAsiaTheme="majorEastAsia" w:hAnsiTheme="majorHAnsi" w:cstheme="majorBidi"/>
                                    <w:caps/>
                                    <w:color w:val="4472C4" w:themeColor="accent1"/>
                                    <w:sz w:val="72"/>
                                    <w:szCs w:val="72"/>
                                  </w:rPr>
                                  <w:t xml:space="preserve"> </w:t>
                                </w:r>
                                <w:r w:rsidRPr="00672F5D">
                                  <w:rPr>
                                    <w:rFonts w:asciiTheme="majorHAnsi" w:eastAsiaTheme="majorEastAsia" w:hAnsiTheme="majorHAnsi" w:cstheme="majorBidi"/>
                                    <w:caps/>
                                    <w:color w:val="4472C4" w:themeColor="accent1"/>
                                    <w:sz w:val="72"/>
                                    <w:szCs w:val="72"/>
                                  </w:rPr>
                                  <w:t>borough to live in london</w:t>
                                </w:r>
                              </w:p>
                            </w:sdtContent>
                          </w:sdt>
                        </w:txbxContent>
                      </v:textbox>
                    </v:shape>
                    <w10:wrap anchorx="page" anchory="page"/>
                  </v:group>
                </w:pict>
              </mc:Fallback>
            </mc:AlternateContent>
          </w:r>
        </w:p>
        <w:p w14:paraId="3C0A1A46" w14:textId="38ACDFD2" w:rsidR="00991630" w:rsidRDefault="00991630">
          <w:pPr>
            <w:rPr>
              <w:rFonts w:ascii="Bookman Old Style" w:hAnsi="Bookman Old Style"/>
              <w:sz w:val="24"/>
              <w:szCs w:val="24"/>
            </w:rPr>
          </w:pPr>
          <w:r>
            <w:rPr>
              <w:rFonts w:ascii="Bookman Old Style" w:hAnsi="Bookman Old Style"/>
              <w:sz w:val="24"/>
              <w:szCs w:val="24"/>
            </w:rPr>
            <w:br w:type="page"/>
          </w:r>
        </w:p>
      </w:sdtContent>
    </w:sdt>
    <w:p w14:paraId="7B953287" w14:textId="77777777" w:rsidR="00593A4D" w:rsidRPr="006D3DD4" w:rsidRDefault="00593A4D">
      <w:pPr>
        <w:rPr>
          <w:rFonts w:ascii="Bookman Old Style" w:hAnsi="Bookman Old Style"/>
          <w:sz w:val="24"/>
          <w:szCs w:val="24"/>
        </w:rPr>
      </w:pPr>
    </w:p>
    <w:p w14:paraId="64F8D7A3" w14:textId="77777777" w:rsidR="00593A4D" w:rsidRPr="006D3DD4" w:rsidRDefault="00593A4D">
      <w:pPr>
        <w:rPr>
          <w:rFonts w:ascii="Bookman Old Style" w:hAnsi="Bookman Old Style"/>
          <w:sz w:val="24"/>
          <w:szCs w:val="24"/>
        </w:rPr>
      </w:pPr>
    </w:p>
    <w:p w14:paraId="2DFCC150" w14:textId="317276DD" w:rsidR="007F5EA3" w:rsidRPr="006D3DD4" w:rsidRDefault="006D3DD4" w:rsidP="006D3DD4">
      <w:pPr>
        <w:pStyle w:val="Heading1"/>
        <w:rPr>
          <w:rFonts w:ascii="Bookman Old Style" w:hAnsi="Bookman Old Style"/>
          <w:b/>
          <w:bCs/>
          <w:sz w:val="32"/>
          <w:szCs w:val="32"/>
          <w:shd w:val="clear" w:color="auto" w:fill="FFFFFF"/>
        </w:rPr>
      </w:pPr>
      <w:r w:rsidRPr="006D3DD4">
        <w:rPr>
          <w:rFonts w:ascii="Bookman Old Style" w:hAnsi="Bookman Old Style"/>
          <w:b/>
          <w:bCs/>
          <w:sz w:val="32"/>
          <w:szCs w:val="32"/>
          <w:shd w:val="clear" w:color="auto" w:fill="FFFFFF"/>
        </w:rPr>
        <w:t xml:space="preserve">Section 1: </w:t>
      </w:r>
      <w:r w:rsidR="006B4CC2" w:rsidRPr="006D3DD4">
        <w:rPr>
          <w:rFonts w:ascii="Bookman Old Style" w:hAnsi="Bookman Old Style"/>
          <w:b/>
          <w:bCs/>
          <w:sz w:val="32"/>
          <w:szCs w:val="32"/>
          <w:shd w:val="clear" w:color="auto" w:fill="FFFFFF"/>
        </w:rPr>
        <w:t xml:space="preserve">Introduction </w:t>
      </w:r>
    </w:p>
    <w:p w14:paraId="0F46D5E7" w14:textId="77777777" w:rsidR="006D3DD4" w:rsidRPr="006D3DD4" w:rsidRDefault="006D3DD4" w:rsidP="006D3DD4">
      <w:pPr>
        <w:rPr>
          <w:rFonts w:ascii="Bookman Old Style" w:hAnsi="Bookman Old Style"/>
          <w:sz w:val="24"/>
          <w:szCs w:val="24"/>
        </w:rPr>
      </w:pPr>
    </w:p>
    <w:p w14:paraId="36287DAD" w14:textId="6698B892" w:rsidR="00BC27AF" w:rsidRPr="006D3DD4" w:rsidRDefault="007F5EA3" w:rsidP="006D3DD4">
      <w:pPr>
        <w:rPr>
          <w:rFonts w:ascii="Bookman Old Style" w:hAnsi="Bookman Old Style"/>
          <w:sz w:val="24"/>
          <w:szCs w:val="24"/>
        </w:rPr>
      </w:pPr>
      <w:r w:rsidRPr="006D3DD4">
        <w:rPr>
          <w:rFonts w:ascii="Bookman Old Style" w:hAnsi="Bookman Old Style"/>
          <w:sz w:val="24"/>
          <w:szCs w:val="24"/>
        </w:rPr>
        <w:t xml:space="preserve">London is a leading global city, demonstrating excellence in multiple areas including the arts, commerce, education, entertainment, research and development, fashion, finance, media, and tourism. </w:t>
      </w:r>
      <w:r w:rsidR="00BC27AF" w:rsidRPr="006D3DD4">
        <w:rPr>
          <w:rFonts w:ascii="Bookman Old Style" w:hAnsi="Bookman Old Style"/>
          <w:sz w:val="24"/>
          <w:szCs w:val="24"/>
        </w:rPr>
        <w:t>Placed 2</w:t>
      </w:r>
      <w:r w:rsidRPr="006D3DD4">
        <w:rPr>
          <w:rFonts w:ascii="Bookman Old Style" w:hAnsi="Bookman Old Style"/>
          <w:sz w:val="24"/>
          <w:szCs w:val="24"/>
          <w:vertAlign w:val="superscript"/>
        </w:rPr>
        <w:t>nd</w:t>
      </w:r>
      <w:r w:rsidRPr="006D3DD4">
        <w:rPr>
          <w:rFonts w:ascii="Bookman Old Style" w:hAnsi="Bookman Old Style"/>
          <w:sz w:val="24"/>
          <w:szCs w:val="24"/>
        </w:rPr>
        <w:t xml:space="preserve"> in the Global Cities Index Rank</w:t>
      </w:r>
      <w:r w:rsidR="00BC27AF" w:rsidRPr="006D3DD4">
        <w:rPr>
          <w:rFonts w:ascii="Bookman Old Style" w:hAnsi="Bookman Old Style"/>
          <w:sz w:val="24"/>
          <w:szCs w:val="24"/>
        </w:rPr>
        <w:t xml:space="preserve"> 2019</w:t>
      </w:r>
      <w:r w:rsidRPr="006D3DD4">
        <w:rPr>
          <w:rFonts w:ascii="Bookman Old Style" w:hAnsi="Bookman Old Style"/>
          <w:sz w:val="24"/>
          <w:szCs w:val="24"/>
        </w:rPr>
        <w:t xml:space="preserve"> published by </w:t>
      </w:r>
      <w:hyperlink r:id="rId6" w:history="1">
        <w:r w:rsidR="00BC27AF" w:rsidRPr="006D3DD4">
          <w:rPr>
            <w:rStyle w:val="Hyperlink"/>
            <w:rFonts w:ascii="Bookman Old Style" w:hAnsi="Bookman Old Style"/>
            <w:sz w:val="24"/>
            <w:szCs w:val="24"/>
          </w:rPr>
          <w:t>Kearney</w:t>
        </w:r>
      </w:hyperlink>
      <w:r w:rsidR="00BC27AF" w:rsidRPr="006D3DD4">
        <w:rPr>
          <w:rFonts w:ascii="Bookman Old Style" w:hAnsi="Bookman Old Style"/>
          <w:sz w:val="24"/>
          <w:szCs w:val="24"/>
        </w:rPr>
        <w:t>,</w:t>
      </w:r>
      <w:r w:rsidR="00F7619E" w:rsidRPr="006D3DD4">
        <w:rPr>
          <w:rFonts w:ascii="Bookman Old Style" w:hAnsi="Bookman Old Style"/>
          <w:sz w:val="24"/>
          <w:szCs w:val="24"/>
        </w:rPr>
        <w:t xml:space="preserve"> </w:t>
      </w:r>
      <w:r w:rsidR="006B0055" w:rsidRPr="006D3DD4">
        <w:rPr>
          <w:rFonts w:ascii="Bookman Old Style" w:hAnsi="Bookman Old Style"/>
          <w:sz w:val="24"/>
          <w:szCs w:val="24"/>
        </w:rPr>
        <w:t xml:space="preserve"> </w:t>
      </w:r>
      <w:r w:rsidRPr="006D3DD4">
        <w:rPr>
          <w:rFonts w:ascii="Bookman Old Style" w:hAnsi="Bookman Old Style"/>
          <w:sz w:val="24"/>
          <w:szCs w:val="24"/>
        </w:rPr>
        <w:t xml:space="preserve">London accounts for </w:t>
      </w:r>
      <w:r w:rsidR="006B0055" w:rsidRPr="006D3DD4">
        <w:rPr>
          <w:rFonts w:ascii="Bookman Old Style" w:hAnsi="Bookman Old Style"/>
          <w:sz w:val="24"/>
          <w:szCs w:val="24"/>
        </w:rPr>
        <w:t>23</w:t>
      </w:r>
      <w:r w:rsidRPr="006D3DD4">
        <w:rPr>
          <w:rFonts w:ascii="Bookman Old Style" w:hAnsi="Bookman Old Style"/>
          <w:sz w:val="24"/>
          <w:szCs w:val="24"/>
        </w:rPr>
        <w:t xml:space="preserve">% of the UK’s economic output </w:t>
      </w:r>
      <w:r w:rsidR="006B0055" w:rsidRPr="006D3DD4">
        <w:rPr>
          <w:rFonts w:ascii="Bookman Old Style" w:hAnsi="Bookman Old Style"/>
          <w:sz w:val="24"/>
          <w:szCs w:val="24"/>
        </w:rPr>
        <w:t>with just 13% of the national population</w:t>
      </w:r>
      <w:r w:rsidRPr="006D3DD4">
        <w:rPr>
          <w:rFonts w:ascii="Bookman Old Style" w:hAnsi="Bookman Old Style"/>
          <w:sz w:val="24"/>
          <w:szCs w:val="24"/>
        </w:rPr>
        <w:t xml:space="preserve">. </w:t>
      </w:r>
      <w:r w:rsidR="00A5203D" w:rsidRPr="006D3DD4">
        <w:rPr>
          <w:rFonts w:ascii="Bookman Old Style" w:hAnsi="Bookman Old Style"/>
          <w:sz w:val="24"/>
          <w:szCs w:val="24"/>
        </w:rPr>
        <w:t xml:space="preserve">It’s not only </w:t>
      </w:r>
      <w:r w:rsidRPr="006D3DD4">
        <w:rPr>
          <w:rFonts w:ascii="Bookman Old Style" w:hAnsi="Bookman Old Style"/>
          <w:sz w:val="24"/>
          <w:szCs w:val="24"/>
        </w:rPr>
        <w:t>the world’s leading financial services centre</w:t>
      </w:r>
      <w:r w:rsidR="00A5203D" w:rsidRPr="006D3DD4">
        <w:rPr>
          <w:rFonts w:ascii="Bookman Old Style" w:hAnsi="Bookman Old Style"/>
          <w:sz w:val="24"/>
          <w:szCs w:val="24"/>
        </w:rPr>
        <w:t xml:space="preserve"> but also</w:t>
      </w:r>
      <w:r w:rsidRPr="006D3DD4">
        <w:rPr>
          <w:rFonts w:ascii="Bookman Old Style" w:hAnsi="Bookman Old Style"/>
          <w:sz w:val="24"/>
          <w:szCs w:val="24"/>
        </w:rPr>
        <w:t xml:space="preserve"> Europe’s fastest growing technology hub and several of the world’s </w:t>
      </w:r>
      <w:r w:rsidR="00A5203D" w:rsidRPr="006D3DD4">
        <w:rPr>
          <w:rFonts w:ascii="Bookman Old Style" w:hAnsi="Bookman Old Style"/>
          <w:sz w:val="24"/>
          <w:szCs w:val="24"/>
        </w:rPr>
        <w:t>highest-ranking</w:t>
      </w:r>
      <w:r w:rsidRPr="006D3DD4">
        <w:rPr>
          <w:rFonts w:ascii="Bookman Old Style" w:hAnsi="Bookman Old Style"/>
          <w:sz w:val="24"/>
          <w:szCs w:val="24"/>
        </w:rPr>
        <w:t xml:space="preserve"> universities.</w:t>
      </w:r>
    </w:p>
    <w:p w14:paraId="24DFBE03" w14:textId="19D5CED4" w:rsidR="00F5702B" w:rsidRPr="006D3DD4" w:rsidRDefault="00F5702B" w:rsidP="006D3DD4">
      <w:pPr>
        <w:rPr>
          <w:rFonts w:ascii="Bookman Old Style" w:hAnsi="Bookman Old Style" w:cs="Arial"/>
          <w:color w:val="000000"/>
          <w:sz w:val="24"/>
          <w:szCs w:val="24"/>
          <w:shd w:val="clear" w:color="auto" w:fill="FFFFFF"/>
        </w:rPr>
      </w:pPr>
      <w:r w:rsidRPr="006D3DD4">
        <w:rPr>
          <w:rFonts w:ascii="Bookman Old Style" w:hAnsi="Bookman Old Style"/>
          <w:sz w:val="24"/>
          <w:szCs w:val="24"/>
        </w:rPr>
        <w:t xml:space="preserve">With its total population of London stood at just over 8 million, London is one of the most popular destinations for people all over the world. </w:t>
      </w:r>
      <w:r w:rsidR="0090646D" w:rsidRPr="006D3DD4">
        <w:rPr>
          <w:rFonts w:ascii="Bookman Old Style" w:hAnsi="Bookman Old Style"/>
          <w:sz w:val="24"/>
          <w:szCs w:val="24"/>
        </w:rPr>
        <w:t xml:space="preserve">As per Annual population Survey from ONS, </w:t>
      </w:r>
      <w:r w:rsidRPr="006D3DD4">
        <w:rPr>
          <w:rFonts w:ascii="Bookman Old Style" w:hAnsi="Bookman Old Style"/>
          <w:sz w:val="24"/>
          <w:szCs w:val="24"/>
        </w:rPr>
        <w:t>3</w:t>
      </w:r>
      <w:r w:rsidR="0090646D" w:rsidRPr="006D3DD4">
        <w:rPr>
          <w:rFonts w:ascii="Bookman Old Style" w:hAnsi="Bookman Old Style"/>
          <w:sz w:val="24"/>
          <w:szCs w:val="24"/>
        </w:rPr>
        <w:t>6</w:t>
      </w:r>
      <w:r w:rsidRPr="006D3DD4">
        <w:rPr>
          <w:rFonts w:ascii="Bookman Old Style" w:hAnsi="Bookman Old Style"/>
          <w:sz w:val="24"/>
          <w:szCs w:val="24"/>
        </w:rPr>
        <w:t xml:space="preserve">% of </w:t>
      </w:r>
      <w:r w:rsidR="0090646D" w:rsidRPr="006D3DD4">
        <w:rPr>
          <w:rFonts w:ascii="Bookman Old Style" w:hAnsi="Bookman Old Style"/>
          <w:sz w:val="24"/>
          <w:szCs w:val="24"/>
        </w:rPr>
        <w:t>the Londoners</w:t>
      </w:r>
      <w:r w:rsidRPr="006D3DD4">
        <w:rPr>
          <w:rFonts w:ascii="Bookman Old Style" w:hAnsi="Bookman Old Style"/>
          <w:sz w:val="24"/>
          <w:szCs w:val="24"/>
        </w:rPr>
        <w:t xml:space="preserve"> </w:t>
      </w:r>
      <w:r w:rsidR="0090646D" w:rsidRPr="006D3DD4">
        <w:rPr>
          <w:rFonts w:ascii="Bookman Old Style" w:hAnsi="Bookman Old Style"/>
          <w:sz w:val="24"/>
          <w:szCs w:val="24"/>
        </w:rPr>
        <w:t>are</w:t>
      </w:r>
      <w:r w:rsidRPr="006D3DD4">
        <w:rPr>
          <w:rFonts w:ascii="Bookman Old Style" w:hAnsi="Bookman Old Style"/>
          <w:sz w:val="24"/>
          <w:szCs w:val="24"/>
        </w:rPr>
        <w:t xml:space="preserve"> born outside of the UK</w:t>
      </w:r>
      <w:r w:rsidR="0090646D" w:rsidRPr="006D3DD4">
        <w:rPr>
          <w:rFonts w:ascii="Bookman Old Style" w:hAnsi="Bookman Old Style"/>
          <w:sz w:val="24"/>
          <w:szCs w:val="24"/>
        </w:rPr>
        <w:t xml:space="preserve"> with 41% comprising of Black and Minority Ethnicity.</w:t>
      </w:r>
      <w:r w:rsidRPr="006D3DD4">
        <w:rPr>
          <w:rFonts w:ascii="Bookman Old Style" w:hAnsi="Bookman Old Style"/>
          <w:sz w:val="24"/>
          <w:szCs w:val="24"/>
        </w:rPr>
        <w:t xml:space="preserve"> </w:t>
      </w:r>
      <w:r w:rsidRPr="006D3DD4">
        <w:rPr>
          <w:rFonts w:ascii="Bookman Old Style" w:hAnsi="Bookman Old Style" w:cs="Arial"/>
          <w:color w:val="000000"/>
          <w:sz w:val="24"/>
          <w:szCs w:val="24"/>
          <w:shd w:val="clear" w:color="auto" w:fill="FFFFFF"/>
        </w:rPr>
        <w:t>With regard to its ever-growing population, London has become the most ethnically diverse region in the UK with over 300 languages spoken.</w:t>
      </w:r>
    </w:p>
    <w:p w14:paraId="26EC8C32" w14:textId="5BCB1B33" w:rsidR="006B4CC2" w:rsidRPr="006D3DD4" w:rsidRDefault="006B4CC2" w:rsidP="00F5702B">
      <w:pPr>
        <w:rPr>
          <w:rFonts w:ascii="Bookman Old Style" w:hAnsi="Bookman Old Style" w:cs="Arial"/>
          <w:color w:val="000000"/>
          <w:sz w:val="24"/>
          <w:szCs w:val="24"/>
          <w:shd w:val="clear" w:color="auto" w:fill="FFFFFF"/>
        </w:rPr>
      </w:pPr>
    </w:p>
    <w:p w14:paraId="1109C30D" w14:textId="2B88BBB0" w:rsidR="006D3DD4" w:rsidRPr="006D3DD4" w:rsidRDefault="006D3DD4" w:rsidP="006D3DD4">
      <w:pPr>
        <w:pStyle w:val="Heading1"/>
        <w:rPr>
          <w:rFonts w:ascii="Bookman Old Style" w:hAnsi="Bookman Old Style"/>
          <w:b/>
          <w:bCs/>
          <w:sz w:val="32"/>
          <w:szCs w:val="32"/>
          <w:shd w:val="clear" w:color="auto" w:fill="FFFFFF"/>
        </w:rPr>
      </w:pPr>
      <w:r w:rsidRPr="006D3DD4">
        <w:rPr>
          <w:rFonts w:ascii="Bookman Old Style" w:hAnsi="Bookman Old Style"/>
          <w:b/>
          <w:bCs/>
          <w:sz w:val="32"/>
          <w:szCs w:val="32"/>
          <w:shd w:val="clear" w:color="auto" w:fill="FFFFFF"/>
        </w:rPr>
        <w:t xml:space="preserve">Section 2: </w:t>
      </w:r>
      <w:r w:rsidR="006B4CC2" w:rsidRPr="006D3DD4">
        <w:rPr>
          <w:rFonts w:ascii="Bookman Old Style" w:hAnsi="Bookman Old Style"/>
          <w:b/>
          <w:bCs/>
          <w:sz w:val="32"/>
          <w:szCs w:val="32"/>
          <w:shd w:val="clear" w:color="auto" w:fill="FFFFFF"/>
        </w:rPr>
        <w:t>Business Problem</w:t>
      </w:r>
    </w:p>
    <w:p w14:paraId="37950E54" w14:textId="77777777" w:rsidR="006D3DD4" w:rsidRPr="006D3DD4" w:rsidRDefault="006D3DD4" w:rsidP="006D3DD4">
      <w:pPr>
        <w:rPr>
          <w:rFonts w:ascii="Bookman Old Style" w:hAnsi="Bookman Old Style"/>
          <w:sz w:val="24"/>
          <w:szCs w:val="24"/>
        </w:rPr>
      </w:pPr>
    </w:p>
    <w:p w14:paraId="027E0B26" w14:textId="39646481" w:rsidR="006B4CC2" w:rsidRPr="006D3DD4" w:rsidRDefault="0090646D" w:rsidP="00F5702B">
      <w:pPr>
        <w:rPr>
          <w:rFonts w:ascii="Bookman Old Style" w:hAnsi="Bookman Old Style" w:cs="Arial"/>
          <w:color w:val="000000"/>
          <w:sz w:val="24"/>
          <w:szCs w:val="24"/>
          <w:shd w:val="clear" w:color="auto" w:fill="FFFFFF"/>
        </w:rPr>
      </w:pPr>
      <w:r w:rsidRPr="006D3DD4">
        <w:rPr>
          <w:rFonts w:ascii="Bookman Old Style" w:hAnsi="Bookman Old Style" w:cs="Arial"/>
          <w:color w:val="000000"/>
          <w:sz w:val="24"/>
          <w:szCs w:val="24"/>
          <w:shd w:val="clear" w:color="auto" w:fill="FFFFFF"/>
        </w:rPr>
        <w:t>London is certainly a land of opportunities</w:t>
      </w:r>
      <w:r w:rsidR="00335DD8" w:rsidRPr="006D3DD4">
        <w:rPr>
          <w:rFonts w:ascii="Bookman Old Style" w:hAnsi="Bookman Old Style" w:cs="Arial"/>
          <w:color w:val="000000"/>
          <w:sz w:val="24"/>
          <w:szCs w:val="24"/>
          <w:shd w:val="clear" w:color="auto" w:fill="FFFFFF"/>
        </w:rPr>
        <w:t xml:space="preserve"> </w:t>
      </w:r>
      <w:r w:rsidRPr="006D3DD4">
        <w:rPr>
          <w:rFonts w:ascii="Bookman Old Style" w:hAnsi="Bookman Old Style" w:cs="Arial"/>
          <w:color w:val="000000"/>
          <w:sz w:val="24"/>
          <w:szCs w:val="24"/>
          <w:shd w:val="clear" w:color="auto" w:fill="FFFFFF"/>
        </w:rPr>
        <w:t xml:space="preserve">for many </w:t>
      </w:r>
      <w:r w:rsidR="00335DD8" w:rsidRPr="006D3DD4">
        <w:rPr>
          <w:rFonts w:ascii="Bookman Old Style" w:hAnsi="Bookman Old Style" w:cs="Arial"/>
          <w:color w:val="000000"/>
          <w:sz w:val="24"/>
          <w:szCs w:val="24"/>
          <w:shd w:val="clear" w:color="auto" w:fill="FFFFFF"/>
        </w:rPr>
        <w:t>people</w:t>
      </w:r>
      <w:r w:rsidR="00EF4769" w:rsidRPr="006D3DD4">
        <w:rPr>
          <w:rFonts w:ascii="Bookman Old Style" w:hAnsi="Bookman Old Style" w:cs="Arial"/>
          <w:color w:val="000000"/>
          <w:sz w:val="24"/>
          <w:szCs w:val="24"/>
          <w:shd w:val="clear" w:color="auto" w:fill="FFFFFF"/>
        </w:rPr>
        <w:t xml:space="preserve"> from all over the world</w:t>
      </w:r>
      <w:r w:rsidRPr="006D3DD4">
        <w:rPr>
          <w:rFonts w:ascii="Bookman Old Style" w:hAnsi="Bookman Old Style" w:cs="Arial"/>
          <w:color w:val="000000"/>
          <w:sz w:val="24"/>
          <w:szCs w:val="24"/>
          <w:shd w:val="clear" w:color="auto" w:fill="FFFFFF"/>
        </w:rPr>
        <w:t xml:space="preserve"> </w:t>
      </w:r>
      <w:r w:rsidR="00335DD8" w:rsidRPr="006D3DD4">
        <w:rPr>
          <w:rFonts w:ascii="Bookman Old Style" w:hAnsi="Bookman Old Style" w:cs="Arial"/>
          <w:color w:val="000000"/>
          <w:sz w:val="24"/>
          <w:szCs w:val="24"/>
          <w:shd w:val="clear" w:color="auto" w:fill="FFFFFF"/>
        </w:rPr>
        <w:t>and a</w:t>
      </w:r>
      <w:r w:rsidR="00F5702B" w:rsidRPr="006D3DD4">
        <w:rPr>
          <w:rFonts w:ascii="Bookman Old Style" w:hAnsi="Bookman Old Style" w:cs="Arial"/>
          <w:color w:val="000000"/>
          <w:sz w:val="24"/>
          <w:szCs w:val="24"/>
          <w:shd w:val="clear" w:color="auto" w:fill="FFFFFF"/>
        </w:rPr>
        <w:t xml:space="preserve">s </w:t>
      </w:r>
      <w:r w:rsidR="00335DD8" w:rsidRPr="006D3DD4">
        <w:rPr>
          <w:rFonts w:ascii="Bookman Old Style" w:hAnsi="Bookman Old Style" w:cs="Arial"/>
          <w:color w:val="000000"/>
          <w:sz w:val="24"/>
          <w:szCs w:val="24"/>
          <w:shd w:val="clear" w:color="auto" w:fill="FFFFFF"/>
        </w:rPr>
        <w:t>they</w:t>
      </w:r>
      <w:r w:rsidR="00F5702B" w:rsidRPr="006D3DD4">
        <w:rPr>
          <w:rFonts w:ascii="Bookman Old Style" w:hAnsi="Bookman Old Style" w:cs="Arial"/>
          <w:color w:val="000000"/>
          <w:sz w:val="24"/>
          <w:szCs w:val="24"/>
          <w:shd w:val="clear" w:color="auto" w:fill="FFFFFF"/>
        </w:rPr>
        <w:t xml:space="preserve"> move to the city for job opportunities </w:t>
      </w:r>
      <w:r w:rsidR="000B37B5" w:rsidRPr="006D3DD4">
        <w:rPr>
          <w:rFonts w:ascii="Bookman Old Style" w:hAnsi="Bookman Old Style" w:cs="Arial"/>
          <w:color w:val="000000"/>
          <w:sz w:val="24"/>
          <w:szCs w:val="24"/>
          <w:shd w:val="clear" w:color="auto" w:fill="FFFFFF"/>
        </w:rPr>
        <w:t>and</w:t>
      </w:r>
      <w:r w:rsidR="00F5702B" w:rsidRPr="006D3DD4">
        <w:rPr>
          <w:rFonts w:ascii="Bookman Old Style" w:hAnsi="Bookman Old Style" w:cs="Arial"/>
          <w:color w:val="000000"/>
          <w:sz w:val="24"/>
          <w:szCs w:val="24"/>
          <w:shd w:val="clear" w:color="auto" w:fill="FFFFFF"/>
        </w:rPr>
        <w:t xml:space="preserve"> education, they are poised with dilemma of where to find a place to Live. In this </w:t>
      </w:r>
      <w:r w:rsidR="00A5203D" w:rsidRPr="006D3DD4">
        <w:rPr>
          <w:rFonts w:ascii="Bookman Old Style" w:hAnsi="Bookman Old Style" w:cs="Arial"/>
          <w:color w:val="000000"/>
          <w:sz w:val="24"/>
          <w:szCs w:val="24"/>
          <w:shd w:val="clear" w:color="auto" w:fill="FFFFFF"/>
        </w:rPr>
        <w:t>report</w:t>
      </w:r>
      <w:r w:rsidR="00F5702B" w:rsidRPr="006D3DD4">
        <w:rPr>
          <w:rFonts w:ascii="Bookman Old Style" w:hAnsi="Bookman Old Style" w:cs="Arial"/>
          <w:color w:val="000000"/>
          <w:sz w:val="24"/>
          <w:szCs w:val="24"/>
          <w:shd w:val="clear" w:color="auto" w:fill="FFFFFF"/>
        </w:rPr>
        <w:t xml:space="preserve"> I have tried to provide a solution for the same taking into consideration few basic criteria</w:t>
      </w:r>
      <w:r w:rsidR="000B37B5" w:rsidRPr="006D3DD4">
        <w:rPr>
          <w:rFonts w:ascii="Bookman Old Style" w:hAnsi="Bookman Old Style" w:cs="Arial"/>
          <w:color w:val="000000"/>
          <w:sz w:val="24"/>
          <w:szCs w:val="24"/>
          <w:shd w:val="clear" w:color="auto" w:fill="FFFFFF"/>
        </w:rPr>
        <w:t xml:space="preserve"> per borough and comparing them</w:t>
      </w:r>
      <w:r w:rsidR="00F5702B" w:rsidRPr="006D3DD4">
        <w:rPr>
          <w:rFonts w:ascii="Bookman Old Style" w:hAnsi="Bookman Old Style" w:cs="Arial"/>
          <w:color w:val="000000"/>
          <w:sz w:val="24"/>
          <w:szCs w:val="24"/>
          <w:shd w:val="clear" w:color="auto" w:fill="FFFFFF"/>
        </w:rPr>
        <w:t>.</w:t>
      </w:r>
      <w:r w:rsidR="000B37B5" w:rsidRPr="006D3DD4">
        <w:rPr>
          <w:rFonts w:ascii="Bookman Old Style" w:hAnsi="Bookman Old Style" w:cs="Arial"/>
          <w:color w:val="000000"/>
          <w:sz w:val="24"/>
          <w:szCs w:val="24"/>
          <w:shd w:val="clear" w:color="auto" w:fill="FFFFFF"/>
        </w:rPr>
        <w:t xml:space="preserve"> </w:t>
      </w:r>
      <w:r w:rsidR="006B4CC2" w:rsidRPr="006D3DD4">
        <w:rPr>
          <w:rFonts w:ascii="Bookman Old Style" w:hAnsi="Bookman Old Style" w:cs="Arial"/>
          <w:color w:val="000000"/>
          <w:sz w:val="24"/>
          <w:szCs w:val="24"/>
          <w:shd w:val="clear" w:color="auto" w:fill="FFFFFF"/>
        </w:rPr>
        <w:t xml:space="preserve">The criteria considered are as follows – </w:t>
      </w:r>
    </w:p>
    <w:p w14:paraId="16ABB771" w14:textId="77777777" w:rsidR="006B4CC2" w:rsidRPr="006D3DD4" w:rsidRDefault="006B4CC2" w:rsidP="006B4CC2">
      <w:pPr>
        <w:pStyle w:val="ListParagraph"/>
        <w:numPr>
          <w:ilvl w:val="0"/>
          <w:numId w:val="3"/>
        </w:numPr>
        <w:rPr>
          <w:rFonts w:ascii="Bookman Old Style" w:hAnsi="Bookman Old Style" w:cs="Arial"/>
          <w:color w:val="000000"/>
          <w:sz w:val="24"/>
          <w:szCs w:val="24"/>
          <w:shd w:val="clear" w:color="auto" w:fill="FFFFFF"/>
        </w:rPr>
      </w:pPr>
      <w:r w:rsidRPr="006D3DD4">
        <w:rPr>
          <w:rFonts w:ascii="Bookman Old Style" w:hAnsi="Bookman Old Style" w:cs="Arial"/>
          <w:color w:val="000000"/>
          <w:sz w:val="24"/>
          <w:szCs w:val="24"/>
          <w:shd w:val="clear" w:color="auto" w:fill="FFFFFF"/>
        </w:rPr>
        <w:t xml:space="preserve">Rent Affordability - Borough wise Rent for past 2 years  </w:t>
      </w:r>
    </w:p>
    <w:p w14:paraId="36894AC3" w14:textId="56F87FBC" w:rsidR="00F5702B" w:rsidRPr="006D3DD4" w:rsidRDefault="006B4CC2" w:rsidP="006B4CC2">
      <w:pPr>
        <w:pStyle w:val="ListParagraph"/>
        <w:numPr>
          <w:ilvl w:val="0"/>
          <w:numId w:val="3"/>
        </w:numPr>
        <w:rPr>
          <w:rFonts w:ascii="Bookman Old Style" w:hAnsi="Bookman Old Style" w:cs="Arial"/>
          <w:color w:val="000000"/>
          <w:sz w:val="24"/>
          <w:szCs w:val="24"/>
          <w:shd w:val="clear" w:color="auto" w:fill="FFFFFF"/>
        </w:rPr>
      </w:pPr>
      <w:r w:rsidRPr="006D3DD4">
        <w:rPr>
          <w:rFonts w:ascii="Bookman Old Style" w:hAnsi="Bookman Old Style" w:cs="Arial"/>
          <w:color w:val="000000"/>
          <w:sz w:val="24"/>
          <w:szCs w:val="24"/>
          <w:shd w:val="clear" w:color="auto" w:fill="FFFFFF"/>
        </w:rPr>
        <w:t>House Affordability - House price per earnings for 2019</w:t>
      </w:r>
    </w:p>
    <w:p w14:paraId="545F0793" w14:textId="2CBE5D82" w:rsidR="006B4CC2" w:rsidRPr="006D3DD4" w:rsidRDefault="006B4CC2" w:rsidP="006B4CC2">
      <w:pPr>
        <w:pStyle w:val="ListParagraph"/>
        <w:numPr>
          <w:ilvl w:val="0"/>
          <w:numId w:val="3"/>
        </w:numPr>
        <w:rPr>
          <w:rFonts w:ascii="Bookman Old Style" w:hAnsi="Bookman Old Style" w:cs="Arial"/>
          <w:color w:val="000000"/>
          <w:sz w:val="24"/>
          <w:szCs w:val="24"/>
          <w:shd w:val="clear" w:color="auto" w:fill="FFFFFF"/>
        </w:rPr>
      </w:pPr>
      <w:r w:rsidRPr="006D3DD4">
        <w:rPr>
          <w:rFonts w:ascii="Bookman Old Style" w:hAnsi="Bookman Old Style" w:cs="Arial"/>
          <w:color w:val="000000"/>
          <w:sz w:val="24"/>
          <w:szCs w:val="24"/>
          <w:shd w:val="clear" w:color="auto" w:fill="FFFFFF"/>
        </w:rPr>
        <w:t>Quality of Education – Average Attainment of 8 score</w:t>
      </w:r>
    </w:p>
    <w:p w14:paraId="3DD9550A" w14:textId="4CDD99C7" w:rsidR="006B4CC2" w:rsidRPr="006D3DD4" w:rsidRDefault="006B4CC2" w:rsidP="006B4CC2">
      <w:pPr>
        <w:pStyle w:val="ListParagraph"/>
        <w:numPr>
          <w:ilvl w:val="0"/>
          <w:numId w:val="3"/>
        </w:numPr>
        <w:rPr>
          <w:rFonts w:ascii="Bookman Old Style" w:hAnsi="Bookman Old Style" w:cs="Arial"/>
          <w:color w:val="000000"/>
          <w:sz w:val="24"/>
          <w:szCs w:val="24"/>
          <w:shd w:val="clear" w:color="auto" w:fill="FFFFFF"/>
        </w:rPr>
      </w:pPr>
      <w:r w:rsidRPr="006D3DD4">
        <w:rPr>
          <w:rFonts w:ascii="Bookman Old Style" w:hAnsi="Bookman Old Style" w:cs="Arial"/>
          <w:color w:val="000000"/>
          <w:sz w:val="24"/>
          <w:szCs w:val="24"/>
          <w:shd w:val="clear" w:color="auto" w:fill="FFFFFF"/>
        </w:rPr>
        <w:t>Crime Safety – Crime Incident per month per 1000 people 2</w:t>
      </w:r>
    </w:p>
    <w:p w14:paraId="6C6138D0" w14:textId="34A3A15D" w:rsidR="006B4CC2" w:rsidRPr="006D3DD4" w:rsidRDefault="006B4CC2" w:rsidP="006B4CC2">
      <w:pPr>
        <w:pStyle w:val="ListParagraph"/>
        <w:numPr>
          <w:ilvl w:val="0"/>
          <w:numId w:val="3"/>
        </w:numPr>
        <w:rPr>
          <w:rFonts w:ascii="Bookman Old Style" w:hAnsi="Bookman Old Style" w:cs="Arial"/>
          <w:color w:val="000000"/>
          <w:sz w:val="24"/>
          <w:szCs w:val="24"/>
          <w:shd w:val="clear" w:color="auto" w:fill="FFFFFF"/>
        </w:rPr>
      </w:pPr>
      <w:r w:rsidRPr="006D3DD4">
        <w:rPr>
          <w:rFonts w:ascii="Bookman Old Style" w:hAnsi="Bookman Old Style" w:cs="Arial"/>
          <w:color w:val="000000"/>
          <w:sz w:val="24"/>
          <w:szCs w:val="24"/>
          <w:shd w:val="clear" w:color="auto" w:fill="FFFFFF"/>
        </w:rPr>
        <w:t>Public Transport Accessibility Levels</w:t>
      </w:r>
    </w:p>
    <w:p w14:paraId="047239BE" w14:textId="0652E505" w:rsidR="006B4CC2" w:rsidRPr="006D3DD4" w:rsidRDefault="006B4CC2" w:rsidP="006B4CC2">
      <w:pPr>
        <w:pStyle w:val="ListParagraph"/>
        <w:numPr>
          <w:ilvl w:val="0"/>
          <w:numId w:val="3"/>
        </w:numPr>
        <w:rPr>
          <w:rFonts w:ascii="Bookman Old Style" w:hAnsi="Bookman Old Style" w:cs="Arial"/>
          <w:color w:val="000000"/>
          <w:sz w:val="24"/>
          <w:szCs w:val="24"/>
          <w:shd w:val="clear" w:color="auto" w:fill="FFFFFF"/>
        </w:rPr>
      </w:pPr>
      <w:r w:rsidRPr="006D3DD4">
        <w:rPr>
          <w:rFonts w:ascii="Bookman Old Style" w:hAnsi="Bookman Old Style" w:cs="Arial"/>
          <w:color w:val="000000"/>
          <w:sz w:val="24"/>
          <w:szCs w:val="24"/>
          <w:shd w:val="clear" w:color="auto" w:fill="FFFFFF"/>
        </w:rPr>
        <w:t xml:space="preserve">Types of Venues available </w:t>
      </w:r>
    </w:p>
    <w:p w14:paraId="0108F99A" w14:textId="505C3E5E" w:rsidR="004E3FCA" w:rsidRPr="006D3DD4" w:rsidRDefault="004E3FCA" w:rsidP="006D3DD4">
      <w:pPr>
        <w:pStyle w:val="Heading1"/>
        <w:rPr>
          <w:rFonts w:ascii="Bookman Old Style" w:hAnsi="Bookman Old Style"/>
          <w:sz w:val="24"/>
          <w:szCs w:val="24"/>
          <w:shd w:val="clear" w:color="auto" w:fill="FFFFFF"/>
        </w:rPr>
      </w:pPr>
    </w:p>
    <w:p w14:paraId="45A84CF6" w14:textId="6C53799D" w:rsidR="004E3FCA" w:rsidRPr="006D3DD4" w:rsidRDefault="006D3DD4" w:rsidP="006D3DD4">
      <w:pPr>
        <w:pStyle w:val="Heading1"/>
        <w:rPr>
          <w:rFonts w:ascii="Bookman Old Style" w:hAnsi="Bookman Old Style"/>
          <w:b/>
          <w:bCs/>
          <w:sz w:val="32"/>
          <w:szCs w:val="32"/>
          <w:shd w:val="clear" w:color="auto" w:fill="FFFFFF"/>
        </w:rPr>
      </w:pPr>
      <w:r w:rsidRPr="006D3DD4">
        <w:rPr>
          <w:rFonts w:ascii="Bookman Old Style" w:hAnsi="Bookman Old Style"/>
          <w:b/>
          <w:bCs/>
          <w:sz w:val="32"/>
          <w:szCs w:val="32"/>
          <w:shd w:val="clear" w:color="auto" w:fill="FFFFFF"/>
        </w:rPr>
        <w:t xml:space="preserve">Section 3: </w:t>
      </w:r>
      <w:r w:rsidR="004E3FCA" w:rsidRPr="006D3DD4">
        <w:rPr>
          <w:rFonts w:ascii="Bookman Old Style" w:hAnsi="Bookman Old Style"/>
          <w:b/>
          <w:bCs/>
          <w:sz w:val="32"/>
          <w:szCs w:val="32"/>
          <w:shd w:val="clear" w:color="auto" w:fill="FFFFFF"/>
        </w:rPr>
        <w:t>Data</w:t>
      </w:r>
    </w:p>
    <w:p w14:paraId="7E9FE663" w14:textId="77777777" w:rsidR="00067605" w:rsidRDefault="00067605" w:rsidP="00067605">
      <w:pPr>
        <w:pStyle w:val="Heading2"/>
        <w:rPr>
          <w:rFonts w:ascii="Bookman Old Style" w:hAnsi="Bookman Old Style"/>
          <w:sz w:val="28"/>
          <w:szCs w:val="28"/>
        </w:rPr>
      </w:pPr>
    </w:p>
    <w:p w14:paraId="26B289CA" w14:textId="59C51012" w:rsidR="00067605" w:rsidRDefault="00067605" w:rsidP="009450C0">
      <w:pPr>
        <w:pStyle w:val="Heading2"/>
        <w:rPr>
          <w:rFonts w:ascii="Bookman Old Style" w:hAnsi="Bookman Old Style"/>
          <w:b/>
          <w:bCs/>
          <w:sz w:val="28"/>
          <w:szCs w:val="28"/>
        </w:rPr>
      </w:pPr>
      <w:r w:rsidRPr="001D7867">
        <w:rPr>
          <w:rFonts w:ascii="Bookman Old Style" w:hAnsi="Bookman Old Style"/>
          <w:b/>
          <w:bCs/>
          <w:sz w:val="28"/>
          <w:szCs w:val="28"/>
        </w:rPr>
        <w:t>3.1</w:t>
      </w:r>
      <w:r w:rsidR="008D2C85" w:rsidRPr="001D7867">
        <w:rPr>
          <w:rFonts w:ascii="Bookman Old Style" w:hAnsi="Bookman Old Style"/>
          <w:b/>
          <w:bCs/>
          <w:sz w:val="28"/>
          <w:szCs w:val="28"/>
        </w:rPr>
        <w:t>:</w:t>
      </w:r>
      <w:r w:rsidRPr="001D7867">
        <w:rPr>
          <w:rFonts w:ascii="Bookman Old Style" w:hAnsi="Bookman Old Style"/>
          <w:b/>
          <w:bCs/>
          <w:sz w:val="28"/>
          <w:szCs w:val="28"/>
        </w:rPr>
        <w:t xml:space="preserve"> Data Sources</w:t>
      </w:r>
    </w:p>
    <w:p w14:paraId="78067626" w14:textId="77777777" w:rsidR="009450C0" w:rsidRPr="009450C0" w:rsidRDefault="009450C0" w:rsidP="009450C0"/>
    <w:p w14:paraId="358667B0" w14:textId="7B8D15C4" w:rsidR="005705BF" w:rsidRDefault="000B4F5E" w:rsidP="005705BF">
      <w:pPr>
        <w:rPr>
          <w:rFonts w:ascii="Bookman Old Style" w:hAnsi="Bookman Old Style" w:cs="Arial"/>
          <w:color w:val="000000"/>
          <w:sz w:val="24"/>
          <w:szCs w:val="24"/>
          <w:shd w:val="clear" w:color="auto" w:fill="FFFFFF"/>
        </w:rPr>
      </w:pPr>
      <w:r w:rsidRPr="006D3DD4">
        <w:rPr>
          <w:rFonts w:ascii="Bookman Old Style" w:hAnsi="Bookman Old Style" w:cs="Arial"/>
          <w:color w:val="000000"/>
          <w:sz w:val="24"/>
          <w:szCs w:val="24"/>
          <w:shd w:val="clear" w:color="auto" w:fill="FFFFFF"/>
        </w:rPr>
        <w:t xml:space="preserve">The Data </w:t>
      </w:r>
      <w:r w:rsidR="005705BF">
        <w:rPr>
          <w:rFonts w:ascii="Bookman Old Style" w:hAnsi="Bookman Old Style" w:cs="Arial"/>
          <w:color w:val="000000"/>
          <w:sz w:val="24"/>
          <w:szCs w:val="24"/>
          <w:shd w:val="clear" w:color="auto" w:fill="FFFFFF"/>
        </w:rPr>
        <w:t>Sources are as follows:</w:t>
      </w:r>
      <w:r w:rsidRPr="006D3DD4">
        <w:rPr>
          <w:rFonts w:ascii="Bookman Old Style" w:hAnsi="Bookman Old Style" w:cs="Arial"/>
          <w:color w:val="000000"/>
          <w:sz w:val="24"/>
          <w:szCs w:val="24"/>
          <w:shd w:val="clear" w:color="auto" w:fill="FFFFFF"/>
        </w:rPr>
        <w:t xml:space="preserve"> </w:t>
      </w:r>
    </w:p>
    <w:p w14:paraId="6D3A95AE" w14:textId="1A068F28" w:rsidR="005705BF" w:rsidRDefault="005705BF" w:rsidP="005705BF">
      <w:pPr>
        <w:pStyle w:val="ListParagraph"/>
        <w:numPr>
          <w:ilvl w:val="0"/>
          <w:numId w:val="8"/>
        </w:numPr>
        <w:rPr>
          <w:rFonts w:ascii="Bookman Old Style" w:hAnsi="Bookman Old Style" w:cs="Arial"/>
          <w:color w:val="000000"/>
          <w:sz w:val="24"/>
          <w:szCs w:val="24"/>
          <w:shd w:val="clear" w:color="auto" w:fill="FFFFFF"/>
        </w:rPr>
      </w:pPr>
      <w:r>
        <w:rPr>
          <w:rFonts w:ascii="Bookman Old Style" w:hAnsi="Bookman Old Style" w:cs="Arial"/>
          <w:color w:val="000000"/>
          <w:sz w:val="24"/>
          <w:szCs w:val="24"/>
          <w:shd w:val="clear" w:color="auto" w:fill="FFFFFF"/>
        </w:rPr>
        <w:t>London Boroughs List from Wikipedia Page</w:t>
      </w:r>
    </w:p>
    <w:p w14:paraId="0AAB204C" w14:textId="0C9FE5AB" w:rsidR="005705BF" w:rsidRDefault="000B4F5E" w:rsidP="005705BF">
      <w:pPr>
        <w:pStyle w:val="ListParagraph"/>
        <w:numPr>
          <w:ilvl w:val="0"/>
          <w:numId w:val="8"/>
        </w:numPr>
        <w:rPr>
          <w:rFonts w:ascii="Bookman Old Style" w:hAnsi="Bookman Old Style" w:cs="Arial"/>
          <w:color w:val="000000"/>
          <w:sz w:val="24"/>
          <w:szCs w:val="24"/>
          <w:shd w:val="clear" w:color="auto" w:fill="FFFFFF"/>
        </w:rPr>
      </w:pPr>
      <w:r w:rsidRPr="005705BF">
        <w:rPr>
          <w:rFonts w:ascii="Bookman Old Style" w:hAnsi="Bookman Old Style" w:cs="Arial"/>
          <w:color w:val="000000"/>
          <w:sz w:val="24"/>
          <w:szCs w:val="24"/>
          <w:shd w:val="clear" w:color="auto" w:fill="FFFFFF"/>
        </w:rPr>
        <w:t>ONS UK website –</w:t>
      </w:r>
    </w:p>
    <w:p w14:paraId="4E1152FA" w14:textId="77777777" w:rsidR="005705BF" w:rsidRDefault="000B4F5E" w:rsidP="005705BF">
      <w:pPr>
        <w:pStyle w:val="ListParagraph"/>
        <w:numPr>
          <w:ilvl w:val="1"/>
          <w:numId w:val="8"/>
        </w:numPr>
        <w:rPr>
          <w:rFonts w:ascii="Bookman Old Style" w:hAnsi="Bookman Old Style" w:cs="Arial"/>
          <w:color w:val="000000"/>
          <w:sz w:val="24"/>
          <w:szCs w:val="24"/>
          <w:shd w:val="clear" w:color="auto" w:fill="FFFFFF"/>
        </w:rPr>
      </w:pPr>
      <w:r w:rsidRPr="005705BF">
        <w:rPr>
          <w:rFonts w:ascii="Bookman Old Style" w:hAnsi="Bookman Old Style" w:cs="Arial"/>
          <w:color w:val="000000"/>
          <w:sz w:val="24"/>
          <w:szCs w:val="24"/>
          <w:shd w:val="clear" w:color="auto" w:fill="FFFFFF"/>
        </w:rPr>
        <w:t xml:space="preserve">London Rental Market </w:t>
      </w:r>
      <w:hyperlink r:id="rId7" w:history="1">
        <w:r w:rsidRPr="005705BF">
          <w:rPr>
            <w:rStyle w:val="Hyperlink"/>
            <w:rFonts w:ascii="Bookman Old Style" w:hAnsi="Bookman Old Style" w:cs="Arial"/>
            <w:sz w:val="24"/>
            <w:szCs w:val="24"/>
            <w:shd w:val="clear" w:color="auto" w:fill="FFFFFF"/>
          </w:rPr>
          <w:t>2020</w:t>
        </w:r>
      </w:hyperlink>
      <w:r w:rsidRPr="005705BF">
        <w:rPr>
          <w:rFonts w:ascii="Bookman Old Style" w:hAnsi="Bookman Old Style" w:cs="Arial"/>
          <w:color w:val="000000"/>
          <w:sz w:val="24"/>
          <w:szCs w:val="24"/>
          <w:shd w:val="clear" w:color="auto" w:fill="FFFFFF"/>
        </w:rPr>
        <w:t xml:space="preserve"> and 2019 representing the </w:t>
      </w:r>
    </w:p>
    <w:p w14:paraId="42269159" w14:textId="77777777" w:rsidR="005705BF" w:rsidRDefault="000B4F5E" w:rsidP="005705BF">
      <w:pPr>
        <w:pStyle w:val="ListParagraph"/>
        <w:numPr>
          <w:ilvl w:val="1"/>
          <w:numId w:val="8"/>
        </w:numPr>
        <w:rPr>
          <w:rFonts w:ascii="Bookman Old Style" w:hAnsi="Bookman Old Style" w:cs="Arial"/>
          <w:color w:val="000000"/>
          <w:sz w:val="24"/>
          <w:szCs w:val="24"/>
          <w:shd w:val="clear" w:color="auto" w:fill="FFFFFF"/>
        </w:rPr>
      </w:pPr>
      <w:r w:rsidRPr="005705BF">
        <w:rPr>
          <w:rFonts w:ascii="Bookman Old Style" w:hAnsi="Bookman Old Style" w:cs="Arial"/>
          <w:color w:val="000000"/>
          <w:sz w:val="24"/>
          <w:szCs w:val="24"/>
          <w:shd w:val="clear" w:color="auto" w:fill="FFFFFF"/>
        </w:rPr>
        <w:t xml:space="preserve">House prices to earning </w:t>
      </w:r>
      <w:hyperlink r:id="rId8" w:history="1">
        <w:proofErr w:type="spellStart"/>
        <w:r w:rsidRPr="005705BF">
          <w:rPr>
            <w:rStyle w:val="Hyperlink"/>
            <w:rFonts w:ascii="Bookman Old Style" w:hAnsi="Bookman Old Style" w:cs="Arial"/>
            <w:sz w:val="24"/>
            <w:szCs w:val="24"/>
            <w:shd w:val="clear" w:color="auto" w:fill="FFFFFF"/>
          </w:rPr>
          <w:t>data</w:t>
        </w:r>
      </w:hyperlink>
      <w:proofErr w:type="spellEnd"/>
    </w:p>
    <w:p w14:paraId="40BB87DB" w14:textId="77777777" w:rsidR="005705BF" w:rsidRDefault="000B4F5E" w:rsidP="005705BF">
      <w:pPr>
        <w:pStyle w:val="ListParagraph"/>
        <w:numPr>
          <w:ilvl w:val="1"/>
          <w:numId w:val="8"/>
        </w:numPr>
        <w:rPr>
          <w:rFonts w:ascii="Bookman Old Style" w:hAnsi="Bookman Old Style" w:cs="Arial"/>
          <w:color w:val="000000"/>
          <w:sz w:val="24"/>
          <w:szCs w:val="24"/>
          <w:shd w:val="clear" w:color="auto" w:fill="FFFFFF"/>
        </w:rPr>
      </w:pPr>
      <w:r w:rsidRPr="005705BF">
        <w:rPr>
          <w:rFonts w:ascii="Bookman Old Style" w:hAnsi="Bookman Old Style" w:cs="Arial"/>
          <w:color w:val="000000"/>
          <w:sz w:val="24"/>
          <w:szCs w:val="24"/>
          <w:shd w:val="clear" w:color="auto" w:fill="FFFFFF"/>
        </w:rPr>
        <w:t>GSCE result data for 2019</w:t>
      </w:r>
    </w:p>
    <w:p w14:paraId="102073D6" w14:textId="77777777" w:rsidR="005705BF" w:rsidRDefault="000B4F5E" w:rsidP="005705BF">
      <w:pPr>
        <w:pStyle w:val="ListParagraph"/>
        <w:numPr>
          <w:ilvl w:val="1"/>
          <w:numId w:val="8"/>
        </w:numPr>
        <w:rPr>
          <w:rFonts w:ascii="Bookman Old Style" w:hAnsi="Bookman Old Style" w:cs="Arial"/>
          <w:color w:val="000000"/>
          <w:sz w:val="24"/>
          <w:szCs w:val="24"/>
          <w:shd w:val="clear" w:color="auto" w:fill="FFFFFF"/>
        </w:rPr>
      </w:pPr>
      <w:r w:rsidRPr="005705BF">
        <w:rPr>
          <w:rFonts w:ascii="Bookman Old Style" w:hAnsi="Bookman Old Style" w:cs="Arial"/>
          <w:color w:val="000000"/>
          <w:sz w:val="24"/>
          <w:szCs w:val="24"/>
          <w:shd w:val="clear" w:color="auto" w:fill="FFFFFF"/>
        </w:rPr>
        <w:t>Borough Level Crime Data for 2019</w:t>
      </w:r>
    </w:p>
    <w:p w14:paraId="3A3A59BE" w14:textId="77777777" w:rsidR="005705BF" w:rsidRDefault="000B4F5E" w:rsidP="005705BF">
      <w:pPr>
        <w:pStyle w:val="ListParagraph"/>
        <w:numPr>
          <w:ilvl w:val="1"/>
          <w:numId w:val="8"/>
        </w:numPr>
        <w:rPr>
          <w:rFonts w:ascii="Bookman Old Style" w:hAnsi="Bookman Old Style" w:cs="Arial"/>
          <w:color w:val="000000"/>
          <w:sz w:val="24"/>
          <w:szCs w:val="24"/>
          <w:shd w:val="clear" w:color="auto" w:fill="FFFFFF"/>
        </w:rPr>
      </w:pPr>
      <w:r w:rsidRPr="005705BF">
        <w:rPr>
          <w:rFonts w:ascii="Bookman Old Style" w:hAnsi="Bookman Old Style" w:cs="Arial"/>
          <w:color w:val="000000"/>
          <w:sz w:val="24"/>
          <w:szCs w:val="24"/>
          <w:shd w:val="clear" w:color="auto" w:fill="FFFFFF"/>
        </w:rPr>
        <w:t>Population Estimate for 2019</w:t>
      </w:r>
    </w:p>
    <w:p w14:paraId="2B6670FE" w14:textId="6B91B2E0" w:rsidR="005705BF" w:rsidRDefault="00FB50C5" w:rsidP="005705BF">
      <w:pPr>
        <w:pStyle w:val="ListParagraph"/>
        <w:numPr>
          <w:ilvl w:val="1"/>
          <w:numId w:val="8"/>
        </w:numPr>
        <w:rPr>
          <w:rFonts w:ascii="Bookman Old Style" w:hAnsi="Bookman Old Style" w:cs="Arial"/>
          <w:color w:val="000000"/>
          <w:sz w:val="24"/>
          <w:szCs w:val="24"/>
          <w:shd w:val="clear" w:color="auto" w:fill="FFFFFF"/>
        </w:rPr>
      </w:pPr>
      <w:r w:rsidRPr="005705BF">
        <w:rPr>
          <w:rFonts w:ascii="Bookman Old Style" w:hAnsi="Bookman Old Style" w:cs="Arial"/>
          <w:color w:val="000000"/>
          <w:sz w:val="24"/>
          <w:szCs w:val="24"/>
          <w:shd w:val="clear" w:color="auto" w:fill="FFFFFF"/>
        </w:rPr>
        <w:t>Public Transport Accessibility Levels</w:t>
      </w:r>
      <w:r w:rsidRPr="005705BF">
        <w:rPr>
          <w:rFonts w:ascii="Bookman Old Style" w:hAnsi="Bookman Old Style" w:cs="Arial"/>
          <w:color w:val="000000"/>
          <w:sz w:val="24"/>
          <w:szCs w:val="24"/>
          <w:shd w:val="clear" w:color="auto" w:fill="FFFFFF"/>
        </w:rPr>
        <w:t xml:space="preserve"> </w:t>
      </w:r>
      <w:r w:rsidR="000B4F5E" w:rsidRPr="005705BF">
        <w:rPr>
          <w:rFonts w:ascii="Bookman Old Style" w:hAnsi="Bookman Old Style" w:cs="Arial"/>
          <w:color w:val="000000"/>
          <w:sz w:val="24"/>
          <w:szCs w:val="24"/>
          <w:shd w:val="clear" w:color="auto" w:fill="FFFFFF"/>
        </w:rPr>
        <w:t>dat</w:t>
      </w:r>
      <w:r w:rsidR="005705BF" w:rsidRPr="005705BF">
        <w:rPr>
          <w:rFonts w:ascii="Bookman Old Style" w:hAnsi="Bookman Old Style" w:cs="Arial"/>
          <w:color w:val="000000"/>
          <w:sz w:val="24"/>
          <w:szCs w:val="24"/>
          <w:shd w:val="clear" w:color="auto" w:fill="FFFFFF"/>
        </w:rPr>
        <w:t>a</w:t>
      </w:r>
    </w:p>
    <w:p w14:paraId="4F8827F2" w14:textId="1A1836FD" w:rsidR="005705BF" w:rsidRDefault="005705BF" w:rsidP="005705BF">
      <w:pPr>
        <w:pStyle w:val="ListParagraph"/>
        <w:numPr>
          <w:ilvl w:val="0"/>
          <w:numId w:val="8"/>
        </w:numPr>
        <w:rPr>
          <w:rFonts w:ascii="Bookman Old Style" w:hAnsi="Bookman Old Style" w:cs="Arial"/>
          <w:color w:val="000000"/>
          <w:sz w:val="24"/>
          <w:szCs w:val="24"/>
          <w:shd w:val="clear" w:color="auto" w:fill="FFFFFF"/>
        </w:rPr>
      </w:pPr>
      <w:r>
        <w:rPr>
          <w:rFonts w:ascii="Bookman Old Style" w:hAnsi="Bookman Old Style" w:cs="Arial"/>
          <w:color w:val="000000"/>
          <w:sz w:val="24"/>
          <w:szCs w:val="24"/>
          <w:shd w:val="clear" w:color="auto" w:fill="FFFFFF"/>
        </w:rPr>
        <w:t>Geocoder to get Latitude Longitude data for each Borough</w:t>
      </w:r>
    </w:p>
    <w:p w14:paraId="2E024FFE" w14:textId="7444C0A8" w:rsidR="005705BF" w:rsidRPr="005705BF" w:rsidRDefault="005705BF" w:rsidP="005705BF">
      <w:pPr>
        <w:pStyle w:val="ListParagraph"/>
        <w:numPr>
          <w:ilvl w:val="0"/>
          <w:numId w:val="8"/>
        </w:numPr>
        <w:rPr>
          <w:rFonts w:ascii="Bookman Old Style" w:hAnsi="Bookman Old Style" w:cs="Arial"/>
          <w:color w:val="000000"/>
          <w:sz w:val="24"/>
          <w:szCs w:val="24"/>
          <w:shd w:val="clear" w:color="auto" w:fill="FFFFFF"/>
        </w:rPr>
      </w:pPr>
      <w:r>
        <w:rPr>
          <w:rFonts w:ascii="Bookman Old Style" w:hAnsi="Bookman Old Style" w:cs="Arial"/>
          <w:color w:val="000000"/>
          <w:sz w:val="24"/>
          <w:szCs w:val="24"/>
          <w:shd w:val="clear" w:color="auto" w:fill="FFFFFF"/>
        </w:rPr>
        <w:t xml:space="preserve">Foursquare </w:t>
      </w:r>
      <w:proofErr w:type="spellStart"/>
      <w:r>
        <w:rPr>
          <w:rFonts w:ascii="Bookman Old Style" w:hAnsi="Bookman Old Style" w:cs="Arial"/>
          <w:color w:val="000000"/>
          <w:sz w:val="24"/>
          <w:szCs w:val="24"/>
          <w:shd w:val="clear" w:color="auto" w:fill="FFFFFF"/>
        </w:rPr>
        <w:t>api</w:t>
      </w:r>
      <w:proofErr w:type="spellEnd"/>
      <w:r>
        <w:rPr>
          <w:rFonts w:ascii="Bookman Old Style" w:hAnsi="Bookman Old Style" w:cs="Arial"/>
          <w:color w:val="000000"/>
          <w:sz w:val="24"/>
          <w:szCs w:val="24"/>
          <w:shd w:val="clear" w:color="auto" w:fill="FFFFFF"/>
        </w:rPr>
        <w:t xml:space="preserve"> to get venues in a radius of 1200m of each Borough</w:t>
      </w:r>
    </w:p>
    <w:p w14:paraId="44EEFB72" w14:textId="181B6D90" w:rsidR="00067605" w:rsidRDefault="00067605" w:rsidP="00067605">
      <w:pPr>
        <w:rPr>
          <w:rFonts w:ascii="Bookman Old Style" w:hAnsi="Bookman Old Style" w:cs="Arial"/>
          <w:color w:val="000000"/>
          <w:sz w:val="24"/>
          <w:szCs w:val="24"/>
          <w:shd w:val="clear" w:color="auto" w:fill="FFFFFF"/>
        </w:rPr>
      </w:pPr>
    </w:p>
    <w:p w14:paraId="6F46E37C" w14:textId="6912F64B" w:rsidR="00067605" w:rsidRPr="001D7867" w:rsidRDefault="00067605" w:rsidP="00067605">
      <w:pPr>
        <w:pStyle w:val="Heading2"/>
        <w:rPr>
          <w:rFonts w:ascii="Bookman Old Style" w:hAnsi="Bookman Old Style"/>
          <w:b/>
          <w:bCs/>
          <w:sz w:val="28"/>
          <w:szCs w:val="28"/>
          <w:shd w:val="clear" w:color="auto" w:fill="FFFFFF"/>
        </w:rPr>
      </w:pPr>
      <w:r w:rsidRPr="001D7867">
        <w:rPr>
          <w:rFonts w:ascii="Bookman Old Style" w:hAnsi="Bookman Old Style"/>
          <w:b/>
          <w:bCs/>
          <w:sz w:val="28"/>
          <w:szCs w:val="28"/>
          <w:shd w:val="clear" w:color="auto" w:fill="FFFFFF"/>
        </w:rPr>
        <w:t>3.2</w:t>
      </w:r>
      <w:r w:rsidR="008D2C85" w:rsidRPr="001D7867">
        <w:rPr>
          <w:rFonts w:ascii="Bookman Old Style" w:hAnsi="Bookman Old Style"/>
          <w:b/>
          <w:bCs/>
          <w:sz w:val="28"/>
          <w:szCs w:val="28"/>
          <w:shd w:val="clear" w:color="auto" w:fill="FFFFFF"/>
        </w:rPr>
        <w:t>:</w:t>
      </w:r>
      <w:r w:rsidRPr="001D7867">
        <w:rPr>
          <w:rFonts w:ascii="Bookman Old Style" w:hAnsi="Bookman Old Style"/>
          <w:b/>
          <w:bCs/>
          <w:sz w:val="28"/>
          <w:szCs w:val="28"/>
          <w:shd w:val="clear" w:color="auto" w:fill="FFFFFF"/>
        </w:rPr>
        <w:t xml:space="preserve"> Data Cleaning</w:t>
      </w:r>
    </w:p>
    <w:p w14:paraId="1EF681C3" w14:textId="388EA183" w:rsidR="00067605" w:rsidRDefault="00067605" w:rsidP="00067605">
      <w:pPr>
        <w:rPr>
          <w:rFonts w:ascii="Bookman Old Style" w:hAnsi="Bookman Old Style" w:cs="Arial"/>
          <w:color w:val="000000"/>
          <w:sz w:val="24"/>
          <w:szCs w:val="24"/>
          <w:shd w:val="clear" w:color="auto" w:fill="FFFFFF"/>
        </w:rPr>
      </w:pPr>
    </w:p>
    <w:p w14:paraId="1E934E46" w14:textId="77777777" w:rsidR="00F060CF" w:rsidRDefault="00E22E92" w:rsidP="00067605">
      <w:pPr>
        <w:rPr>
          <w:rFonts w:ascii="Bookman Old Style" w:hAnsi="Bookman Old Style" w:cs="Arial"/>
          <w:color w:val="000000"/>
          <w:sz w:val="24"/>
          <w:szCs w:val="24"/>
          <w:shd w:val="clear" w:color="auto" w:fill="FFFFFF"/>
        </w:rPr>
      </w:pPr>
      <w:r>
        <w:rPr>
          <w:rFonts w:ascii="Bookman Old Style" w:hAnsi="Bookman Old Style" w:cs="Arial"/>
          <w:color w:val="000000"/>
          <w:sz w:val="24"/>
          <w:szCs w:val="24"/>
          <w:shd w:val="clear" w:color="auto" w:fill="FFFFFF"/>
        </w:rPr>
        <w:t xml:space="preserve">The Inner/Outer Boroughs mapping is scrapped from Wikipedia site. The City of London is as independent entity and does not comes under any Borough classification but for the simplicity of classification I have categorized it as “Inner” Borough. </w:t>
      </w:r>
    </w:p>
    <w:p w14:paraId="52D6EC11" w14:textId="1A78213C" w:rsidR="00067605" w:rsidRDefault="00E22E92" w:rsidP="00067605">
      <w:pPr>
        <w:rPr>
          <w:rFonts w:ascii="Bookman Old Style" w:hAnsi="Bookman Old Style" w:cs="Arial"/>
          <w:color w:val="000000"/>
          <w:sz w:val="24"/>
          <w:szCs w:val="24"/>
          <w:shd w:val="clear" w:color="auto" w:fill="FFFFFF"/>
        </w:rPr>
      </w:pPr>
      <w:r>
        <w:rPr>
          <w:rFonts w:ascii="Bookman Old Style" w:hAnsi="Bookman Old Style" w:cs="Arial"/>
          <w:color w:val="000000"/>
          <w:sz w:val="24"/>
          <w:szCs w:val="24"/>
          <w:shd w:val="clear" w:color="auto" w:fill="FFFFFF"/>
        </w:rPr>
        <w:t xml:space="preserve">The statistics data collected from the ONS source are collected in </w:t>
      </w:r>
      <w:proofErr w:type="spellStart"/>
      <w:r>
        <w:rPr>
          <w:rFonts w:ascii="Bookman Old Style" w:hAnsi="Bookman Old Style" w:cs="Arial"/>
          <w:color w:val="000000"/>
          <w:sz w:val="24"/>
          <w:szCs w:val="24"/>
          <w:shd w:val="clear" w:color="auto" w:fill="FFFFFF"/>
        </w:rPr>
        <w:t>dataframes</w:t>
      </w:r>
      <w:proofErr w:type="spellEnd"/>
      <w:r>
        <w:rPr>
          <w:rFonts w:ascii="Bookman Old Style" w:hAnsi="Bookman Old Style" w:cs="Arial"/>
          <w:color w:val="000000"/>
          <w:sz w:val="24"/>
          <w:szCs w:val="24"/>
          <w:shd w:val="clear" w:color="auto" w:fill="FFFFFF"/>
        </w:rPr>
        <w:t xml:space="preserve"> and is refined further and merged into a single table with relevant field required for analysis per Borough. </w:t>
      </w:r>
      <w:r w:rsidR="00F060CF">
        <w:rPr>
          <w:rFonts w:ascii="Bookman Old Style" w:hAnsi="Bookman Old Style" w:cs="Arial"/>
          <w:color w:val="000000"/>
          <w:sz w:val="24"/>
          <w:szCs w:val="24"/>
          <w:shd w:val="clear" w:color="auto" w:fill="FFFFFF"/>
        </w:rPr>
        <w:t>This data is normalized using minmax scaling to have values between 0 to 1 for better handling of data. The Rent per month, House price per earnings data, Crime Incidents per 1000 people is further inverted to and named as Rent Affordability, House Affordability, Crime Safety respectively.</w:t>
      </w:r>
    </w:p>
    <w:p w14:paraId="17B31ECF" w14:textId="77777777" w:rsidR="008D2C85" w:rsidRDefault="008D2C85" w:rsidP="00067605">
      <w:pPr>
        <w:rPr>
          <w:rFonts w:ascii="Bookman Old Style" w:hAnsi="Bookman Old Style" w:cs="Arial"/>
          <w:color w:val="000000"/>
          <w:sz w:val="20"/>
          <w:szCs w:val="20"/>
          <w:shd w:val="clear" w:color="auto" w:fill="FFFFFF"/>
        </w:rPr>
      </w:pPr>
    </w:p>
    <w:p w14:paraId="3673D2BB" w14:textId="77777777" w:rsidR="008D2C85" w:rsidRDefault="008D2C85" w:rsidP="00067605">
      <w:pPr>
        <w:rPr>
          <w:rFonts w:ascii="Bookman Old Style" w:hAnsi="Bookman Old Style" w:cs="Arial"/>
          <w:color w:val="000000"/>
          <w:sz w:val="20"/>
          <w:szCs w:val="20"/>
          <w:shd w:val="clear" w:color="auto" w:fill="FFFFFF"/>
        </w:rPr>
      </w:pPr>
    </w:p>
    <w:p w14:paraId="78F81B0A" w14:textId="77777777" w:rsidR="008D2C85" w:rsidRDefault="008D2C85" w:rsidP="00067605">
      <w:pPr>
        <w:rPr>
          <w:rFonts w:ascii="Bookman Old Style" w:hAnsi="Bookman Old Style" w:cs="Arial"/>
          <w:color w:val="000000"/>
          <w:sz w:val="20"/>
          <w:szCs w:val="20"/>
          <w:shd w:val="clear" w:color="auto" w:fill="FFFFFF"/>
        </w:rPr>
      </w:pPr>
    </w:p>
    <w:p w14:paraId="63B38625" w14:textId="77777777" w:rsidR="008D2C85" w:rsidRDefault="008D2C85" w:rsidP="00067605">
      <w:pPr>
        <w:rPr>
          <w:rFonts w:ascii="Bookman Old Style" w:hAnsi="Bookman Old Style" w:cs="Arial"/>
          <w:color w:val="000000"/>
          <w:sz w:val="20"/>
          <w:szCs w:val="20"/>
          <w:shd w:val="clear" w:color="auto" w:fill="FFFFFF"/>
        </w:rPr>
      </w:pPr>
    </w:p>
    <w:p w14:paraId="778CA3FD" w14:textId="77777777" w:rsidR="008D2C85" w:rsidRDefault="008D2C85" w:rsidP="00067605">
      <w:pPr>
        <w:rPr>
          <w:rFonts w:ascii="Bookman Old Style" w:hAnsi="Bookman Old Style" w:cs="Arial"/>
          <w:color w:val="000000"/>
          <w:sz w:val="20"/>
          <w:szCs w:val="20"/>
          <w:shd w:val="clear" w:color="auto" w:fill="FFFFFF"/>
        </w:rPr>
      </w:pPr>
    </w:p>
    <w:p w14:paraId="59CFEA20" w14:textId="77777777" w:rsidR="008D2C85" w:rsidRDefault="008D2C85" w:rsidP="00067605">
      <w:pPr>
        <w:rPr>
          <w:rFonts w:ascii="Bookman Old Style" w:hAnsi="Bookman Old Style" w:cs="Arial"/>
          <w:color w:val="000000"/>
          <w:sz w:val="20"/>
          <w:szCs w:val="20"/>
          <w:shd w:val="clear" w:color="auto" w:fill="FFFFFF"/>
        </w:rPr>
      </w:pPr>
    </w:p>
    <w:p w14:paraId="0D9FB59E" w14:textId="697C1F76" w:rsidR="00F060CF" w:rsidRPr="005353D0" w:rsidRDefault="005353D0" w:rsidP="00067605">
      <w:pPr>
        <w:rPr>
          <w:rFonts w:ascii="Bookman Old Style" w:hAnsi="Bookman Old Style" w:cs="Arial"/>
          <w:color w:val="000000"/>
          <w:sz w:val="20"/>
          <w:szCs w:val="20"/>
          <w:shd w:val="clear" w:color="auto" w:fill="FFFFFF"/>
        </w:rPr>
      </w:pPr>
      <w:r>
        <w:rPr>
          <w:rFonts w:ascii="Bookman Old Style" w:hAnsi="Bookman Old Style" w:cs="Arial"/>
          <w:color w:val="000000"/>
          <w:sz w:val="20"/>
          <w:szCs w:val="20"/>
          <w:shd w:val="clear" w:color="auto" w:fill="FFFFFF"/>
        </w:rPr>
        <w:lastRenderedPageBreak/>
        <w:t>Figure</w:t>
      </w:r>
      <w:r w:rsidRPr="005353D0">
        <w:rPr>
          <w:rFonts w:ascii="Bookman Old Style" w:hAnsi="Bookman Old Style" w:cs="Arial"/>
          <w:color w:val="000000"/>
          <w:sz w:val="20"/>
          <w:szCs w:val="20"/>
          <w:shd w:val="clear" w:color="auto" w:fill="FFFFFF"/>
        </w:rPr>
        <w:t xml:space="preserve"> </w:t>
      </w:r>
      <w:r>
        <w:rPr>
          <w:rFonts w:ascii="Bookman Old Style" w:hAnsi="Bookman Old Style" w:cs="Arial"/>
          <w:color w:val="000000"/>
          <w:sz w:val="20"/>
          <w:szCs w:val="20"/>
          <w:shd w:val="clear" w:color="auto" w:fill="FFFFFF"/>
        </w:rPr>
        <w:t>3.1</w:t>
      </w:r>
      <w:r w:rsidRPr="005353D0">
        <w:rPr>
          <w:rFonts w:ascii="Bookman Old Style" w:hAnsi="Bookman Old Style" w:cs="Arial"/>
          <w:color w:val="000000"/>
          <w:sz w:val="20"/>
          <w:szCs w:val="20"/>
          <w:shd w:val="clear" w:color="auto" w:fill="FFFFFF"/>
        </w:rPr>
        <w:t xml:space="preserve">: </w:t>
      </w:r>
      <w:r>
        <w:rPr>
          <w:rFonts w:ascii="Bookman Old Style" w:hAnsi="Bookman Old Style" w:cs="Arial"/>
          <w:color w:val="000000"/>
          <w:sz w:val="20"/>
          <w:szCs w:val="20"/>
          <w:shd w:val="clear" w:color="auto" w:fill="FFFFFF"/>
        </w:rPr>
        <w:t xml:space="preserve">Snap of </w:t>
      </w:r>
      <w:r w:rsidRPr="005353D0">
        <w:rPr>
          <w:rFonts w:ascii="Bookman Old Style" w:hAnsi="Bookman Old Style" w:cs="Arial"/>
          <w:color w:val="000000"/>
          <w:sz w:val="20"/>
          <w:szCs w:val="20"/>
          <w:shd w:val="clear" w:color="auto" w:fill="FFFFFF"/>
        </w:rPr>
        <w:t>Neighbourhood statistics data</w:t>
      </w:r>
    </w:p>
    <w:p w14:paraId="42B8C555" w14:textId="5CCB8280" w:rsidR="00067605" w:rsidRPr="00067605" w:rsidRDefault="005353D0" w:rsidP="00067605">
      <w:pPr>
        <w:rPr>
          <w:rFonts w:ascii="Bookman Old Style" w:hAnsi="Bookman Old Style" w:cs="Arial"/>
          <w:color w:val="000000"/>
          <w:sz w:val="24"/>
          <w:szCs w:val="24"/>
          <w:shd w:val="clear" w:color="auto" w:fill="FFFFFF"/>
        </w:rPr>
      </w:pPr>
      <w:r>
        <w:rPr>
          <w:noProof/>
        </w:rPr>
        <w:drawing>
          <wp:inline distT="0" distB="0" distL="0" distR="0" wp14:anchorId="065A3DFF" wp14:editId="3EA4AD53">
            <wp:extent cx="5731510" cy="1282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82700"/>
                    </a:xfrm>
                    <a:prstGeom prst="rect">
                      <a:avLst/>
                    </a:prstGeom>
                  </pic:spPr>
                </pic:pic>
              </a:graphicData>
            </a:graphic>
          </wp:inline>
        </w:drawing>
      </w:r>
    </w:p>
    <w:p w14:paraId="3BA3E503" w14:textId="77777777" w:rsidR="005353D0" w:rsidRDefault="005353D0" w:rsidP="005353D0">
      <w:pPr>
        <w:rPr>
          <w:rFonts w:ascii="Bookman Old Style" w:hAnsi="Bookman Old Style" w:cs="Arial"/>
          <w:color w:val="000000"/>
          <w:sz w:val="20"/>
          <w:szCs w:val="20"/>
          <w:shd w:val="clear" w:color="auto" w:fill="FFFFFF"/>
        </w:rPr>
      </w:pPr>
    </w:p>
    <w:p w14:paraId="161B7000" w14:textId="77777777" w:rsidR="005353D0" w:rsidRDefault="005353D0" w:rsidP="005353D0">
      <w:pPr>
        <w:rPr>
          <w:rFonts w:ascii="Bookman Old Style" w:hAnsi="Bookman Old Style" w:cs="Arial"/>
          <w:color w:val="000000"/>
          <w:sz w:val="20"/>
          <w:szCs w:val="20"/>
          <w:shd w:val="clear" w:color="auto" w:fill="FFFFFF"/>
        </w:rPr>
      </w:pPr>
    </w:p>
    <w:p w14:paraId="0C904819" w14:textId="7E9A5036" w:rsidR="005353D0" w:rsidRDefault="005353D0" w:rsidP="005353D0">
      <w:pPr>
        <w:rPr>
          <w:rFonts w:ascii="Bookman Old Style" w:hAnsi="Bookman Old Style" w:cs="Arial"/>
          <w:color w:val="000000"/>
          <w:sz w:val="20"/>
          <w:szCs w:val="20"/>
          <w:shd w:val="clear" w:color="auto" w:fill="FFFFFF"/>
        </w:rPr>
      </w:pPr>
      <w:r>
        <w:rPr>
          <w:rFonts w:ascii="Bookman Old Style" w:hAnsi="Bookman Old Style" w:cs="Arial"/>
          <w:color w:val="000000"/>
          <w:sz w:val="20"/>
          <w:szCs w:val="20"/>
          <w:shd w:val="clear" w:color="auto" w:fill="FFFFFF"/>
        </w:rPr>
        <w:t>Figure</w:t>
      </w:r>
      <w:r w:rsidRPr="005353D0">
        <w:rPr>
          <w:rFonts w:ascii="Bookman Old Style" w:hAnsi="Bookman Old Style" w:cs="Arial"/>
          <w:color w:val="000000"/>
          <w:sz w:val="20"/>
          <w:szCs w:val="20"/>
          <w:shd w:val="clear" w:color="auto" w:fill="FFFFFF"/>
        </w:rPr>
        <w:t xml:space="preserve"> </w:t>
      </w:r>
      <w:r>
        <w:rPr>
          <w:rFonts w:ascii="Bookman Old Style" w:hAnsi="Bookman Old Style" w:cs="Arial"/>
          <w:color w:val="000000"/>
          <w:sz w:val="20"/>
          <w:szCs w:val="20"/>
          <w:shd w:val="clear" w:color="auto" w:fill="FFFFFF"/>
        </w:rPr>
        <w:t>3.</w:t>
      </w:r>
      <w:r>
        <w:rPr>
          <w:rFonts w:ascii="Bookman Old Style" w:hAnsi="Bookman Old Style" w:cs="Arial"/>
          <w:color w:val="000000"/>
          <w:sz w:val="20"/>
          <w:szCs w:val="20"/>
          <w:shd w:val="clear" w:color="auto" w:fill="FFFFFF"/>
        </w:rPr>
        <w:t>2</w:t>
      </w:r>
      <w:r w:rsidRPr="005353D0">
        <w:rPr>
          <w:rFonts w:ascii="Bookman Old Style" w:hAnsi="Bookman Old Style" w:cs="Arial"/>
          <w:color w:val="000000"/>
          <w:sz w:val="20"/>
          <w:szCs w:val="20"/>
          <w:shd w:val="clear" w:color="auto" w:fill="FFFFFF"/>
        </w:rPr>
        <w:t xml:space="preserve">: </w:t>
      </w:r>
      <w:r>
        <w:rPr>
          <w:rFonts w:ascii="Bookman Old Style" w:hAnsi="Bookman Old Style" w:cs="Arial"/>
          <w:color w:val="000000"/>
          <w:sz w:val="20"/>
          <w:szCs w:val="20"/>
          <w:shd w:val="clear" w:color="auto" w:fill="FFFFFF"/>
        </w:rPr>
        <w:t xml:space="preserve">Snap of </w:t>
      </w:r>
      <w:r>
        <w:rPr>
          <w:rFonts w:ascii="Bookman Old Style" w:hAnsi="Bookman Old Style" w:cs="Arial"/>
          <w:color w:val="000000"/>
          <w:sz w:val="20"/>
          <w:szCs w:val="20"/>
          <w:shd w:val="clear" w:color="auto" w:fill="FFFFFF"/>
        </w:rPr>
        <w:t xml:space="preserve">Normalized </w:t>
      </w:r>
      <w:r w:rsidRPr="005353D0">
        <w:rPr>
          <w:rFonts w:ascii="Bookman Old Style" w:hAnsi="Bookman Old Style" w:cs="Arial"/>
          <w:color w:val="000000"/>
          <w:sz w:val="20"/>
          <w:szCs w:val="20"/>
          <w:shd w:val="clear" w:color="auto" w:fill="FFFFFF"/>
        </w:rPr>
        <w:t>Neighbourhood statistics data</w:t>
      </w:r>
    </w:p>
    <w:p w14:paraId="4C391AE5" w14:textId="65F4B84A" w:rsidR="005353D0" w:rsidRPr="005353D0" w:rsidRDefault="005353D0" w:rsidP="005353D0">
      <w:pPr>
        <w:rPr>
          <w:rFonts w:ascii="Bookman Old Style" w:hAnsi="Bookman Old Style" w:cs="Arial"/>
          <w:color w:val="000000"/>
          <w:sz w:val="20"/>
          <w:szCs w:val="20"/>
          <w:shd w:val="clear" w:color="auto" w:fill="FFFFFF"/>
        </w:rPr>
      </w:pPr>
      <w:r>
        <w:rPr>
          <w:noProof/>
        </w:rPr>
        <w:drawing>
          <wp:inline distT="0" distB="0" distL="0" distR="0" wp14:anchorId="784EE9B0" wp14:editId="18079AE0">
            <wp:extent cx="5731510" cy="14344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34465"/>
                    </a:xfrm>
                    <a:prstGeom prst="rect">
                      <a:avLst/>
                    </a:prstGeom>
                  </pic:spPr>
                </pic:pic>
              </a:graphicData>
            </a:graphic>
          </wp:inline>
        </w:drawing>
      </w:r>
    </w:p>
    <w:p w14:paraId="0519B0E9" w14:textId="08AEAE27" w:rsidR="006D3DD4" w:rsidRDefault="006D3DD4" w:rsidP="00F5702B">
      <w:pPr>
        <w:rPr>
          <w:rFonts w:ascii="Bookman Old Style" w:hAnsi="Bookman Old Style" w:cs="Arial"/>
          <w:color w:val="000000"/>
          <w:sz w:val="24"/>
          <w:szCs w:val="24"/>
          <w:shd w:val="clear" w:color="auto" w:fill="FFFFFF"/>
        </w:rPr>
      </w:pPr>
    </w:p>
    <w:p w14:paraId="305BBF9F" w14:textId="65D3877D" w:rsidR="005705BF" w:rsidRDefault="005705BF" w:rsidP="00F5702B">
      <w:pPr>
        <w:rPr>
          <w:rFonts w:ascii="Bookman Old Style" w:hAnsi="Bookman Old Style" w:cs="Arial"/>
          <w:color w:val="000000"/>
          <w:sz w:val="24"/>
          <w:szCs w:val="24"/>
          <w:shd w:val="clear" w:color="auto" w:fill="FFFFFF"/>
        </w:rPr>
      </w:pPr>
      <w:r>
        <w:rPr>
          <w:rFonts w:ascii="Bookman Old Style" w:hAnsi="Bookman Old Style" w:cs="Arial"/>
          <w:color w:val="000000"/>
          <w:sz w:val="24"/>
          <w:szCs w:val="24"/>
          <w:shd w:val="clear" w:color="auto" w:fill="FFFFFF"/>
        </w:rPr>
        <w:t xml:space="preserve">The </w:t>
      </w:r>
      <w:r w:rsidR="00A22760">
        <w:rPr>
          <w:rFonts w:ascii="Bookman Old Style" w:hAnsi="Bookman Old Style" w:cs="Arial"/>
          <w:color w:val="000000"/>
          <w:sz w:val="24"/>
          <w:szCs w:val="24"/>
          <w:shd w:val="clear" w:color="auto" w:fill="FFFFFF"/>
        </w:rPr>
        <w:t xml:space="preserve">Latitude and Longitude data for each Borough is obtained by using geocoder Library. In order to get venues data, Foursquare </w:t>
      </w:r>
      <w:proofErr w:type="spellStart"/>
      <w:r w:rsidR="00A22760">
        <w:rPr>
          <w:rFonts w:ascii="Bookman Old Style" w:hAnsi="Bookman Old Style" w:cs="Arial"/>
          <w:color w:val="000000"/>
          <w:sz w:val="24"/>
          <w:szCs w:val="24"/>
          <w:shd w:val="clear" w:color="auto" w:fill="FFFFFF"/>
        </w:rPr>
        <w:t>api</w:t>
      </w:r>
      <w:proofErr w:type="spellEnd"/>
      <w:r w:rsidR="00A22760">
        <w:rPr>
          <w:rFonts w:ascii="Bookman Old Style" w:hAnsi="Bookman Old Style" w:cs="Arial"/>
          <w:color w:val="000000"/>
          <w:sz w:val="24"/>
          <w:szCs w:val="24"/>
          <w:shd w:val="clear" w:color="auto" w:fill="FFFFFF"/>
        </w:rPr>
        <w:t xml:space="preserve"> is used</w:t>
      </w:r>
      <w:r w:rsidR="00AC7E7E">
        <w:rPr>
          <w:rFonts w:ascii="Bookman Old Style" w:hAnsi="Bookman Old Style" w:cs="Arial"/>
          <w:color w:val="000000"/>
          <w:sz w:val="24"/>
          <w:szCs w:val="24"/>
          <w:shd w:val="clear" w:color="auto" w:fill="FFFFFF"/>
        </w:rPr>
        <w:t xml:space="preserve"> to get first 100 most popular venues in a radius of 1200m of a given Borough Location</w:t>
      </w:r>
      <w:r w:rsidR="00A22760">
        <w:rPr>
          <w:rFonts w:ascii="Bookman Old Style" w:hAnsi="Bookman Old Style" w:cs="Arial"/>
          <w:color w:val="000000"/>
          <w:sz w:val="24"/>
          <w:szCs w:val="24"/>
          <w:shd w:val="clear" w:color="auto" w:fill="FFFFFF"/>
        </w:rPr>
        <w:t xml:space="preserve">. The venues category of the venues is at a granular level </w:t>
      </w:r>
      <w:r w:rsidR="00551007">
        <w:rPr>
          <w:rFonts w:ascii="Bookman Old Style" w:hAnsi="Bookman Old Style" w:cs="Arial"/>
          <w:color w:val="000000"/>
          <w:sz w:val="24"/>
          <w:szCs w:val="24"/>
          <w:shd w:val="clear" w:color="auto" w:fill="FFFFFF"/>
        </w:rPr>
        <w:t>for example</w:t>
      </w:r>
      <w:r w:rsidR="00A22760">
        <w:rPr>
          <w:rFonts w:ascii="Bookman Old Style" w:hAnsi="Bookman Old Style" w:cs="Arial"/>
          <w:color w:val="000000"/>
          <w:sz w:val="24"/>
          <w:szCs w:val="24"/>
          <w:shd w:val="clear" w:color="auto" w:fill="FFFFFF"/>
        </w:rPr>
        <w:t xml:space="preserve"> in ca</w:t>
      </w:r>
      <w:r w:rsidR="00551007">
        <w:rPr>
          <w:rFonts w:ascii="Bookman Old Style" w:hAnsi="Bookman Old Style" w:cs="Arial"/>
          <w:color w:val="000000"/>
          <w:sz w:val="24"/>
          <w:szCs w:val="24"/>
          <w:shd w:val="clear" w:color="auto" w:fill="FFFFFF"/>
        </w:rPr>
        <w:t xml:space="preserve">se of restaurant we have Indian Restaurant, Chinese and so on. I have used </w:t>
      </w:r>
      <w:r w:rsidR="00AC7E7E">
        <w:rPr>
          <w:rFonts w:ascii="Bookman Old Style" w:hAnsi="Bookman Old Style" w:cs="Arial"/>
          <w:color w:val="000000"/>
          <w:sz w:val="24"/>
          <w:szCs w:val="24"/>
          <w:shd w:val="clear" w:color="auto" w:fill="FFFFFF"/>
        </w:rPr>
        <w:t>Foursquare</w:t>
      </w:r>
      <w:r w:rsidR="00AC7E7E">
        <w:rPr>
          <w:rFonts w:ascii="Bookman Old Style" w:hAnsi="Bookman Old Style" w:cs="Arial"/>
          <w:color w:val="000000"/>
          <w:sz w:val="24"/>
          <w:szCs w:val="24"/>
          <w:shd w:val="clear" w:color="auto" w:fill="FFFFFF"/>
        </w:rPr>
        <w:t xml:space="preserve">’s “Get Venue Categories” </w:t>
      </w:r>
      <w:r w:rsidR="00551007">
        <w:rPr>
          <w:rFonts w:ascii="Bookman Old Style" w:hAnsi="Bookman Old Style" w:cs="Arial"/>
          <w:color w:val="000000"/>
          <w:sz w:val="24"/>
          <w:szCs w:val="24"/>
          <w:shd w:val="clear" w:color="auto" w:fill="FFFFFF"/>
        </w:rPr>
        <w:t xml:space="preserve">to classify these </w:t>
      </w:r>
      <w:r w:rsidR="00AC7E7E">
        <w:rPr>
          <w:rFonts w:ascii="Bookman Old Style" w:hAnsi="Bookman Old Style" w:cs="Arial"/>
          <w:color w:val="000000"/>
          <w:sz w:val="24"/>
          <w:szCs w:val="24"/>
          <w:shd w:val="clear" w:color="auto" w:fill="FFFFFF"/>
        </w:rPr>
        <w:t xml:space="preserve">on a broader level of 10 Categories, so </w:t>
      </w:r>
      <w:r w:rsidR="00274D54">
        <w:rPr>
          <w:rFonts w:ascii="Bookman Old Style" w:hAnsi="Bookman Old Style" w:cs="Arial"/>
          <w:color w:val="000000"/>
          <w:sz w:val="24"/>
          <w:szCs w:val="24"/>
          <w:shd w:val="clear" w:color="auto" w:fill="FFFFFF"/>
        </w:rPr>
        <w:t xml:space="preserve">for example </w:t>
      </w:r>
      <w:r w:rsidR="00AC7E7E">
        <w:rPr>
          <w:rFonts w:ascii="Bookman Old Style" w:hAnsi="Bookman Old Style" w:cs="Arial"/>
          <w:color w:val="000000"/>
          <w:sz w:val="24"/>
          <w:szCs w:val="24"/>
          <w:shd w:val="clear" w:color="auto" w:fill="FFFFFF"/>
        </w:rPr>
        <w:t>all sorts of restaurants are now classified under Food</w:t>
      </w:r>
      <w:r w:rsidR="00274D54">
        <w:rPr>
          <w:rFonts w:ascii="Bookman Old Style" w:hAnsi="Bookman Old Style" w:cs="Arial"/>
          <w:color w:val="000000"/>
          <w:sz w:val="24"/>
          <w:szCs w:val="24"/>
          <w:shd w:val="clear" w:color="auto" w:fill="FFFFFF"/>
        </w:rPr>
        <w:t>.</w:t>
      </w:r>
    </w:p>
    <w:p w14:paraId="7E8430DD" w14:textId="35617229" w:rsidR="00274D54" w:rsidRDefault="00274D54" w:rsidP="00274D54">
      <w:pPr>
        <w:rPr>
          <w:rFonts w:ascii="Bookman Old Style" w:hAnsi="Bookman Old Style" w:cs="Arial"/>
          <w:color w:val="000000"/>
          <w:sz w:val="20"/>
          <w:szCs w:val="20"/>
          <w:shd w:val="clear" w:color="auto" w:fill="FFFFFF"/>
        </w:rPr>
      </w:pPr>
      <w:r>
        <w:rPr>
          <w:rFonts w:ascii="Bookman Old Style" w:hAnsi="Bookman Old Style" w:cs="Arial"/>
          <w:color w:val="000000"/>
          <w:sz w:val="20"/>
          <w:szCs w:val="20"/>
          <w:shd w:val="clear" w:color="auto" w:fill="FFFFFF"/>
        </w:rPr>
        <w:t>Figure</w:t>
      </w:r>
      <w:r w:rsidRPr="005353D0">
        <w:rPr>
          <w:rFonts w:ascii="Bookman Old Style" w:hAnsi="Bookman Old Style" w:cs="Arial"/>
          <w:color w:val="000000"/>
          <w:sz w:val="20"/>
          <w:szCs w:val="20"/>
          <w:shd w:val="clear" w:color="auto" w:fill="FFFFFF"/>
        </w:rPr>
        <w:t xml:space="preserve"> </w:t>
      </w:r>
      <w:r>
        <w:rPr>
          <w:rFonts w:ascii="Bookman Old Style" w:hAnsi="Bookman Old Style" w:cs="Arial"/>
          <w:color w:val="000000"/>
          <w:sz w:val="20"/>
          <w:szCs w:val="20"/>
          <w:shd w:val="clear" w:color="auto" w:fill="FFFFFF"/>
        </w:rPr>
        <w:t>3.</w:t>
      </w:r>
      <w:r>
        <w:rPr>
          <w:rFonts w:ascii="Bookman Old Style" w:hAnsi="Bookman Old Style" w:cs="Arial"/>
          <w:color w:val="000000"/>
          <w:sz w:val="20"/>
          <w:szCs w:val="20"/>
          <w:shd w:val="clear" w:color="auto" w:fill="FFFFFF"/>
        </w:rPr>
        <w:t>3</w:t>
      </w:r>
      <w:r w:rsidRPr="005353D0">
        <w:rPr>
          <w:rFonts w:ascii="Bookman Old Style" w:hAnsi="Bookman Old Style" w:cs="Arial"/>
          <w:color w:val="000000"/>
          <w:sz w:val="20"/>
          <w:szCs w:val="20"/>
          <w:shd w:val="clear" w:color="auto" w:fill="FFFFFF"/>
        </w:rPr>
        <w:t xml:space="preserve">: </w:t>
      </w:r>
      <w:r>
        <w:rPr>
          <w:rFonts w:ascii="Bookman Old Style" w:hAnsi="Bookman Old Style" w:cs="Arial"/>
          <w:color w:val="000000"/>
          <w:sz w:val="20"/>
          <w:szCs w:val="20"/>
          <w:shd w:val="clear" w:color="auto" w:fill="FFFFFF"/>
        </w:rPr>
        <w:t xml:space="preserve">Snap of </w:t>
      </w:r>
      <w:r>
        <w:rPr>
          <w:rFonts w:ascii="Bookman Old Style" w:hAnsi="Bookman Old Style" w:cs="Arial"/>
          <w:color w:val="000000"/>
          <w:sz w:val="20"/>
          <w:szCs w:val="20"/>
          <w:shd w:val="clear" w:color="auto" w:fill="FFFFFF"/>
        </w:rPr>
        <w:t>Broader Category for a given venue category</w:t>
      </w:r>
    </w:p>
    <w:p w14:paraId="3B665FE3" w14:textId="6C967A1F" w:rsidR="00274D54" w:rsidRDefault="00274D54" w:rsidP="00274D54">
      <w:pPr>
        <w:rPr>
          <w:rFonts w:ascii="Bookman Old Style" w:hAnsi="Bookman Old Style" w:cs="Arial"/>
          <w:color w:val="000000"/>
          <w:sz w:val="20"/>
          <w:szCs w:val="20"/>
          <w:shd w:val="clear" w:color="auto" w:fill="FFFFFF"/>
        </w:rPr>
      </w:pPr>
      <w:r>
        <w:rPr>
          <w:noProof/>
        </w:rPr>
        <w:drawing>
          <wp:inline distT="0" distB="0" distL="0" distR="0" wp14:anchorId="63D7DD3D" wp14:editId="32C5F780">
            <wp:extent cx="5396986" cy="24587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5055" cy="2462396"/>
                    </a:xfrm>
                    <a:prstGeom prst="rect">
                      <a:avLst/>
                    </a:prstGeom>
                  </pic:spPr>
                </pic:pic>
              </a:graphicData>
            </a:graphic>
          </wp:inline>
        </w:drawing>
      </w:r>
    </w:p>
    <w:p w14:paraId="2C472512" w14:textId="77777777" w:rsidR="005353D0" w:rsidRPr="006D3DD4" w:rsidRDefault="005353D0" w:rsidP="00F5702B">
      <w:pPr>
        <w:rPr>
          <w:rFonts w:ascii="Bookman Old Style" w:hAnsi="Bookman Old Style" w:cs="Arial"/>
          <w:color w:val="000000"/>
          <w:sz w:val="24"/>
          <w:szCs w:val="24"/>
          <w:shd w:val="clear" w:color="auto" w:fill="FFFFFF"/>
        </w:rPr>
      </w:pPr>
    </w:p>
    <w:p w14:paraId="5A43389F" w14:textId="2C170E99" w:rsidR="004E3FCA" w:rsidRPr="006D3DD4" w:rsidRDefault="006D3DD4" w:rsidP="006D3DD4">
      <w:pPr>
        <w:pStyle w:val="Heading1"/>
        <w:rPr>
          <w:rFonts w:ascii="Bookman Old Style" w:hAnsi="Bookman Old Style"/>
          <w:b/>
          <w:bCs/>
          <w:sz w:val="32"/>
          <w:szCs w:val="32"/>
          <w:shd w:val="clear" w:color="auto" w:fill="FFFFFF"/>
        </w:rPr>
      </w:pPr>
      <w:r w:rsidRPr="006D3DD4">
        <w:rPr>
          <w:rFonts w:ascii="Bookman Old Style" w:hAnsi="Bookman Old Style"/>
          <w:b/>
          <w:bCs/>
          <w:sz w:val="32"/>
          <w:szCs w:val="32"/>
          <w:shd w:val="clear" w:color="auto" w:fill="FFFFFF"/>
        </w:rPr>
        <w:t xml:space="preserve">Section </w:t>
      </w:r>
      <w:r w:rsidR="008D2C85">
        <w:rPr>
          <w:rFonts w:ascii="Bookman Old Style" w:hAnsi="Bookman Old Style"/>
          <w:b/>
          <w:bCs/>
          <w:sz w:val="32"/>
          <w:szCs w:val="32"/>
          <w:shd w:val="clear" w:color="auto" w:fill="FFFFFF"/>
        </w:rPr>
        <w:t>4</w:t>
      </w:r>
      <w:r w:rsidRPr="006D3DD4">
        <w:rPr>
          <w:rFonts w:ascii="Bookman Old Style" w:hAnsi="Bookman Old Style"/>
          <w:b/>
          <w:bCs/>
          <w:sz w:val="32"/>
          <w:szCs w:val="32"/>
          <w:shd w:val="clear" w:color="auto" w:fill="FFFFFF"/>
        </w:rPr>
        <w:t xml:space="preserve">: </w:t>
      </w:r>
      <w:r w:rsidR="004E3FCA" w:rsidRPr="006D3DD4">
        <w:rPr>
          <w:rFonts w:ascii="Bookman Old Style" w:hAnsi="Bookman Old Style"/>
          <w:b/>
          <w:bCs/>
          <w:sz w:val="32"/>
          <w:szCs w:val="32"/>
          <w:shd w:val="clear" w:color="auto" w:fill="FFFFFF"/>
        </w:rPr>
        <w:t>Methodology</w:t>
      </w:r>
    </w:p>
    <w:p w14:paraId="5A250047" w14:textId="1DA58D13" w:rsidR="008D2C85" w:rsidRDefault="008D2C85" w:rsidP="00F5702B">
      <w:pPr>
        <w:rPr>
          <w:rFonts w:ascii="Bookman Old Style" w:hAnsi="Bookman Old Style" w:cs="Arial"/>
          <w:color w:val="000000"/>
          <w:sz w:val="24"/>
          <w:szCs w:val="24"/>
          <w:shd w:val="clear" w:color="auto" w:fill="FFFFFF"/>
        </w:rPr>
      </w:pPr>
    </w:p>
    <w:p w14:paraId="7321CF91" w14:textId="2B09FE86" w:rsidR="008D2C85" w:rsidRPr="008D2C85" w:rsidRDefault="008D2C85" w:rsidP="008D2C85">
      <w:pPr>
        <w:pStyle w:val="Heading2"/>
        <w:rPr>
          <w:rFonts w:ascii="Bookman Old Style" w:hAnsi="Bookman Old Style"/>
          <w:b/>
          <w:bCs/>
          <w:sz w:val="28"/>
          <w:szCs w:val="28"/>
          <w:shd w:val="clear" w:color="auto" w:fill="FFFFFF"/>
        </w:rPr>
      </w:pPr>
      <w:r w:rsidRPr="008D2C85">
        <w:rPr>
          <w:rFonts w:ascii="Bookman Old Style" w:hAnsi="Bookman Old Style"/>
          <w:b/>
          <w:bCs/>
          <w:sz w:val="28"/>
          <w:szCs w:val="28"/>
          <w:shd w:val="clear" w:color="auto" w:fill="FFFFFF"/>
        </w:rPr>
        <w:t xml:space="preserve">4.1: Exploratory Data Analysis </w:t>
      </w:r>
    </w:p>
    <w:p w14:paraId="3976295B" w14:textId="051D5743" w:rsidR="008D2C85" w:rsidRDefault="008D2C85" w:rsidP="008D2C85"/>
    <w:p w14:paraId="1DDC0B2D" w14:textId="7806383E" w:rsidR="008D2C85" w:rsidRDefault="008D2C85" w:rsidP="001D7867">
      <w:pPr>
        <w:rPr>
          <w:rFonts w:ascii="Bookman Old Style" w:hAnsi="Bookman Old Style"/>
          <w:sz w:val="24"/>
          <w:szCs w:val="24"/>
        </w:rPr>
      </w:pPr>
      <w:r w:rsidRPr="008D2C85">
        <w:rPr>
          <w:rFonts w:ascii="Bookman Old Style" w:hAnsi="Bookman Old Style"/>
          <w:sz w:val="24"/>
          <w:szCs w:val="24"/>
        </w:rPr>
        <w:t xml:space="preserve">Once data is collected, cleaned and arrange in a meaningful way, basic charting is done to understand </w:t>
      </w:r>
      <w:r>
        <w:rPr>
          <w:rFonts w:ascii="Bookman Old Style" w:hAnsi="Bookman Old Style"/>
          <w:sz w:val="24"/>
          <w:szCs w:val="24"/>
        </w:rPr>
        <w:t>the statistics with respect to other Boroughs.</w:t>
      </w:r>
    </w:p>
    <w:p w14:paraId="21A88FC5" w14:textId="769F8E87" w:rsidR="001D7867" w:rsidRDefault="001D7867" w:rsidP="001D7867">
      <w:pPr>
        <w:rPr>
          <w:rFonts w:ascii="Bookman Old Style" w:hAnsi="Bookman Old Style"/>
          <w:sz w:val="20"/>
          <w:szCs w:val="20"/>
        </w:rPr>
      </w:pPr>
      <w:r w:rsidRPr="001D7867">
        <w:rPr>
          <w:rFonts w:ascii="Bookman Old Style" w:hAnsi="Bookman Old Style"/>
          <w:sz w:val="20"/>
          <w:szCs w:val="20"/>
        </w:rPr>
        <w:t>Figure 4.1: Average Rent per Borough</w:t>
      </w:r>
    </w:p>
    <w:p w14:paraId="1FE9D791" w14:textId="1B7B9E6B" w:rsidR="001D7867" w:rsidRDefault="001D7867" w:rsidP="001D7867">
      <w:pPr>
        <w:rPr>
          <w:rFonts w:ascii="Bookman Old Style" w:hAnsi="Bookman Old Style"/>
          <w:sz w:val="20"/>
          <w:szCs w:val="20"/>
        </w:rPr>
      </w:pPr>
      <w:r w:rsidRPr="001D7867">
        <w:rPr>
          <w:rFonts w:ascii="Bookman Old Style" w:hAnsi="Bookman Old Style"/>
          <w:sz w:val="20"/>
          <w:szCs w:val="20"/>
        </w:rPr>
        <w:t>Figure 4.</w:t>
      </w:r>
      <w:r>
        <w:rPr>
          <w:rFonts w:ascii="Bookman Old Style" w:hAnsi="Bookman Old Style"/>
          <w:sz w:val="20"/>
          <w:szCs w:val="20"/>
        </w:rPr>
        <w:t>2</w:t>
      </w:r>
      <w:r w:rsidRPr="001D7867">
        <w:rPr>
          <w:rFonts w:ascii="Bookman Old Style" w:hAnsi="Bookman Old Style"/>
          <w:sz w:val="20"/>
          <w:szCs w:val="20"/>
        </w:rPr>
        <w:t xml:space="preserve">: </w:t>
      </w:r>
      <w:r>
        <w:rPr>
          <w:rFonts w:ascii="Bookman Old Style" w:hAnsi="Bookman Old Style"/>
          <w:sz w:val="20"/>
          <w:szCs w:val="20"/>
        </w:rPr>
        <w:t>House Price per Earnings</w:t>
      </w:r>
    </w:p>
    <w:p w14:paraId="617A8C0D" w14:textId="7D1AA748" w:rsidR="001D7867" w:rsidRDefault="001D7867" w:rsidP="001D7867">
      <w:pPr>
        <w:rPr>
          <w:rFonts w:ascii="Bookman Old Style" w:hAnsi="Bookman Old Style"/>
          <w:sz w:val="20"/>
          <w:szCs w:val="20"/>
        </w:rPr>
      </w:pPr>
      <w:r w:rsidRPr="001D7867">
        <w:rPr>
          <w:rFonts w:ascii="Bookman Old Style" w:hAnsi="Bookman Old Style"/>
          <w:sz w:val="20"/>
          <w:szCs w:val="20"/>
        </w:rPr>
        <w:t>Figure 4.</w:t>
      </w:r>
      <w:r>
        <w:rPr>
          <w:rFonts w:ascii="Bookman Old Style" w:hAnsi="Bookman Old Style"/>
          <w:sz w:val="20"/>
          <w:szCs w:val="20"/>
        </w:rPr>
        <w:t>3</w:t>
      </w:r>
      <w:r w:rsidRPr="001D7867">
        <w:rPr>
          <w:rFonts w:ascii="Bookman Old Style" w:hAnsi="Bookman Old Style"/>
          <w:sz w:val="20"/>
          <w:szCs w:val="20"/>
        </w:rPr>
        <w:t>: Average Attainment 8 Score Per Student</w:t>
      </w:r>
    </w:p>
    <w:p w14:paraId="7A2145AE" w14:textId="79749411" w:rsidR="001D7867" w:rsidRDefault="001D7867" w:rsidP="001D7867">
      <w:pPr>
        <w:rPr>
          <w:rFonts w:ascii="Bookman Old Style" w:hAnsi="Bookman Old Style"/>
          <w:sz w:val="20"/>
          <w:szCs w:val="20"/>
        </w:rPr>
      </w:pPr>
      <w:r w:rsidRPr="001D7867">
        <w:rPr>
          <w:rFonts w:ascii="Bookman Old Style" w:hAnsi="Bookman Old Style"/>
          <w:sz w:val="20"/>
          <w:szCs w:val="20"/>
        </w:rPr>
        <w:t>Figure 4.</w:t>
      </w:r>
      <w:r>
        <w:rPr>
          <w:rFonts w:ascii="Bookman Old Style" w:hAnsi="Bookman Old Style"/>
          <w:sz w:val="20"/>
          <w:szCs w:val="20"/>
        </w:rPr>
        <w:t>3</w:t>
      </w:r>
      <w:r w:rsidRPr="001D7867">
        <w:rPr>
          <w:rFonts w:ascii="Bookman Old Style" w:hAnsi="Bookman Old Style"/>
          <w:sz w:val="20"/>
          <w:szCs w:val="20"/>
        </w:rPr>
        <w:t xml:space="preserve">: </w:t>
      </w:r>
      <w:r w:rsidR="00380BD6" w:rsidRPr="00380BD6">
        <w:rPr>
          <w:rFonts w:ascii="Bookman Old Style" w:hAnsi="Bookman Old Style"/>
          <w:sz w:val="20"/>
          <w:szCs w:val="20"/>
        </w:rPr>
        <w:t xml:space="preserve">Monthly </w:t>
      </w:r>
      <w:r w:rsidR="00380BD6">
        <w:rPr>
          <w:rFonts w:ascii="Bookman Old Style" w:hAnsi="Bookman Old Style"/>
          <w:sz w:val="20"/>
          <w:szCs w:val="20"/>
        </w:rPr>
        <w:t xml:space="preserve">Crime </w:t>
      </w:r>
      <w:r w:rsidR="00380BD6" w:rsidRPr="00380BD6">
        <w:rPr>
          <w:rFonts w:ascii="Bookman Old Style" w:hAnsi="Bookman Old Style"/>
          <w:sz w:val="20"/>
          <w:szCs w:val="20"/>
        </w:rPr>
        <w:t>incidents per 1000 people</w:t>
      </w:r>
    </w:p>
    <w:p w14:paraId="08613B54" w14:textId="57F605D3" w:rsidR="00380BD6" w:rsidRDefault="00380BD6" w:rsidP="001D7867">
      <w:pPr>
        <w:rPr>
          <w:rFonts w:ascii="Bookman Old Style" w:hAnsi="Bookman Old Style"/>
          <w:sz w:val="20"/>
          <w:szCs w:val="20"/>
        </w:rPr>
      </w:pPr>
      <w:r w:rsidRPr="001D7867">
        <w:rPr>
          <w:rFonts w:ascii="Bookman Old Style" w:hAnsi="Bookman Old Style"/>
          <w:sz w:val="20"/>
          <w:szCs w:val="20"/>
        </w:rPr>
        <w:t>Figure 4.</w:t>
      </w:r>
      <w:r>
        <w:rPr>
          <w:rFonts w:ascii="Bookman Old Style" w:hAnsi="Bookman Old Style"/>
          <w:sz w:val="20"/>
          <w:szCs w:val="20"/>
        </w:rPr>
        <w:t>3</w:t>
      </w:r>
      <w:r w:rsidRPr="001D7867">
        <w:rPr>
          <w:rFonts w:ascii="Bookman Old Style" w:hAnsi="Bookman Old Style"/>
          <w:sz w:val="20"/>
          <w:szCs w:val="20"/>
        </w:rPr>
        <w:t xml:space="preserve">: </w:t>
      </w:r>
      <w:r w:rsidRPr="00380BD6">
        <w:rPr>
          <w:rFonts w:ascii="Bookman Old Style" w:hAnsi="Bookman Old Style"/>
          <w:sz w:val="20"/>
          <w:szCs w:val="20"/>
        </w:rPr>
        <w:t>Neighbourhood Score</w:t>
      </w:r>
    </w:p>
    <w:p w14:paraId="02906FE5" w14:textId="77777777" w:rsidR="001D7867" w:rsidRDefault="001D7867" w:rsidP="001D7867">
      <w:pPr>
        <w:rPr>
          <w:rFonts w:ascii="Bookman Old Style" w:hAnsi="Bookman Old Style"/>
          <w:sz w:val="20"/>
          <w:szCs w:val="20"/>
        </w:rPr>
      </w:pPr>
    </w:p>
    <w:p w14:paraId="5E61A8BD" w14:textId="740E92F0" w:rsidR="001D7867" w:rsidRDefault="00380BD6" w:rsidP="00672F5D">
      <w:pPr>
        <w:pStyle w:val="Heading2"/>
        <w:rPr>
          <w:rFonts w:ascii="Bookman Old Style" w:hAnsi="Bookman Old Style"/>
          <w:b/>
          <w:bCs/>
          <w:sz w:val="28"/>
          <w:szCs w:val="28"/>
        </w:rPr>
      </w:pPr>
      <w:r w:rsidRPr="00672F5D">
        <w:rPr>
          <w:rFonts w:ascii="Bookman Old Style" w:hAnsi="Bookman Old Style"/>
          <w:b/>
          <w:bCs/>
          <w:sz w:val="28"/>
          <w:szCs w:val="28"/>
        </w:rPr>
        <w:t xml:space="preserve">4.2: </w:t>
      </w:r>
      <w:r w:rsidR="00672F5D" w:rsidRPr="00672F5D">
        <w:rPr>
          <w:rFonts w:ascii="Bookman Old Style" w:hAnsi="Bookman Old Style"/>
          <w:b/>
          <w:bCs/>
          <w:sz w:val="28"/>
          <w:szCs w:val="28"/>
        </w:rPr>
        <w:t>Cluster Analysis</w:t>
      </w:r>
    </w:p>
    <w:p w14:paraId="45DA8CF6" w14:textId="0AF4F05D" w:rsidR="007F5EA3" w:rsidRPr="006D3DD4" w:rsidRDefault="007F5EA3">
      <w:pPr>
        <w:rPr>
          <w:rFonts w:ascii="Bookman Old Style" w:hAnsi="Bookman Old Style"/>
          <w:color w:val="313131"/>
          <w:sz w:val="24"/>
          <w:szCs w:val="24"/>
          <w:shd w:val="clear" w:color="auto" w:fill="FFFFFF"/>
        </w:rPr>
      </w:pPr>
      <w:r w:rsidRPr="006D3DD4">
        <w:rPr>
          <w:rFonts w:ascii="Bookman Old Style" w:hAnsi="Bookman Old Style"/>
          <w:color w:val="313131"/>
          <w:sz w:val="24"/>
          <w:szCs w:val="24"/>
          <w:shd w:val="clear" w:color="auto" w:fill="FFFFFF"/>
        </w:rPr>
        <w:br w:type="page"/>
      </w:r>
    </w:p>
    <w:p w14:paraId="05C32D17" w14:textId="5B78B3F7" w:rsidR="007F5EA3" w:rsidRDefault="004F55E9" w:rsidP="000937C1">
      <w:pPr>
        <w:rPr>
          <w:rFonts w:ascii="Bookman Old Style" w:hAnsi="Bookman Old Style"/>
          <w:sz w:val="24"/>
          <w:szCs w:val="24"/>
        </w:rPr>
      </w:pPr>
      <w:r>
        <w:rPr>
          <w:rFonts w:ascii="Bookman Old Style" w:hAnsi="Bookman Old Style"/>
          <w:sz w:val="24"/>
          <w:szCs w:val="24"/>
        </w:rPr>
        <w:lastRenderedPageBreak/>
        <w:t>References –</w:t>
      </w:r>
    </w:p>
    <w:p w14:paraId="07024248" w14:textId="6CCC71A1" w:rsidR="004F55E9" w:rsidRPr="001C1DAD" w:rsidRDefault="001C1DAD" w:rsidP="001C1DAD">
      <w:pPr>
        <w:pStyle w:val="ListParagraph"/>
        <w:numPr>
          <w:ilvl w:val="0"/>
          <w:numId w:val="4"/>
        </w:numPr>
        <w:rPr>
          <w:rFonts w:ascii="Bookman Old Style" w:hAnsi="Bookman Old Style"/>
          <w:sz w:val="24"/>
          <w:szCs w:val="24"/>
        </w:rPr>
      </w:pPr>
      <w:hyperlink r:id="rId12" w:history="1">
        <w:r w:rsidRPr="0061503C">
          <w:rPr>
            <w:rStyle w:val="Hyperlink"/>
            <w:rFonts w:ascii="Bookman Old Style" w:hAnsi="Bookman Old Style"/>
            <w:sz w:val="24"/>
            <w:szCs w:val="24"/>
          </w:rPr>
          <w:t>https://www.ons.gov.uk/peoplepopulationandcommunity/housing/adhocs/12435privaterentalmarketinlondonoctober2019toseptember2020</w:t>
        </w:r>
      </w:hyperlink>
      <w:r w:rsidR="004F55E9" w:rsidRPr="001C1DAD">
        <w:rPr>
          <w:rFonts w:ascii="Bookman Old Style" w:hAnsi="Bookman Old Style"/>
          <w:sz w:val="24"/>
          <w:szCs w:val="24"/>
        </w:rPr>
        <w:t xml:space="preserve"> </w:t>
      </w:r>
    </w:p>
    <w:p w14:paraId="27F36D30" w14:textId="3A1226D6" w:rsidR="004F55E9" w:rsidRPr="001C1DAD" w:rsidRDefault="001C1DAD" w:rsidP="001C1DAD">
      <w:pPr>
        <w:pStyle w:val="ListParagraph"/>
        <w:numPr>
          <w:ilvl w:val="0"/>
          <w:numId w:val="4"/>
        </w:numPr>
        <w:rPr>
          <w:rFonts w:ascii="Bookman Old Style" w:hAnsi="Bookman Old Style"/>
          <w:sz w:val="24"/>
          <w:szCs w:val="24"/>
        </w:rPr>
      </w:pPr>
      <w:hyperlink r:id="rId13" w:history="1">
        <w:r w:rsidRPr="0061503C">
          <w:rPr>
            <w:rStyle w:val="Hyperlink"/>
            <w:rFonts w:ascii="Bookman Old Style" w:hAnsi="Bookman Old Style"/>
            <w:sz w:val="24"/>
            <w:szCs w:val="24"/>
          </w:rPr>
          <w:t>https://www.ons.gov.uk/peoplepopulationandcommunity/housing/adhocs/11100privaterentalmarketinlondonjanuary2019todecember2019</w:t>
        </w:r>
      </w:hyperlink>
      <w:r w:rsidR="004F55E9" w:rsidRPr="001C1DAD">
        <w:rPr>
          <w:rFonts w:ascii="Bookman Old Style" w:hAnsi="Bookman Old Style"/>
          <w:sz w:val="24"/>
          <w:szCs w:val="24"/>
        </w:rPr>
        <w:t xml:space="preserve"> </w:t>
      </w:r>
    </w:p>
    <w:p w14:paraId="04D62CB4" w14:textId="6CAC1010" w:rsidR="004F55E9" w:rsidRPr="001C1DAD" w:rsidRDefault="004F55E9" w:rsidP="001C1DAD">
      <w:pPr>
        <w:pStyle w:val="ListParagraph"/>
        <w:numPr>
          <w:ilvl w:val="0"/>
          <w:numId w:val="4"/>
        </w:numPr>
        <w:rPr>
          <w:rFonts w:ascii="Bookman Old Style" w:hAnsi="Bookman Old Style"/>
          <w:sz w:val="24"/>
          <w:szCs w:val="24"/>
        </w:rPr>
      </w:pPr>
      <w:hyperlink r:id="rId14" w:history="1">
        <w:r w:rsidRPr="001C1DAD">
          <w:rPr>
            <w:rStyle w:val="Hyperlink"/>
            <w:rFonts w:ascii="Bookman Old Style" w:hAnsi="Bookman Old Style"/>
            <w:sz w:val="24"/>
            <w:szCs w:val="24"/>
          </w:rPr>
          <w:t>https://data.london.gov.uk/dataset/index-private-housing-rental-prices-region</w:t>
        </w:r>
      </w:hyperlink>
    </w:p>
    <w:p w14:paraId="3F090E5F" w14:textId="4A9FA446" w:rsidR="001C1DAD" w:rsidRPr="001C1DAD" w:rsidRDefault="001C1DAD" w:rsidP="001C1DAD">
      <w:pPr>
        <w:pStyle w:val="ListParagraph"/>
        <w:numPr>
          <w:ilvl w:val="0"/>
          <w:numId w:val="4"/>
        </w:numPr>
        <w:rPr>
          <w:rFonts w:ascii="Bookman Old Style" w:hAnsi="Bookman Old Style"/>
          <w:sz w:val="24"/>
          <w:szCs w:val="24"/>
        </w:rPr>
      </w:pPr>
      <w:hyperlink r:id="rId15" w:history="1">
        <w:r w:rsidRPr="0061503C">
          <w:rPr>
            <w:rStyle w:val="Hyperlink"/>
            <w:rFonts w:ascii="Bookman Old Style" w:hAnsi="Bookman Old Style"/>
            <w:sz w:val="24"/>
            <w:szCs w:val="24"/>
          </w:rPr>
          <w:t>https://data.london.gov.uk/dataset/gcse-results-by-borough</w:t>
        </w:r>
      </w:hyperlink>
      <w:r>
        <w:rPr>
          <w:rFonts w:ascii="Bookman Old Style" w:hAnsi="Bookman Old Style"/>
          <w:sz w:val="24"/>
          <w:szCs w:val="24"/>
        </w:rPr>
        <w:t xml:space="preserve"> </w:t>
      </w:r>
    </w:p>
    <w:p w14:paraId="03A3D1CB" w14:textId="77777777" w:rsidR="001C1DAD" w:rsidRDefault="001C1DAD" w:rsidP="001C1DAD">
      <w:pPr>
        <w:pStyle w:val="ListParagraph"/>
        <w:numPr>
          <w:ilvl w:val="0"/>
          <w:numId w:val="4"/>
        </w:numPr>
        <w:rPr>
          <w:rFonts w:ascii="Bookman Old Style" w:hAnsi="Bookman Old Style"/>
          <w:sz w:val="24"/>
          <w:szCs w:val="24"/>
        </w:rPr>
      </w:pPr>
      <w:hyperlink r:id="rId16" w:history="1">
        <w:r w:rsidRPr="001C1DAD">
          <w:rPr>
            <w:rStyle w:val="Hyperlink"/>
            <w:rFonts w:ascii="Bookman Old Style" w:hAnsi="Bookman Old Style"/>
            <w:sz w:val="24"/>
            <w:szCs w:val="24"/>
          </w:rPr>
          <w:t>https://data.london.gov.uk/dataset/recorded_crime_summary</w:t>
        </w:r>
      </w:hyperlink>
    </w:p>
    <w:p w14:paraId="74A654FE" w14:textId="3A0F9A6B" w:rsidR="001C1DAD" w:rsidRPr="001C1DAD" w:rsidRDefault="001C1DAD" w:rsidP="001C1DAD">
      <w:pPr>
        <w:pStyle w:val="ListParagraph"/>
        <w:numPr>
          <w:ilvl w:val="0"/>
          <w:numId w:val="4"/>
        </w:numPr>
        <w:rPr>
          <w:rFonts w:ascii="Bookman Old Style" w:hAnsi="Bookman Old Style"/>
          <w:sz w:val="24"/>
          <w:szCs w:val="24"/>
        </w:rPr>
      </w:pPr>
      <w:r w:rsidRPr="001C1DAD">
        <w:rPr>
          <w:rFonts w:ascii="Bookman Old Style" w:hAnsi="Bookman Old Style"/>
          <w:sz w:val="24"/>
          <w:szCs w:val="24"/>
        </w:rPr>
        <w:t xml:space="preserve"> </w:t>
      </w:r>
    </w:p>
    <w:p w14:paraId="3E83F534" w14:textId="77777777" w:rsidR="004F55E9" w:rsidRDefault="004F55E9" w:rsidP="000937C1">
      <w:pPr>
        <w:rPr>
          <w:rFonts w:ascii="Bookman Old Style" w:hAnsi="Bookman Old Style"/>
          <w:sz w:val="24"/>
          <w:szCs w:val="24"/>
        </w:rPr>
      </w:pPr>
    </w:p>
    <w:p w14:paraId="672D78BA" w14:textId="77777777" w:rsidR="004F55E9" w:rsidRPr="006D3DD4" w:rsidRDefault="004F55E9" w:rsidP="000937C1">
      <w:pPr>
        <w:rPr>
          <w:rFonts w:ascii="Bookman Old Style" w:hAnsi="Bookman Old Style"/>
          <w:sz w:val="24"/>
          <w:szCs w:val="24"/>
        </w:rPr>
      </w:pPr>
    </w:p>
    <w:sectPr w:rsidR="004F55E9" w:rsidRPr="006D3DD4" w:rsidSect="00991630">
      <w:pgSz w:w="11906" w:h="16838" w:code="9"/>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4617D"/>
    <w:multiLevelType w:val="hybridMultilevel"/>
    <w:tmpl w:val="850471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F61C4F"/>
    <w:multiLevelType w:val="hybridMultilevel"/>
    <w:tmpl w:val="975AE504"/>
    <w:lvl w:ilvl="0" w:tplc="08090001">
      <w:start w:val="1"/>
      <w:numFmt w:val="bullet"/>
      <w:lvlText w:val=""/>
      <w:lvlJc w:val="left"/>
      <w:pPr>
        <w:ind w:left="770" w:hanging="360"/>
      </w:pPr>
      <w:rPr>
        <w:rFonts w:ascii="Symbol" w:hAnsi="Symbol" w:hint="default"/>
      </w:rPr>
    </w:lvl>
    <w:lvl w:ilvl="1" w:tplc="08090003">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 w15:restartNumberingAfterBreak="0">
    <w:nsid w:val="08401E48"/>
    <w:multiLevelType w:val="hybridMultilevel"/>
    <w:tmpl w:val="E8BAD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8A5065"/>
    <w:multiLevelType w:val="hybridMultilevel"/>
    <w:tmpl w:val="59F0A8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87D65B0"/>
    <w:multiLevelType w:val="hybridMultilevel"/>
    <w:tmpl w:val="BFDAA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5C73D4"/>
    <w:multiLevelType w:val="hybridMultilevel"/>
    <w:tmpl w:val="B6DC96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191A4C"/>
    <w:multiLevelType w:val="hybridMultilevel"/>
    <w:tmpl w:val="33C67C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ABC4CCE"/>
    <w:multiLevelType w:val="hybridMultilevel"/>
    <w:tmpl w:val="A3C8B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7C1"/>
    <w:rsid w:val="00067605"/>
    <w:rsid w:val="000937C1"/>
    <w:rsid w:val="00095053"/>
    <w:rsid w:val="000B37B5"/>
    <w:rsid w:val="000B4F5E"/>
    <w:rsid w:val="001C1DAD"/>
    <w:rsid w:val="001D7867"/>
    <w:rsid w:val="002308DD"/>
    <w:rsid w:val="00274D54"/>
    <w:rsid w:val="00335DD8"/>
    <w:rsid w:val="00380BD6"/>
    <w:rsid w:val="00407FA5"/>
    <w:rsid w:val="004E3FCA"/>
    <w:rsid w:val="004F55E9"/>
    <w:rsid w:val="00500F5C"/>
    <w:rsid w:val="005353D0"/>
    <w:rsid w:val="0054213E"/>
    <w:rsid w:val="00551007"/>
    <w:rsid w:val="005705BF"/>
    <w:rsid w:val="00593A4D"/>
    <w:rsid w:val="00672F5D"/>
    <w:rsid w:val="006B0055"/>
    <w:rsid w:val="006B4CC2"/>
    <w:rsid w:val="006D3DD4"/>
    <w:rsid w:val="007E47C7"/>
    <w:rsid w:val="007F5EA3"/>
    <w:rsid w:val="0086226E"/>
    <w:rsid w:val="008D2C85"/>
    <w:rsid w:val="0090646D"/>
    <w:rsid w:val="009450C0"/>
    <w:rsid w:val="00991630"/>
    <w:rsid w:val="00A22760"/>
    <w:rsid w:val="00A5203D"/>
    <w:rsid w:val="00AC7E7E"/>
    <w:rsid w:val="00BB7E48"/>
    <w:rsid w:val="00BC27AF"/>
    <w:rsid w:val="00C74293"/>
    <w:rsid w:val="00E22E92"/>
    <w:rsid w:val="00EF4769"/>
    <w:rsid w:val="00F060CF"/>
    <w:rsid w:val="00F5702B"/>
    <w:rsid w:val="00F7619E"/>
    <w:rsid w:val="00FB50C5"/>
    <w:rsid w:val="00FD41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0AA13"/>
  <w15:chartTrackingRefBased/>
  <w15:docId w15:val="{767FC77E-1AD7-462E-8E59-40ABDC982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605"/>
  </w:style>
  <w:style w:type="paragraph" w:styleId="Heading1">
    <w:name w:val="heading 1"/>
    <w:basedOn w:val="Normal"/>
    <w:next w:val="Normal"/>
    <w:link w:val="Heading1Char"/>
    <w:uiPriority w:val="9"/>
    <w:qFormat/>
    <w:rsid w:val="0006760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067605"/>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067605"/>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067605"/>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067605"/>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067605"/>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067605"/>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067605"/>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067605"/>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7C1"/>
    <w:pPr>
      <w:ind w:left="720"/>
      <w:contextualSpacing/>
    </w:pPr>
  </w:style>
  <w:style w:type="character" w:styleId="Hyperlink">
    <w:name w:val="Hyperlink"/>
    <w:basedOn w:val="DefaultParagraphFont"/>
    <w:uiPriority w:val="99"/>
    <w:unhideWhenUsed/>
    <w:rsid w:val="00BC27AF"/>
    <w:rPr>
      <w:color w:val="0563C1" w:themeColor="hyperlink"/>
      <w:u w:val="single"/>
    </w:rPr>
  </w:style>
  <w:style w:type="character" w:styleId="UnresolvedMention">
    <w:name w:val="Unresolved Mention"/>
    <w:basedOn w:val="DefaultParagraphFont"/>
    <w:uiPriority w:val="99"/>
    <w:semiHidden/>
    <w:unhideWhenUsed/>
    <w:rsid w:val="00BC27AF"/>
    <w:rPr>
      <w:color w:val="605E5C"/>
      <w:shd w:val="clear" w:color="auto" w:fill="E1DFDD"/>
    </w:rPr>
  </w:style>
  <w:style w:type="character" w:customStyle="1" w:styleId="Heading1Char">
    <w:name w:val="Heading 1 Char"/>
    <w:basedOn w:val="DefaultParagraphFont"/>
    <w:link w:val="Heading1"/>
    <w:uiPriority w:val="9"/>
    <w:rsid w:val="0006760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067605"/>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067605"/>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067605"/>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067605"/>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067605"/>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067605"/>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067605"/>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067605"/>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06760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6760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06760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06760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067605"/>
    <w:rPr>
      <w:caps/>
      <w:color w:val="404040" w:themeColor="text1" w:themeTint="BF"/>
      <w:spacing w:val="20"/>
      <w:sz w:val="28"/>
      <w:szCs w:val="28"/>
    </w:rPr>
  </w:style>
  <w:style w:type="character" w:styleId="Strong">
    <w:name w:val="Strong"/>
    <w:basedOn w:val="DefaultParagraphFont"/>
    <w:uiPriority w:val="22"/>
    <w:qFormat/>
    <w:rsid w:val="00067605"/>
    <w:rPr>
      <w:b/>
      <w:bCs/>
    </w:rPr>
  </w:style>
  <w:style w:type="character" w:styleId="Emphasis">
    <w:name w:val="Emphasis"/>
    <w:basedOn w:val="DefaultParagraphFont"/>
    <w:uiPriority w:val="20"/>
    <w:qFormat/>
    <w:rsid w:val="00067605"/>
    <w:rPr>
      <w:i/>
      <w:iCs/>
      <w:color w:val="000000" w:themeColor="text1"/>
    </w:rPr>
  </w:style>
  <w:style w:type="paragraph" w:styleId="NoSpacing">
    <w:name w:val="No Spacing"/>
    <w:link w:val="NoSpacingChar"/>
    <w:uiPriority w:val="1"/>
    <w:qFormat/>
    <w:rsid w:val="00067605"/>
    <w:pPr>
      <w:spacing w:after="0" w:line="240" w:lineRule="auto"/>
    </w:pPr>
  </w:style>
  <w:style w:type="paragraph" w:styleId="Quote">
    <w:name w:val="Quote"/>
    <w:basedOn w:val="Normal"/>
    <w:next w:val="Normal"/>
    <w:link w:val="QuoteChar"/>
    <w:uiPriority w:val="29"/>
    <w:qFormat/>
    <w:rsid w:val="0006760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06760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067605"/>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06760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067605"/>
    <w:rPr>
      <w:i/>
      <w:iCs/>
      <w:color w:val="595959" w:themeColor="text1" w:themeTint="A6"/>
    </w:rPr>
  </w:style>
  <w:style w:type="character" w:styleId="IntenseEmphasis">
    <w:name w:val="Intense Emphasis"/>
    <w:basedOn w:val="DefaultParagraphFont"/>
    <w:uiPriority w:val="21"/>
    <w:qFormat/>
    <w:rsid w:val="00067605"/>
    <w:rPr>
      <w:b/>
      <w:bCs/>
      <w:i/>
      <w:iCs/>
      <w:caps w:val="0"/>
      <w:smallCaps w:val="0"/>
      <w:strike w:val="0"/>
      <w:dstrike w:val="0"/>
      <w:color w:val="ED7D31" w:themeColor="accent2"/>
    </w:rPr>
  </w:style>
  <w:style w:type="character" w:styleId="SubtleReference">
    <w:name w:val="Subtle Reference"/>
    <w:basedOn w:val="DefaultParagraphFont"/>
    <w:uiPriority w:val="31"/>
    <w:qFormat/>
    <w:rsid w:val="0006760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67605"/>
    <w:rPr>
      <w:b/>
      <w:bCs/>
      <w:caps w:val="0"/>
      <w:smallCaps/>
      <w:color w:val="auto"/>
      <w:spacing w:val="0"/>
      <w:u w:val="single"/>
    </w:rPr>
  </w:style>
  <w:style w:type="character" w:styleId="BookTitle">
    <w:name w:val="Book Title"/>
    <w:basedOn w:val="DefaultParagraphFont"/>
    <w:uiPriority w:val="33"/>
    <w:qFormat/>
    <w:rsid w:val="00067605"/>
    <w:rPr>
      <w:b/>
      <w:bCs/>
      <w:caps w:val="0"/>
      <w:smallCaps/>
      <w:spacing w:val="0"/>
    </w:rPr>
  </w:style>
  <w:style w:type="paragraph" w:styleId="TOCHeading">
    <w:name w:val="TOC Heading"/>
    <w:basedOn w:val="Heading1"/>
    <w:next w:val="Normal"/>
    <w:uiPriority w:val="39"/>
    <w:semiHidden/>
    <w:unhideWhenUsed/>
    <w:qFormat/>
    <w:rsid w:val="00067605"/>
    <w:pPr>
      <w:outlineLvl w:val="9"/>
    </w:pPr>
  </w:style>
  <w:style w:type="character" w:customStyle="1" w:styleId="NoSpacingChar">
    <w:name w:val="No Spacing Char"/>
    <w:basedOn w:val="DefaultParagraphFont"/>
    <w:link w:val="NoSpacing"/>
    <w:uiPriority w:val="1"/>
    <w:rsid w:val="00991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london.gov.uk/dataset/index-private-housing-rental-prices-region" TargetMode="External"/><Relationship Id="rId13" Type="http://schemas.openxmlformats.org/officeDocument/2006/relationships/hyperlink" Target="https://www.ons.gov.uk/peoplepopulationandcommunity/housing/adhocs/11100privaterentalmarketinlondonjanuary2019todecember201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ons.gov.uk/peoplepopulationandcommunity/housing/adhocs/12435privaterentalmarketinlondonoctober2019toseptember2020" TargetMode="External"/><Relationship Id="rId12" Type="http://schemas.openxmlformats.org/officeDocument/2006/relationships/hyperlink" Target="https://www.ons.gov.uk/peoplepopulationandcommunity/housing/adhocs/12435privaterentalmarketinlondonoctober2019toseptember202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ata.london.gov.uk/dataset/recorded_crime_summary" TargetMode="External"/><Relationship Id="rId1" Type="http://schemas.openxmlformats.org/officeDocument/2006/relationships/customXml" Target="../customXml/item1.xml"/><Relationship Id="rId6" Type="http://schemas.openxmlformats.org/officeDocument/2006/relationships/hyperlink" Target="https://www.kearney.com/global-cities/2019"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ata.london.gov.uk/dataset/gcse-results-by-borough"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ata.london.gov.uk/dataset/index-private-housing-rental-prices-reg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56B9C-E3A3-43D0-8B6F-9AA69AF1E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Hunt for a sustainable borough to live in london</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 for a sustainable borough to live in london</dc:title>
  <dc:subject/>
  <dc:creator>Piyush Trivedi</dc:creator>
  <cp:keywords/>
  <dc:description/>
  <cp:lastModifiedBy>Piyush</cp:lastModifiedBy>
  <cp:revision>4</cp:revision>
  <dcterms:created xsi:type="dcterms:W3CDTF">2021-01-05T19:07:00Z</dcterms:created>
  <dcterms:modified xsi:type="dcterms:W3CDTF">2021-01-05T19:26:00Z</dcterms:modified>
</cp:coreProperties>
</file>