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720"/>
        <w:jc w:val="center"/>
        <w:rPr/>
      </w:pPr>
      <w:bookmarkStart w:colFirst="0" w:colLast="0" w:name="_4ounwle537ye" w:id="0"/>
      <w:bookmarkEnd w:id="0"/>
      <w:r w:rsidDel="00000000" w:rsidR="00000000" w:rsidRPr="00000000">
        <w:rPr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1j5nc7bumk53" w:id="1"/>
      <w:bookmarkEnd w:id="1"/>
      <w:r w:rsidDel="00000000" w:rsidR="00000000" w:rsidRPr="00000000">
        <w:rPr>
          <w:rtl w:val="0"/>
        </w:rPr>
        <w:t xml:space="preserve">Львівський національний університет імені Івана Франка 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mbxwienxbnkk" w:id="2"/>
      <w:bookmarkEnd w:id="2"/>
      <w:r w:rsidDel="00000000" w:rsidR="00000000" w:rsidRPr="00000000">
        <w:rPr>
          <w:rtl w:val="0"/>
        </w:rPr>
        <w:t xml:space="preserve">Факультет електроніки та комп’ютерних технологій 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pvv63ih6adk0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13tjqc2x9p8z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ind w:left="3600" w:firstLine="720"/>
        <w:rPr>
          <w:b w:val="1"/>
        </w:rPr>
      </w:pPr>
      <w:bookmarkStart w:colFirst="0" w:colLast="0" w:name="_qa4ovss1wpl" w:id="5"/>
      <w:bookmarkEnd w:id="5"/>
      <w:r w:rsidDel="00000000" w:rsidR="00000000" w:rsidRPr="00000000">
        <w:rPr>
          <w:b w:val="1"/>
          <w:rtl w:val="0"/>
        </w:rPr>
        <w:t xml:space="preserve">Звіт  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u3u37k6n1c4x" w:id="6"/>
      <w:bookmarkEnd w:id="6"/>
      <w:r w:rsidDel="00000000" w:rsidR="00000000" w:rsidRPr="00000000">
        <w:rPr>
          <w:rtl w:val="0"/>
        </w:rPr>
        <w:t xml:space="preserve">про виконання лабораторної роботи № 5 </w:t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cas492ik4aa6" w:id="7"/>
      <w:bookmarkEnd w:id="7"/>
      <w:r w:rsidDel="00000000" w:rsidR="00000000" w:rsidRPr="00000000">
        <w:rPr>
          <w:rtl w:val="0"/>
        </w:rPr>
        <w:t xml:space="preserve">з курсу “Алгоритмізація та програмування” </w:t>
      </w:r>
    </w:p>
    <w:p w:rsidR="00000000" w:rsidDel="00000000" w:rsidP="00000000" w:rsidRDefault="00000000" w:rsidRPr="00000000" w14:paraId="00000009">
      <w:pPr>
        <w:pStyle w:val="Heading2"/>
        <w:jc w:val="center"/>
        <w:rPr>
          <w:sz w:val="28"/>
          <w:szCs w:val="28"/>
        </w:rPr>
      </w:pPr>
      <w:bookmarkStart w:colFirst="0" w:colLast="0" w:name="_yr8qhbtialav" w:id="8"/>
      <w:bookmarkEnd w:id="8"/>
      <w:r w:rsidDel="00000000" w:rsidR="00000000" w:rsidRPr="00000000">
        <w:rPr>
          <w:sz w:val="28"/>
          <w:szCs w:val="28"/>
          <w:rtl w:val="0"/>
        </w:rPr>
        <w:t xml:space="preserve">«Віконний проект методів розв’язання нелінійних рівнянь»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lntifreog5o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roabjtf9au7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boupuj8nvepv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jc w:val="right"/>
        <w:rPr/>
      </w:pPr>
      <w:bookmarkStart w:colFirst="0" w:colLast="0" w:name="_ov48oh2bqtls" w:id="12"/>
      <w:bookmarkEnd w:id="12"/>
      <w:r w:rsidDel="00000000" w:rsidR="00000000" w:rsidRPr="00000000">
        <w:rPr>
          <w:rtl w:val="0"/>
        </w:rPr>
        <w:t xml:space="preserve">Виконав: </w:t>
      </w:r>
    </w:p>
    <w:p w:rsidR="00000000" w:rsidDel="00000000" w:rsidP="00000000" w:rsidRDefault="00000000" w:rsidRPr="00000000" w14:paraId="0000000E">
      <w:pPr>
        <w:pStyle w:val="Heading3"/>
        <w:jc w:val="right"/>
        <w:rPr/>
      </w:pPr>
      <w:bookmarkStart w:colFirst="0" w:colLast="0" w:name="_aohxhj9mu9r8" w:id="13"/>
      <w:bookmarkEnd w:id="13"/>
      <w:r w:rsidDel="00000000" w:rsidR="00000000" w:rsidRPr="00000000">
        <w:rPr>
          <w:rtl w:val="0"/>
        </w:rPr>
        <w:t xml:space="preserve">ст. гр. ФЕІ-11 </w:t>
      </w:r>
    </w:p>
    <w:p w:rsidR="00000000" w:rsidDel="00000000" w:rsidP="00000000" w:rsidRDefault="00000000" w:rsidRPr="00000000" w14:paraId="0000000F">
      <w:pPr>
        <w:pStyle w:val="Heading3"/>
        <w:jc w:val="right"/>
        <w:rPr/>
      </w:pPr>
      <w:bookmarkStart w:colFirst="0" w:colLast="0" w:name="_ajayy25xsst6" w:id="14"/>
      <w:bookmarkEnd w:id="14"/>
      <w:r w:rsidDel="00000000" w:rsidR="00000000" w:rsidRPr="00000000">
        <w:rPr>
          <w:rtl w:val="0"/>
        </w:rPr>
        <w:t xml:space="preserve">Стасів Петро</w:t>
      </w:r>
    </w:p>
    <w:p w:rsidR="00000000" w:rsidDel="00000000" w:rsidP="00000000" w:rsidRDefault="00000000" w:rsidRPr="00000000" w14:paraId="00000010">
      <w:pPr>
        <w:pStyle w:val="Heading3"/>
        <w:jc w:val="right"/>
        <w:rPr/>
      </w:pPr>
      <w:bookmarkStart w:colFirst="0" w:colLast="0" w:name="_i0auo8q9h00" w:id="15"/>
      <w:bookmarkEnd w:id="15"/>
      <w:r w:rsidDel="00000000" w:rsidR="00000000" w:rsidRPr="00000000">
        <w:rPr>
          <w:rtl w:val="0"/>
        </w:rPr>
        <w:t xml:space="preserve">Перевірив: </w:t>
      </w:r>
    </w:p>
    <w:p w:rsidR="00000000" w:rsidDel="00000000" w:rsidP="00000000" w:rsidRDefault="00000000" w:rsidRPr="00000000" w14:paraId="00000011">
      <w:pPr>
        <w:pStyle w:val="Heading3"/>
        <w:jc w:val="right"/>
        <w:rPr/>
      </w:pPr>
      <w:bookmarkStart w:colFirst="0" w:colLast="0" w:name="_ofm5gcbueh3z" w:id="16"/>
      <w:bookmarkEnd w:id="16"/>
      <w:r w:rsidDel="00000000" w:rsidR="00000000" w:rsidRPr="00000000">
        <w:rPr>
          <w:rtl w:val="0"/>
        </w:rPr>
        <w:t xml:space="preserve">доц. Хвищун І.О. </w:t>
      </w:r>
    </w:p>
    <w:p w:rsidR="00000000" w:rsidDel="00000000" w:rsidP="00000000" w:rsidRDefault="00000000" w:rsidRPr="00000000" w14:paraId="00000012">
      <w:pPr>
        <w:pStyle w:val="Heading3"/>
        <w:ind w:left="2880" w:firstLine="720"/>
        <w:jc w:val="left"/>
        <w:rPr/>
      </w:pPr>
      <w:bookmarkStart w:colFirst="0" w:colLast="0" w:name="_jioisjt4ao1m" w:id="17"/>
      <w:bookmarkEnd w:id="17"/>
      <w:r w:rsidDel="00000000" w:rsidR="00000000" w:rsidRPr="00000000">
        <w:rPr>
          <w:rtl w:val="0"/>
        </w:rPr>
        <w:t xml:space="preserve">Львів-2021 </w:t>
      </w:r>
    </w:p>
    <w:p w:rsidR="00000000" w:rsidDel="00000000" w:rsidP="00000000" w:rsidRDefault="00000000" w:rsidRPr="00000000" w14:paraId="00000013">
      <w:pPr>
        <w:pStyle w:val="Heading2"/>
        <w:jc w:val="center"/>
        <w:rPr>
          <w:b w:val="1"/>
        </w:rPr>
      </w:pPr>
      <w:bookmarkStart w:colFirst="0" w:colLast="0" w:name="_h6keyojgkc57" w:id="18"/>
      <w:bookmarkEnd w:id="18"/>
      <w:r w:rsidDel="00000000" w:rsidR="00000000" w:rsidRPr="00000000">
        <w:rPr>
          <w:b w:val="1"/>
          <w:rtl w:val="0"/>
        </w:rPr>
        <w:t xml:space="preserve">Звіт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у середовищі Delphi написати програму з графічним інтерфейсом яка буде розв’язувати нелінійні рівняння двома способами МДН та методом Ньютона.</w:t>
      </w:r>
    </w:p>
    <w:p w:rsidR="00000000" w:rsidDel="00000000" w:rsidP="00000000" w:rsidRDefault="00000000" w:rsidRPr="00000000" w14:paraId="00000015">
      <w:pPr>
        <w:pStyle w:val="Heading3"/>
        <w:jc w:val="center"/>
        <w:rPr>
          <w:b w:val="1"/>
        </w:rPr>
      </w:pPr>
      <w:bookmarkStart w:colFirst="0" w:colLast="0" w:name="_fhw8c09d3yg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center"/>
        <w:rPr>
          <w:b w:val="1"/>
        </w:rPr>
      </w:pPr>
      <w:bookmarkStart w:colFirst="0" w:colLast="0" w:name="_8d37lkdfsgy9" w:id="20"/>
      <w:bookmarkEnd w:id="20"/>
      <w:r w:rsidDel="00000000" w:rsidR="00000000" w:rsidRPr="00000000">
        <w:rPr>
          <w:b w:val="1"/>
          <w:rtl w:val="0"/>
        </w:rPr>
        <w:t xml:space="preserve">Виконання лабораторної роботи: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графічного інтерфейсу: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00525" cy="2543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Courier New" w:cs="Courier New" w:eastAsia="Courier New" w:hAnsi="Courier New"/>
          <w:color w:val="0000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Функції які реалізують два методи розв’язання: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</w:t>
      </w:r>
      <w:r w:rsidDel="00000000" w:rsidR="00000000" w:rsidRPr="00000000">
        <w:rPr>
          <w:color w:val="212529"/>
          <w:highlight w:val="white"/>
          <w:rtl w:val="0"/>
        </w:rPr>
        <w:t xml:space="preserve"> BisectionMethod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        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polynomialFunc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MethodResult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resultV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MethodResult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color w:val="000066"/>
          <w:highlight w:val="white"/>
          <w:rtl w:val="0"/>
        </w:rPr>
        <w:t xml:space="preserve">(Abs(</w:t>
      </w:r>
      <w:r w:rsidDel="00000000" w:rsidR="00000000" w:rsidRPr="00000000">
        <w:rPr>
          <w:color w:val="212529"/>
          <w:highlight w:val="white"/>
          <w:rtl w:val="0"/>
        </w:rPr>
        <w:t xml:space="preserve">PolynomialFunc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a</w:t>
      </w:r>
      <w:r w:rsidDel="00000000" w:rsidR="00000000" w:rsidRPr="00000000">
        <w:rPr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color w:val="212529"/>
          <w:highlight w:val="white"/>
          <w:rtl w:val="0"/>
        </w:rPr>
        <w:t xml:space="preserve"> &lt;</w:t>
      </w:r>
      <w:r w:rsidDel="00000000" w:rsidR="00000000" w:rsidRPr="00000000">
        <w:rPr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resultV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Root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resultV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Iterations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BisectionMethod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resultV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exit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else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color w:val="000066"/>
          <w:highlight w:val="white"/>
          <w:rtl w:val="0"/>
        </w:rPr>
        <w:t xml:space="preserve">(Abs(</w:t>
      </w:r>
      <w:r w:rsidDel="00000000" w:rsidR="00000000" w:rsidRPr="00000000">
        <w:rPr>
          <w:color w:val="212529"/>
          <w:highlight w:val="white"/>
          <w:rtl w:val="0"/>
        </w:rPr>
        <w:t xml:space="preserve">PolynomialFunc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b</w:t>
      </w:r>
      <w:r w:rsidDel="00000000" w:rsidR="00000000" w:rsidRPr="00000000">
        <w:rPr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color w:val="212529"/>
          <w:highlight w:val="white"/>
          <w:rtl w:val="0"/>
        </w:rPr>
        <w:t xml:space="preserve"> &lt;</w:t>
      </w:r>
      <w:r w:rsidDel="00000000" w:rsidR="00000000" w:rsidRPr="00000000">
        <w:rPr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resultV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Root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resultV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Iterations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BisectionMethod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resultV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exit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c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iterationsCount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mA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mB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while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True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c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mA </w:t>
      </w:r>
      <w:r w:rsidDel="00000000" w:rsidR="00000000" w:rsidRPr="00000000">
        <w:rPr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highlight w:val="white"/>
          <w:rtl w:val="0"/>
        </w:rPr>
        <w:t xml:space="preserve"> mB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2.0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color w:val="000066"/>
          <w:highlight w:val="white"/>
          <w:rtl w:val="0"/>
        </w:rPr>
        <w:t xml:space="preserve">(Abs(</w:t>
      </w:r>
      <w:r w:rsidDel="00000000" w:rsidR="00000000" w:rsidRPr="00000000">
        <w:rPr>
          <w:color w:val="212529"/>
          <w:highlight w:val="white"/>
          <w:rtl w:val="0"/>
        </w:rPr>
        <w:t xml:space="preserve">polynomialFunc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c</w:t>
      </w:r>
      <w:r w:rsidDel="00000000" w:rsidR="00000000" w:rsidRPr="00000000">
        <w:rPr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color w:val="212529"/>
          <w:highlight w:val="white"/>
          <w:rtl w:val="0"/>
        </w:rPr>
        <w:t xml:space="preserve"> &lt;</w:t>
      </w:r>
      <w:r w:rsidDel="00000000" w:rsidR="00000000" w:rsidRPr="00000000">
        <w:rPr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or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iterationsCount &gt;</w:t>
      </w:r>
      <w:r w:rsidDel="00000000" w:rsidR="00000000" w:rsidRPr="00000000">
        <w:rPr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IterationsLimit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resultV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Root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resultV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Iterations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iterationsCount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BisectionMethod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resultV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exit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polynomialFunc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mA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c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&lt; </w:t>
      </w:r>
      <w:r w:rsidDel="00000000" w:rsidR="00000000" w:rsidRPr="00000000">
        <w:rPr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mB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c</w:t>
      </w:r>
    </w:p>
    <w:p w:rsidR="00000000" w:rsidDel="00000000" w:rsidP="00000000" w:rsidRDefault="00000000" w:rsidRPr="00000000" w14:paraId="0000004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mA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iterationsCount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iterationsCount </w:t>
      </w:r>
      <w:r w:rsidDel="00000000" w:rsidR="00000000" w:rsidRPr="00000000">
        <w:rPr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</w:t>
      </w:r>
      <w:r w:rsidDel="00000000" w:rsidR="00000000" w:rsidRPr="00000000">
        <w:rPr>
          <w:color w:val="212529"/>
          <w:highlight w:val="white"/>
          <w:rtl w:val="0"/>
        </w:rPr>
        <w:t xml:space="preserve"> NewtonMethod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     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polynomialFunc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MethodResult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&lt; </w:t>
      </w:r>
      <w:r w:rsidDel="00000000" w:rsidR="00000000" w:rsidRPr="00000000">
        <w:rPr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x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&lt; </w:t>
      </w:r>
      <w:r w:rsidDel="00000000" w:rsidR="00000000" w:rsidRPr="00000000">
        <w:rPr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color w:val="000066"/>
          <w:highlight w:val="white"/>
          <w:rtl w:val="0"/>
        </w:rPr>
        <w:t xml:space="preserve">Writeln(</w:t>
      </w:r>
      <w:r w:rsidDel="00000000" w:rsidR="00000000" w:rsidRPr="00000000">
        <w:rPr>
          <w:color w:val="ff0000"/>
          <w:highlight w:val="white"/>
          <w:rtl w:val="0"/>
        </w:rPr>
        <w:t xml:space="preserve">'For the specified interval result is not guaranteed!'</w:t>
      </w:r>
      <w:r w:rsidDel="00000000" w:rsidR="00000000" w:rsidRPr="00000000">
        <w:rPr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while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True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iterations &gt; IterationsLimit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break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x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iterations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Abs(</w:t>
      </w:r>
      <w:r w:rsidDel="00000000" w:rsidR="00000000" w:rsidRPr="00000000">
        <w:rPr>
          <w:color w:val="212529"/>
          <w:highlight w:val="white"/>
          <w:rtl w:val="0"/>
        </w:rPr>
        <w:t xml:space="preserve">d</w:t>
      </w:r>
      <w:r w:rsidDel="00000000" w:rsidR="00000000" w:rsidRPr="00000000">
        <w:rPr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&lt;</w:t>
      </w:r>
      <w:r w:rsidDel="00000000" w:rsidR="00000000" w:rsidRPr="00000000">
        <w:rPr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break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resultV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MethodResult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resultV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Root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resultV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Iterations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iterations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NewtonMethod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resultV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66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ind w:left="288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ind w:left="1440" w:firstLine="0"/>
        <w:jc w:val="left"/>
        <w:rPr>
          <w:b w:val="1"/>
        </w:rPr>
      </w:pPr>
      <w:bookmarkStart w:colFirst="0" w:colLast="0" w:name="_uscnmlv15hv" w:id="21"/>
      <w:bookmarkEnd w:id="21"/>
      <w:r w:rsidDel="00000000" w:rsidR="00000000" w:rsidRPr="00000000">
        <w:rPr>
          <w:b w:val="1"/>
        </w:rPr>
        <w:drawing>
          <wp:inline distB="114300" distT="114300" distL="114300" distR="114300">
            <wp:extent cx="3962400" cy="2276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981450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ind w:left="720" w:firstLine="0"/>
        <w:jc w:val="center"/>
        <w:rPr>
          <w:rFonts w:ascii="Courier New" w:cs="Courier New" w:eastAsia="Courier New" w:hAnsi="Courier New"/>
          <w:color w:val="212529"/>
          <w:highlight w:val="white"/>
        </w:rPr>
      </w:pPr>
      <w:bookmarkStart w:colFirst="0" w:colLast="0" w:name="_z6xgtsm7ns39" w:id="22"/>
      <w:bookmarkEnd w:id="22"/>
      <w:r w:rsidDel="00000000" w:rsidR="00000000" w:rsidRPr="00000000">
        <w:rPr>
          <w:b w:val="1"/>
          <w:rtl w:val="0"/>
        </w:rPr>
        <w:t xml:space="preserve">Текст програми: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Winapi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Windows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Winapi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SysUtils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Variants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Vcl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Vcl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Vcl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Vcl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Dialogs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Vcl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StdCtrls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IterationsLimit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MethodResult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Root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Iterations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MethodFunc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MethodResult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TForm1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TForm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MethodComboBox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TComboBox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PolynomialComboBox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TComboBox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Label1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Label2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Label3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Label4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Label5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AValueEdit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BValueEdit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Label6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EpsValueEdit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Label7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Label8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Label9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RootValueEdit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IterationsValueEdit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SolveButton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TButton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SolveButtonClicked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TObject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Form1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TForm1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highlight w:val="white"/>
          <w:rtl w:val="0"/>
        </w:rPr>
        <w:t xml:space="preserve">{$R *.dfm}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Polynomial1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Polynomial2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Polynomial2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ln(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GetFunctionDerivative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GetFunctionDerivative2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BisectionMethod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MethodResult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resultV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MethodResult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(Abs(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BisectionMethod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exit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(Abs(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BisectionMethod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exit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iterationsCount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mA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mB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mA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mB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(Abs(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iterationsCount &gt;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IterationsLimit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iterationsCount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BisectionMethod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exit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  mB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c</w:t>
      </w:r>
    </w:p>
    <w:p w:rsidR="00000000" w:rsidDel="00000000" w:rsidP="00000000" w:rsidRDefault="00000000" w:rsidRPr="00000000" w14:paraId="000000F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  mA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iterationsCount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iterationsCount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NewtonMethod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MethodResult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Writeln(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'For the specified interval result is not guaranteed!'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 &gt; IterationsLimit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break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iterations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Abs(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break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resultV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MethodResult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NewtonMethod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resultV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TForm1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SolveButtonClicked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TObject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PolynomialComboBox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ItemIndex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polynomialFunc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polynomialFunc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Polynomial2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methodFunc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MethodFunc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MethodComboBox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ItemIndex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methodFunc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BisectionMethod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methodFunc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NewtonMethod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AValueEdit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BValueEdit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EpsValueEdit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methodFunc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polynomialFunc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RootValueEdit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FloatToStr(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IterationsValueEdit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FloatToStr(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33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лабораторної: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https://github.com/ptrstasiv/Lab5.git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sz w:val="28"/>
          <w:szCs w:val="28"/>
          <w:rtl w:val="0"/>
        </w:rPr>
        <w:t xml:space="preserve"> при виконанні даної лабораторної роботи ми ознайомилися з особливостями створення графічного інтерфейсу в середовищі Delphi.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trstasiv/Lab5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