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5009" w14:textId="77777777" w:rsidR="00D42E81" w:rsidRDefault="00D42E81" w:rsidP="00D42E81">
      <w:r>
        <w:t>This is my World Quant University Capstone Project: Regime Change Detection by applying a Directional-change Event approach in the Vietnam stock market</w:t>
      </w:r>
    </w:p>
    <w:p w14:paraId="17DF76E3" w14:textId="77777777" w:rsidR="00D42E81" w:rsidRDefault="00D42E81" w:rsidP="00D42E81"/>
    <w:p w14:paraId="72E0A1A0" w14:textId="77777777" w:rsidR="00D42E81" w:rsidRDefault="00D42E81" w:rsidP="00D42E81">
      <w:r>
        <w:t>The Directional Change Event is well-written and constructed by Chen and his partner in this famous book: Chen, J. and Tsang, E.P. Detecting Regime Change in Computational Finance: Data Science, Machine Learning and Algorithmic Trading. CRC Press, 2020.</w:t>
      </w:r>
    </w:p>
    <w:p w14:paraId="2EA57C0D" w14:textId="77777777" w:rsidR="00D42E81" w:rsidRDefault="00D42E81" w:rsidP="00D42E81"/>
    <w:p w14:paraId="1D94BB31" w14:textId="77777777" w:rsidR="00D42E81" w:rsidRDefault="00D42E81" w:rsidP="00D42E81">
      <w:r>
        <w:t>The idea is to use to Directional Change Event approach to detect Regime Change in market movement. The target is the Vietnam Stock Index - VNINDEX, which the historical data is collected from FiinPro.</w:t>
      </w:r>
    </w:p>
    <w:p w14:paraId="6DDE10AD" w14:textId="77777777" w:rsidR="00D42E81" w:rsidRDefault="00D42E81" w:rsidP="00D42E81"/>
    <w:p w14:paraId="7B32C0CB" w14:textId="77777777" w:rsidR="00D42E81" w:rsidRDefault="00D42E81" w:rsidP="00D42E81">
      <w:r>
        <w:t>The code to calculate the DC Log Return Indicator is modified from Thomas github code: https://github.com/ThomasWangWeiHong/Time-Series-Directional-Change-Analysis</w:t>
      </w:r>
    </w:p>
    <w:p w14:paraId="651B2700" w14:textId="77777777" w:rsidR="00D42E81" w:rsidRDefault="00D42E81" w:rsidP="00D42E81"/>
    <w:p w14:paraId="08E248C8" w14:textId="7A31ECE6" w:rsidR="00D42E81" w:rsidRDefault="00D42E81" w:rsidP="00D42E81">
      <w:r>
        <w:t xml:space="preserve">We them fit the DC Log Return and Normal Log Return into Hidden Markov Model(HMM) to detect hidden state, then we can identify the normal and abnormal regimes. The formula of can be found here: </w:t>
      </w:r>
      <w:hyperlink r:id="rId4" w:history="1">
        <w:r w:rsidRPr="0016475A">
          <w:rPr>
            <w:rStyle w:val="Hyperlink"/>
          </w:rPr>
          <w:t>https://web.stanford.edu/~jurafsky/slp3/A.pdf</w:t>
        </w:r>
      </w:hyperlink>
    </w:p>
    <w:p w14:paraId="5D6B7C0E" w14:textId="6B59FAE3" w:rsidR="00D42E81" w:rsidRDefault="00403C51" w:rsidP="00D42E81">
      <w:r w:rsidRPr="00403C51">
        <w:t>We also try impact of different thetas, you can find the result in the different theta folders.</w:t>
      </w:r>
    </w:p>
    <w:p w14:paraId="31E21D1D" w14:textId="77777777" w:rsidR="00403C51" w:rsidRDefault="00403C51" w:rsidP="00D42E81"/>
    <w:p w14:paraId="41FE26D4" w14:textId="77777777" w:rsidR="00D42E81" w:rsidRDefault="00D42E81" w:rsidP="00D42E81">
      <w:r>
        <w:t>The result looks like this:</w:t>
      </w:r>
    </w:p>
    <w:p w14:paraId="25BAC731" w14:textId="64673717" w:rsidR="00786D8B" w:rsidRDefault="00D42E81" w:rsidP="00D42E81">
      <w:r w:rsidRPr="00945233">
        <w:rPr>
          <w:bCs/>
          <w:noProof/>
          <w:sz w:val="22"/>
          <w:szCs w:val="22"/>
        </w:rPr>
        <w:drawing>
          <wp:inline distT="0" distB="0" distL="0" distR="0" wp14:anchorId="65F264EB" wp14:editId="3F60BA66">
            <wp:extent cx="2937621" cy="1653709"/>
            <wp:effectExtent l="0" t="0" r="0" b="3810"/>
            <wp:docPr id="663539329" name="Picture 1" descr="A graph with a line graph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39329" name="Picture 1" descr="A graph with a line graph and numbers&#10;&#10;Description automatically generated"/>
                    <pic:cNvPicPr/>
                  </pic:nvPicPr>
                  <pic:blipFill>
                    <a:blip r:embed="rId5"/>
                    <a:stretch>
                      <a:fillRect/>
                    </a:stretch>
                  </pic:blipFill>
                  <pic:spPr>
                    <a:xfrm>
                      <a:off x="0" y="0"/>
                      <a:ext cx="2981838" cy="1678601"/>
                    </a:xfrm>
                    <a:prstGeom prst="rect">
                      <a:avLst/>
                    </a:prstGeom>
                  </pic:spPr>
                </pic:pic>
              </a:graphicData>
            </a:graphic>
          </wp:inline>
        </w:drawing>
      </w:r>
      <w:r>
        <w:t xml:space="preserve"> </w:t>
      </w:r>
      <w:r w:rsidRPr="00B34524">
        <w:rPr>
          <w:b/>
          <w:noProof/>
          <w:sz w:val="26"/>
        </w:rPr>
        <w:drawing>
          <wp:inline distT="0" distB="0" distL="0" distR="0" wp14:anchorId="66B964A4" wp14:editId="4061EB5E">
            <wp:extent cx="2732629" cy="2004946"/>
            <wp:effectExtent l="0" t="0" r="0" b="0"/>
            <wp:docPr id="127946724" name="Picture 1"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6724" name="Picture 1" descr="A graph of a chart&#10;&#10;Description automatically generated with medium confidence"/>
                    <pic:cNvPicPr/>
                  </pic:nvPicPr>
                  <pic:blipFill>
                    <a:blip r:embed="rId6"/>
                    <a:stretch>
                      <a:fillRect/>
                    </a:stretch>
                  </pic:blipFill>
                  <pic:spPr>
                    <a:xfrm>
                      <a:off x="0" y="0"/>
                      <a:ext cx="2735661" cy="2007170"/>
                    </a:xfrm>
                    <a:prstGeom prst="rect">
                      <a:avLst/>
                    </a:prstGeom>
                  </pic:spPr>
                </pic:pic>
              </a:graphicData>
            </a:graphic>
          </wp:inline>
        </w:drawing>
      </w:r>
    </w:p>
    <w:sectPr w:rsidR="00786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8B"/>
    <w:rsid w:val="00403C51"/>
    <w:rsid w:val="00786D8B"/>
    <w:rsid w:val="00D42E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08C0"/>
  <w15:chartTrackingRefBased/>
  <w15:docId w15:val="{354D5C65-5AC9-4823-B454-60C184A6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D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D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D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D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D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D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D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D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D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D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D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D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D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D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D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D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D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D8B"/>
    <w:rPr>
      <w:rFonts w:eastAsiaTheme="majorEastAsia" w:cstheme="majorBidi"/>
      <w:color w:val="272727" w:themeColor="text1" w:themeTint="D8"/>
    </w:rPr>
  </w:style>
  <w:style w:type="paragraph" w:styleId="Title">
    <w:name w:val="Title"/>
    <w:basedOn w:val="Normal"/>
    <w:next w:val="Normal"/>
    <w:link w:val="TitleChar"/>
    <w:uiPriority w:val="10"/>
    <w:qFormat/>
    <w:rsid w:val="00786D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D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D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D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D8B"/>
    <w:pPr>
      <w:spacing w:before="160"/>
      <w:jc w:val="center"/>
    </w:pPr>
    <w:rPr>
      <w:i/>
      <w:iCs/>
      <w:color w:val="404040" w:themeColor="text1" w:themeTint="BF"/>
    </w:rPr>
  </w:style>
  <w:style w:type="character" w:customStyle="1" w:styleId="QuoteChar">
    <w:name w:val="Quote Char"/>
    <w:basedOn w:val="DefaultParagraphFont"/>
    <w:link w:val="Quote"/>
    <w:uiPriority w:val="29"/>
    <w:rsid w:val="00786D8B"/>
    <w:rPr>
      <w:i/>
      <w:iCs/>
      <w:color w:val="404040" w:themeColor="text1" w:themeTint="BF"/>
    </w:rPr>
  </w:style>
  <w:style w:type="paragraph" w:styleId="ListParagraph">
    <w:name w:val="List Paragraph"/>
    <w:basedOn w:val="Normal"/>
    <w:uiPriority w:val="34"/>
    <w:qFormat/>
    <w:rsid w:val="00786D8B"/>
    <w:pPr>
      <w:ind w:left="720"/>
      <w:contextualSpacing/>
    </w:pPr>
  </w:style>
  <w:style w:type="character" w:styleId="IntenseEmphasis">
    <w:name w:val="Intense Emphasis"/>
    <w:basedOn w:val="DefaultParagraphFont"/>
    <w:uiPriority w:val="21"/>
    <w:qFormat/>
    <w:rsid w:val="00786D8B"/>
    <w:rPr>
      <w:i/>
      <w:iCs/>
      <w:color w:val="0F4761" w:themeColor="accent1" w:themeShade="BF"/>
    </w:rPr>
  </w:style>
  <w:style w:type="paragraph" w:styleId="IntenseQuote">
    <w:name w:val="Intense Quote"/>
    <w:basedOn w:val="Normal"/>
    <w:next w:val="Normal"/>
    <w:link w:val="IntenseQuoteChar"/>
    <w:uiPriority w:val="30"/>
    <w:qFormat/>
    <w:rsid w:val="00786D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D8B"/>
    <w:rPr>
      <w:i/>
      <w:iCs/>
      <w:color w:val="0F4761" w:themeColor="accent1" w:themeShade="BF"/>
    </w:rPr>
  </w:style>
  <w:style w:type="character" w:styleId="IntenseReference">
    <w:name w:val="Intense Reference"/>
    <w:basedOn w:val="DefaultParagraphFont"/>
    <w:uiPriority w:val="32"/>
    <w:qFormat/>
    <w:rsid w:val="00786D8B"/>
    <w:rPr>
      <w:b/>
      <w:bCs/>
      <w:smallCaps/>
      <w:color w:val="0F4761" w:themeColor="accent1" w:themeShade="BF"/>
      <w:spacing w:val="5"/>
    </w:rPr>
  </w:style>
  <w:style w:type="character" w:styleId="Hyperlink">
    <w:name w:val="Hyperlink"/>
    <w:basedOn w:val="DefaultParagraphFont"/>
    <w:uiPriority w:val="99"/>
    <w:unhideWhenUsed/>
    <w:rsid w:val="00D42E81"/>
    <w:rPr>
      <w:color w:val="467886" w:themeColor="hyperlink"/>
      <w:u w:val="single"/>
    </w:rPr>
  </w:style>
  <w:style w:type="character" w:styleId="UnresolvedMention">
    <w:name w:val="Unresolved Mention"/>
    <w:basedOn w:val="DefaultParagraphFont"/>
    <w:uiPriority w:val="99"/>
    <w:semiHidden/>
    <w:unhideWhenUsed/>
    <w:rsid w:val="00D42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eb.stanford.edu/~jurafsky/slp3/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Pham (24026638)</dc:creator>
  <cp:keywords/>
  <dc:description/>
  <cp:lastModifiedBy>Trung Pham (24026638)</cp:lastModifiedBy>
  <cp:revision>3</cp:revision>
  <dcterms:created xsi:type="dcterms:W3CDTF">2024-01-15T23:44:00Z</dcterms:created>
  <dcterms:modified xsi:type="dcterms:W3CDTF">2024-01-15T23:59:00Z</dcterms:modified>
</cp:coreProperties>
</file>