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81" w:type="dxa"/>
        <w:tblLook w:val="04A0" w:firstRow="1" w:lastRow="0" w:firstColumn="1" w:lastColumn="0" w:noHBand="0" w:noVBand="1"/>
      </w:tblPr>
      <w:tblGrid>
        <w:gridCol w:w="1691"/>
        <w:gridCol w:w="709"/>
        <w:gridCol w:w="284"/>
        <w:gridCol w:w="1701"/>
        <w:gridCol w:w="992"/>
        <w:gridCol w:w="1134"/>
        <w:gridCol w:w="1870"/>
      </w:tblGrid>
      <w:tr w:rsidR="00F3561F" w:rsidRPr="000579B7" w:rsidTr="006001B3">
        <w:trPr>
          <w:trHeight w:val="73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F3561F" w:rsidRPr="009E5773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bookmarkStart w:id="0" w:name="_GoBack"/>
            <w:bookmarkEnd w:id="0"/>
            <w:r w:rsidRPr="009E5773"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PIPELINE </w:t>
            </w:r>
          </w:p>
        </w:tc>
        <w:tc>
          <w:tcPr>
            <w:tcW w:w="482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F3561F" w:rsidRPr="000579B7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9D72AD"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  <w:t>Shore Approach - OCS1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</w:tcPr>
          <w:p w:rsidR="00F3561F" w:rsidRPr="000579B7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Impact" w:eastAsia="Times New Roman" w:hAnsi="Impact" w:cs="Browallia New"/>
                <w:b/>
                <w:bCs/>
                <w:color w:val="000000"/>
                <w:sz w:val="48"/>
                <w:szCs w:val="48"/>
              </w:rPr>
              <w:t>UN</w:t>
            </w:r>
            <w:r w:rsidRPr="00AB33CD">
              <w:rPr>
                <w:rFonts w:ascii="Impact" w:eastAsia="Times New Roman" w:hAnsi="Impact" w:cs="Browallia New"/>
                <w:b/>
                <w:bCs/>
                <w:color w:val="000000"/>
                <w:sz w:val="48"/>
                <w:szCs w:val="48"/>
              </w:rPr>
              <w:t>PIG</w:t>
            </w:r>
          </w:p>
        </w:tc>
      </w:tr>
      <w:tr w:rsidR="00F3561F" w:rsidRPr="009E5773" w:rsidTr="006001B3">
        <w:trPr>
          <w:trHeight w:val="540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Startup year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193025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 xml:space="preserve">Edit UM Quarter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  <w:cs/>
              </w:rPr>
              <w:t xml:space="preserve">ที่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2/201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Design Pressure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193025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 xml:space="preserve">Edit UM TEST1 Quarter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  <w:cs/>
              </w:rPr>
              <w:t xml:space="preserve">ที่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2/201</w:t>
            </w:r>
          </w:p>
        </w:tc>
      </w:tr>
      <w:tr w:rsidR="00F3561F" w:rsidRPr="009D72AD" w:rsidTr="006001B3">
        <w:trPr>
          <w:trHeight w:val="510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Station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193025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 xml:space="preserve">Edit UM  Quarter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  <w:cs/>
              </w:rPr>
              <w:t xml:space="preserve">ที่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2/201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MAOP (PSI)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193025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 xml:space="preserve">Edit UM  Quarter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  <w:cs/>
              </w:rPr>
              <w:t xml:space="preserve">ที่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2/201</w:t>
            </w:r>
          </w:p>
        </w:tc>
      </w:tr>
      <w:tr w:rsidR="00F3561F" w:rsidRPr="009E5773" w:rsidTr="006001B3">
        <w:trPr>
          <w:trHeight w:val="46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Length (KM)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193025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 xml:space="preserve">Edit UM TEST1 Quarter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  <w:cs/>
              </w:rPr>
              <w:t xml:space="preserve">ที่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2/201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</w:p>
        </w:tc>
      </w:tr>
      <w:tr w:rsidR="00F3561F" w:rsidRPr="009E5773" w:rsidTr="006001B3">
        <w:trPr>
          <w:trHeight w:val="52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Wall Thickness (inches)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193025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 xml:space="preserve">Edit UM  Quarter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  <w:cs/>
              </w:rPr>
              <w:t xml:space="preserve">ที่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2/201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</w:p>
        </w:tc>
      </w:tr>
      <w:tr w:rsidR="00F3561F" w:rsidRPr="009E5773" w:rsidTr="006001B3">
        <w:trPr>
          <w:trHeight w:val="46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Material Spec.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193025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 xml:space="preserve">Edit UM  Quarter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  <w:cs/>
              </w:rPr>
              <w:t xml:space="preserve">ที่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2/201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Design Life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193025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 xml:space="preserve">Edit UM  Quarter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  <w:cs/>
              </w:rPr>
              <w:t xml:space="preserve">ที่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2/201</w:t>
            </w:r>
          </w:p>
        </w:tc>
      </w:tr>
      <w:tr w:rsidR="00F3561F" w:rsidRPr="009E5773" w:rsidTr="006001B3">
        <w:trPr>
          <w:trHeight w:val="49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External Coating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193025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 xml:space="preserve">Edit UM  Quarter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  <w:cs/>
              </w:rPr>
              <w:t xml:space="preserve">ที่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2/201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 </w:t>
            </w: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Cathodic  Protection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561F" w:rsidRPr="005B542B" w:rsidRDefault="00193025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 xml:space="preserve">Edit UM  Quarter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  <w:cs/>
              </w:rPr>
              <w:t xml:space="preserve">ที่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2/201</w:t>
            </w:r>
          </w:p>
        </w:tc>
      </w:tr>
      <w:tr w:rsidR="00F3561F" w:rsidRPr="009E5773" w:rsidTr="006001B3">
        <w:trPr>
          <w:trHeight w:val="465"/>
        </w:trPr>
        <w:tc>
          <w:tcPr>
            <w:tcW w:w="838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:rsidR="00F3561F" w:rsidRPr="009E5773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PIPELINE OPERATING DATA</w:t>
            </w:r>
          </w:p>
        </w:tc>
      </w:tr>
      <w:tr w:rsidR="00F3561F" w:rsidRPr="009E5773" w:rsidTr="006001B3">
        <w:trPr>
          <w:trHeight w:val="465"/>
        </w:trPr>
        <w:tc>
          <w:tcPr>
            <w:tcW w:w="26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pressure (psig)</w:t>
            </w:r>
          </w:p>
        </w:tc>
        <w:tc>
          <w:tcPr>
            <w:tcW w:w="26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Temperature (</w:t>
            </w:r>
            <w:r w:rsidRPr="00E74401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o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C)</w:t>
            </w:r>
          </w:p>
        </w:tc>
        <w:tc>
          <w:tcPr>
            <w:tcW w:w="30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Gas Flow rate (MMSCFD)</w:t>
            </w:r>
          </w:p>
        </w:tc>
      </w:tr>
      <w:tr w:rsidR="00F3561F" w:rsidRPr="009E5773" w:rsidTr="006001B3">
        <w:trPr>
          <w:trHeight w:val="465"/>
        </w:trPr>
        <w:tc>
          <w:tcPr>
            <w:tcW w:w="26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193025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 xml:space="preserve">Edit UM  Quarter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  <w:cs/>
              </w:rPr>
              <w:t xml:space="preserve">ที่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2/201</w:t>
            </w:r>
          </w:p>
        </w:tc>
        <w:tc>
          <w:tcPr>
            <w:tcW w:w="26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193025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 xml:space="preserve">Edit UM  Quarter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  <w:cs/>
              </w:rPr>
              <w:t xml:space="preserve">ที่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2/201</w:t>
            </w:r>
          </w:p>
        </w:tc>
        <w:tc>
          <w:tcPr>
            <w:tcW w:w="30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193025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 xml:space="preserve">Edit UM  Quarter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  <w:cs/>
              </w:rPr>
              <w:t xml:space="preserve">ที่ </w:t>
            </w: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2/201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2793"/>
        <w:gridCol w:w="3204"/>
      </w:tblGrid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Risk Assessment</w:t>
            </w:r>
          </w:p>
        </w:tc>
      </w:tr>
      <w:tr w:rsidR="00F3561F" w:rsidTr="006001B3">
        <w:tc>
          <w:tcPr>
            <w:tcW w:w="2305" w:type="dxa"/>
          </w:tcPr>
          <w:p w:rsidR="00F3561F" w:rsidRPr="002D4FD1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2793" w:type="dxa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9892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04" w:type="dxa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09046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F3561F" w:rsidTr="006001B3">
        <w:tc>
          <w:tcPr>
            <w:tcW w:w="2305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CP level </w:t>
            </w:r>
          </w:p>
        </w:tc>
        <w:tc>
          <w:tcPr>
            <w:tcW w:w="2793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 xml:space="preserve">No. of Stray current point </w:t>
            </w:r>
          </w:p>
        </w:tc>
        <w:tc>
          <w:tcPr>
            <w:tcW w:w="3204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78639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Within criteria</w:t>
            </w:r>
          </w:p>
        </w:tc>
        <w:tc>
          <w:tcPr>
            <w:tcW w:w="2793" w:type="dxa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4809674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0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097515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Under criteria</w:t>
            </w:r>
          </w:p>
        </w:tc>
        <w:tc>
          <w:tcPr>
            <w:tcW w:w="2793" w:type="dxa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89756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0-5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793" w:type="dxa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492294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&gt;5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793" w:type="dxa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41272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Unknown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Coating defect survey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6866306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No coating defect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772623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Minor</w:t>
            </w:r>
            <w:r w:rsidR="00F3561F">
              <w:rPr>
                <w:rFonts w:ascii="Browallia New" w:hAnsi="Browallia New" w:cs="Browallia New"/>
                <w:sz w:val="28"/>
              </w:rPr>
              <w:t xml:space="preserve"> (Category 1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1% &lt; IR &lt; 15%)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725520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Moderate (Category 2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16% &lt; IR &lt; 35%)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30601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Major (Category 3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36% &lt; IR &lt; 60%))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44496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Severe (Category 4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61% &lt; IR &lt; 100%)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437598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</w:tr>
      <w:tr w:rsidR="00F3561F" w:rsidTr="006001B3">
        <w:tc>
          <w:tcPr>
            <w:tcW w:w="8302" w:type="dxa"/>
            <w:gridSpan w:val="3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AC interference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9440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No AC power line is within 1,000 ft of the pipeline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30965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AC power line is nearby but preventive measures are taken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5177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AC power line is nearby, no preventive action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75441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</w:tr>
      <w:tr w:rsidR="00F3561F" w:rsidTr="006001B3">
        <w:tc>
          <w:tcPr>
            <w:tcW w:w="8302" w:type="dxa"/>
            <w:gridSpan w:val="3"/>
            <w:shd w:val="clear" w:color="auto" w:fill="FFF2CC" w:themeFill="accent4" w:themeFillTint="33"/>
          </w:tcPr>
          <w:p w:rsidR="00F3561F" w:rsidRPr="00E613BD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E613BD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Pr="00896D4A" w:rsidRDefault="00F3561F" w:rsidP="006001B3">
            <w:pPr>
              <w:pStyle w:val="ListParagraph"/>
              <w:rPr>
                <w:rFonts w:ascii="Browallia New" w:hAnsi="Browallia New" w:cs="Browallia New"/>
                <w:sz w:val="28"/>
              </w:rPr>
            </w:pPr>
            <w:r w:rsidRPr="00896D4A">
              <w:rPr>
                <w:rFonts w:ascii="Browallia New" w:hAnsi="Browallia New" w:cs="Browallia New"/>
                <w:sz w:val="28"/>
              </w:rPr>
              <w:t xml:space="preserve"> 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3232"/>
        <w:gridCol w:w="2637"/>
      </w:tblGrid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Internal Corrosion Risk Assessment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232" w:type="dxa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26087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2637" w:type="dxa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366833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F3561F" w:rsidTr="006001B3">
        <w:tc>
          <w:tcPr>
            <w:tcW w:w="2433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Water content monitor</w:t>
            </w:r>
          </w:p>
        </w:tc>
        <w:tc>
          <w:tcPr>
            <w:tcW w:w="3232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Dew Point Upset</w:t>
            </w:r>
          </w:p>
        </w:tc>
        <w:tc>
          <w:tcPr>
            <w:tcW w:w="2637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361456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&lt; 7 Ib/MMscfd</w:t>
            </w:r>
          </w:p>
        </w:tc>
        <w:tc>
          <w:tcPr>
            <w:tcW w:w="5869" w:type="dxa"/>
            <w:gridSpan w:val="2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8119751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&gt; Dew Point</w:t>
            </w:r>
          </w:p>
        </w:tc>
      </w:tr>
      <w:tr w:rsidR="00F3561F" w:rsidTr="006001B3">
        <w:tc>
          <w:tcPr>
            <w:tcW w:w="2433" w:type="dxa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507865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&gt; 7 Ib/MMscfd</w:t>
            </w:r>
          </w:p>
        </w:tc>
        <w:tc>
          <w:tcPr>
            <w:tcW w:w="5869" w:type="dxa"/>
            <w:gridSpan w:val="2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535107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F3561F" w:rsidRPr="005A7414">
              <w:rPr>
                <w:rFonts w:ascii="Arial" w:hAnsi="Arial" w:cs="Arial"/>
                <w:sz w:val="28"/>
              </w:rPr>
              <w:t>≤</w:t>
            </w:r>
            <w:r w:rsidR="00F3561F" w:rsidRPr="005A7414">
              <w:rPr>
                <w:rFonts w:ascii="Browallia New" w:hAnsi="Browallia New" w:cs="Browallia New"/>
                <w:sz w:val="28"/>
              </w:rPr>
              <w:t xml:space="preserve"> 7 days per year)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869" w:type="dxa"/>
            <w:gridSpan w:val="2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65927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F3561F" w:rsidRPr="005A7414">
              <w:rPr>
                <w:rFonts w:ascii="Arial" w:hAnsi="Arial" w:cs="Arial"/>
                <w:sz w:val="28"/>
              </w:rPr>
              <w:t>≤</w:t>
            </w:r>
            <w:r w:rsidR="00F3561F" w:rsidRPr="005A7414">
              <w:rPr>
                <w:rFonts w:ascii="Browallia New" w:hAnsi="Browallia New" w:cs="Browallia New"/>
                <w:sz w:val="28"/>
              </w:rPr>
              <w:t xml:space="preserve"> 30 days per year)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869" w:type="dxa"/>
            <w:gridSpan w:val="2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27822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&lt; Dew Point (&gt; 30 days per year)</w:t>
            </w:r>
          </w:p>
        </w:tc>
      </w:tr>
      <w:tr w:rsidR="00F3561F" w:rsidTr="006001B3">
        <w:tc>
          <w:tcPr>
            <w:tcW w:w="2433" w:type="dxa"/>
            <w:shd w:val="clear" w:color="auto" w:fill="FFF2CC" w:themeFill="accent4" w:themeFillTint="33"/>
          </w:tcPr>
          <w:p w:rsidR="00F3561F" w:rsidRPr="005A7414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CO2 content</w:t>
            </w:r>
          </w:p>
        </w:tc>
        <w:tc>
          <w:tcPr>
            <w:tcW w:w="3232" w:type="dxa"/>
            <w:shd w:val="clear" w:color="auto" w:fill="FFF2CC" w:themeFill="accent4" w:themeFillTint="33"/>
          </w:tcPr>
          <w:p w:rsidR="00F3561F" w:rsidRPr="005A7414" w:rsidRDefault="00F3561F" w:rsidP="006001B3">
            <w:pPr>
              <w:rPr>
                <w:color w:val="000000"/>
                <w:szCs w:val="22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H2S content</w:t>
            </w:r>
          </w:p>
        </w:tc>
        <w:tc>
          <w:tcPr>
            <w:tcW w:w="2637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F3561F" w:rsidRPr="00A35D5E" w:rsidRDefault="00F3561F" w:rsidP="006001B3">
            <w:pPr>
              <w:rPr>
                <w:color w:val="000000"/>
                <w:szCs w:val="22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14057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CO2 %mol &lt;=2</w:t>
            </w:r>
          </w:p>
        </w:tc>
        <w:tc>
          <w:tcPr>
            <w:tcW w:w="3232" w:type="dxa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211486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Partial pressure H2S &lt;= 0.05</w:t>
            </w:r>
          </w:p>
        </w:tc>
        <w:tc>
          <w:tcPr>
            <w:tcW w:w="26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54019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CO2 %mol &gt;2</w:t>
            </w:r>
          </w:p>
        </w:tc>
        <w:tc>
          <w:tcPr>
            <w:tcW w:w="3232" w:type="dxa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5522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Partial pressure H2S &gt; 0.05</w:t>
            </w:r>
          </w:p>
        </w:tc>
        <w:tc>
          <w:tcPr>
            <w:tcW w:w="2637" w:type="dxa"/>
            <w:tcBorders>
              <w:top w:val="nil"/>
              <w:right w:val="nil"/>
            </w:tcBorders>
            <w:shd w:val="clear" w:color="auto" w:fill="FFFFFF" w:themeFill="background1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  <w:tcBorders>
              <w:bottom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  <w:p w:rsidR="00F3561F" w:rsidRPr="00EE2E5F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</w:p>
        </w:tc>
      </w:tr>
      <w:tr w:rsidR="00F3561F" w:rsidTr="006001B3">
        <w:tc>
          <w:tcPr>
            <w:tcW w:w="8302" w:type="dxa"/>
            <w:gridSpan w:val="3"/>
            <w:tcBorders>
              <w:left w:val="nil"/>
              <w:right w:val="nil"/>
            </w:tcBorders>
          </w:tcPr>
          <w:p w:rsidR="00F3561F" w:rsidRPr="002D4FD1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</w:p>
        </w:tc>
      </w:tr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Mechanical damage </w:t>
            </w:r>
            <w:r>
              <w:rPr>
                <w:rFonts w:ascii="Browallia New" w:hAnsi="Browallia New" w:cs="Browallia New" w:hint="cs"/>
                <w:sz w:val="28"/>
                <w:cs/>
              </w:rPr>
              <w:t>/</w:t>
            </w:r>
            <w:r>
              <w:rPr>
                <w:rFonts w:ascii="Browallia New" w:hAnsi="Browallia New" w:cs="Browallia New"/>
                <w:sz w:val="28"/>
              </w:rPr>
              <w:t xml:space="preserve"> Third party interference 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232" w:type="dxa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470366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522091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Concrete coating damage</w:t>
            </w:r>
          </w:p>
        </w:tc>
        <w:tc>
          <w:tcPr>
            <w:tcW w:w="3232" w:type="dxa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A35D5E">
              <w:rPr>
                <w:rFonts w:ascii="Browallia New" w:hAnsi="Browallia New" w:cs="Browallia New"/>
                <w:sz w:val="28"/>
              </w:rPr>
              <w:t>Activity Level</w:t>
            </w:r>
          </w:p>
        </w:tc>
        <w:tc>
          <w:tcPr>
            <w:tcW w:w="2637" w:type="dxa"/>
            <w:tcBorders>
              <w:bottom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74949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3232" w:type="dxa"/>
          </w:tcPr>
          <w:p w:rsidR="00F3561F" w:rsidRPr="00A35D5E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33702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A35D5E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A35D5E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A35D5E">
              <w:rPr>
                <w:rFonts w:ascii="Browallia New" w:hAnsi="Browallia New" w:cs="Browallia New"/>
                <w:color w:val="000000"/>
                <w:sz w:val="28"/>
              </w:rPr>
              <w:t>High activity level</w:t>
            </w:r>
          </w:p>
        </w:tc>
        <w:tc>
          <w:tcPr>
            <w:tcW w:w="2637" w:type="dxa"/>
            <w:tcBorders>
              <w:top w:val="nil"/>
              <w:bottom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408237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232" w:type="dxa"/>
          </w:tcPr>
          <w:p w:rsidR="00F3561F" w:rsidRPr="00A35D5E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06280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A35D5E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A35D5E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A35D5E">
              <w:rPr>
                <w:rFonts w:ascii="Browallia New" w:hAnsi="Browallia New" w:cs="Browallia New"/>
                <w:color w:val="000000"/>
                <w:sz w:val="28"/>
              </w:rPr>
              <w:t>Medium activity level</w:t>
            </w:r>
          </w:p>
        </w:tc>
        <w:tc>
          <w:tcPr>
            <w:tcW w:w="2637" w:type="dxa"/>
            <w:tcBorders>
              <w:top w:val="nil"/>
              <w:bottom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32" w:type="dxa"/>
          </w:tcPr>
          <w:p w:rsidR="00F3561F" w:rsidRPr="00A35D5E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12554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A35D5E">
                  <w:rPr>
                    <w:rFonts w:ascii="Segoe UI Symbol" w:eastAsia="MS Gothic" w:hAnsi="Segoe UI Symbol" w:cs="Segoe UI Symbol"/>
                    <w:sz w:val="28"/>
                  </w:rPr>
                  <w:t>☒</w:t>
                </w:r>
              </w:sdtContent>
            </w:sdt>
            <w:r w:rsidR="00F3561F" w:rsidRPr="00A35D5E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A35D5E">
              <w:rPr>
                <w:rFonts w:ascii="Browallia New" w:hAnsi="Browallia New" w:cs="Browallia New"/>
                <w:color w:val="000000"/>
                <w:sz w:val="28"/>
              </w:rPr>
              <w:t>Low activity level</w:t>
            </w:r>
          </w:p>
        </w:tc>
        <w:tc>
          <w:tcPr>
            <w:tcW w:w="2637" w:type="dxa"/>
            <w:tcBorders>
              <w:top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>Detail:</w:t>
            </w:r>
            <w:r>
              <w:rPr>
                <w:rFonts w:ascii="Browallia New" w:hAnsi="Browallia New" w:cs="Browallia New"/>
                <w:sz w:val="28"/>
              </w:rPr>
              <w:t xml:space="preserve">  </w:t>
            </w:r>
          </w:p>
          <w:p w:rsidR="00F3561F" w:rsidRPr="00D444FD" w:rsidRDefault="00F3561F" w:rsidP="00F3561F">
            <w:pPr>
              <w:pStyle w:val="ListParagraph"/>
              <w:numPr>
                <w:ilvl w:val="1"/>
                <w:numId w:val="2"/>
              </w:numPr>
              <w:rPr>
                <w:rFonts w:ascii="Browallia New" w:hAnsi="Browallia New" w:cs="Browallia New"/>
                <w:sz w:val="28"/>
              </w:rPr>
            </w:pPr>
            <w:r w:rsidRPr="00324408">
              <w:rPr>
                <w:rFonts w:ascii="Cordia New" w:hAnsi="Cordia New" w:cs="Cordia New" w:hint="cs"/>
                <w:sz w:val="28"/>
                <w:cs/>
              </w:rPr>
              <w:t xml:space="preserve">ไม่พบ </w:t>
            </w:r>
            <w:r w:rsidRPr="00324408">
              <w:rPr>
                <w:rFonts w:ascii="Cordia New" w:hAnsi="Cordia New" w:cs="Cordia New"/>
                <w:sz w:val="28"/>
              </w:rPr>
              <w:t>Mechanical damage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67"/>
        <w:gridCol w:w="2937"/>
      </w:tblGrid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Loss of ground support </w:t>
            </w:r>
          </w:p>
        </w:tc>
      </w:tr>
      <w:tr w:rsidR="00F3561F" w:rsidTr="006001B3">
        <w:tc>
          <w:tcPr>
            <w:tcW w:w="2698" w:type="dxa"/>
          </w:tcPr>
          <w:p w:rsidR="00F3561F" w:rsidRPr="00735C6B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2667" w:type="dxa"/>
            <w:tcBorders>
              <w:bottom w:val="single" w:sz="4" w:space="0" w:color="auto"/>
            </w:tcBorders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83631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2937" w:type="dxa"/>
            <w:tcBorders>
              <w:bottom w:val="single" w:sz="4" w:space="0" w:color="auto"/>
            </w:tcBorders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616259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</w:tr>
      <w:tr w:rsidR="00F3561F" w:rsidTr="006001B3">
        <w:tc>
          <w:tcPr>
            <w:tcW w:w="2698" w:type="dxa"/>
            <w:shd w:val="clear" w:color="auto" w:fill="FFF2CC" w:themeFill="accent4" w:themeFillTint="33"/>
          </w:tcPr>
          <w:p w:rsidR="00F3561F" w:rsidRPr="00D61B15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D61B15">
              <w:rPr>
                <w:rFonts w:ascii="Browallia New" w:hAnsi="Browallia New" w:cs="Browallia New"/>
                <w:sz w:val="28"/>
              </w:rPr>
              <w:t>Exposed pipeline section</w:t>
            </w:r>
          </w:p>
        </w:tc>
        <w:tc>
          <w:tcPr>
            <w:tcW w:w="2667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558048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D61B15">
              <w:rPr>
                <w:rFonts w:ascii="Browallia New" w:hAnsi="Browallia New" w:cs="Browallia New"/>
                <w:color w:val="000000"/>
                <w:sz w:val="28"/>
              </w:rPr>
              <w:t>All buried</w:t>
            </w:r>
          </w:p>
        </w:tc>
        <w:tc>
          <w:tcPr>
            <w:tcW w:w="26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981247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☒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Some Areas Exposed</w:t>
            </w:r>
          </w:p>
        </w:tc>
        <w:tc>
          <w:tcPr>
            <w:tcW w:w="26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87781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D61B15">
              <w:rPr>
                <w:rFonts w:ascii="Browallia New" w:hAnsi="Browallia New" w:cs="Browallia New"/>
                <w:color w:val="000000"/>
                <w:sz w:val="28"/>
              </w:rPr>
              <w:t>Many Areas Exposed</w:t>
            </w:r>
          </w:p>
        </w:tc>
        <w:tc>
          <w:tcPr>
            <w:tcW w:w="26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668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D61B15">
              <w:rPr>
                <w:rFonts w:ascii="Browallia New" w:hAnsi="Browallia New" w:cs="Browallia New"/>
                <w:color w:val="000000"/>
                <w:sz w:val="28"/>
              </w:rPr>
              <w:t>All Areas Exposed</w:t>
            </w:r>
          </w:p>
        </w:tc>
        <w:tc>
          <w:tcPr>
            <w:tcW w:w="2667" w:type="dxa"/>
            <w:tcBorders>
              <w:top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</w:tcPr>
          <w:p w:rsidR="00F3561F" w:rsidRPr="00735C6B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 xml:space="preserve">Detail: </w:t>
            </w:r>
          </w:p>
          <w:p w:rsidR="00F3561F" w:rsidRPr="0092714D" w:rsidRDefault="00F3561F" w:rsidP="006001B3">
            <w:pPr>
              <w:pStyle w:val="ListParagraph"/>
              <w:ind w:left="454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994"/>
        <w:gridCol w:w="3002"/>
      </w:tblGrid>
      <w:tr w:rsidR="00F3561F" w:rsidTr="006001B3">
        <w:tc>
          <w:tcPr>
            <w:tcW w:w="9351" w:type="dxa"/>
            <w:gridSpan w:val="3"/>
            <w:shd w:val="clear" w:color="auto" w:fill="79DCFF"/>
          </w:tcPr>
          <w:p w:rsidR="00F3561F" w:rsidRPr="007C2F6F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Pipeline Repair  History</w:t>
            </w:r>
          </w:p>
        </w:tc>
      </w:tr>
      <w:tr w:rsidR="00F3561F" w:rsidTr="006001B3">
        <w:tc>
          <w:tcPr>
            <w:tcW w:w="3117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117" w:type="dxa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76711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117" w:type="dxa"/>
          </w:tcPr>
          <w:p w:rsidR="00F3561F" w:rsidRDefault="0019302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63052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Yes, see more in detail</w:t>
            </w:r>
          </w:p>
        </w:tc>
      </w:tr>
      <w:tr w:rsidR="00F3561F" w:rsidTr="006001B3">
        <w:tc>
          <w:tcPr>
            <w:tcW w:w="9351" w:type="dxa"/>
            <w:gridSpan w:val="3"/>
          </w:tcPr>
          <w:p w:rsidR="00F3561F" w:rsidRPr="005845F4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5845F4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lastRenderedPageBreak/>
              <w:t>Detail:</w:t>
            </w:r>
          </w:p>
          <w:p w:rsidR="00F3561F" w:rsidRPr="005845F4" w:rsidRDefault="00F3561F" w:rsidP="00F3561F">
            <w:pPr>
              <w:pStyle w:val="ListParagraph"/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N/A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61F" w:rsidTr="006001B3">
        <w:tc>
          <w:tcPr>
            <w:tcW w:w="9351" w:type="dxa"/>
            <w:shd w:val="clear" w:color="auto" w:fill="FF0000"/>
          </w:tcPr>
          <w:p w:rsidR="00F3561F" w:rsidRPr="00E808B6" w:rsidRDefault="00F3561F" w:rsidP="006001B3">
            <w:pPr>
              <w:rPr>
                <w:rFonts w:ascii="Browallia New" w:hAnsi="Browallia New" w:cs="Browallia New"/>
                <w:color w:val="FFFFFF" w:themeColor="background1"/>
                <w:sz w:val="28"/>
              </w:rPr>
            </w:pPr>
            <w:r w:rsidRPr="00E808B6">
              <w:rPr>
                <w:rFonts w:ascii="Browallia New" w:hAnsi="Browallia New" w:cs="Browallia New"/>
                <w:color w:val="FFFFFF" w:themeColor="background1"/>
                <w:sz w:val="28"/>
              </w:rPr>
              <w:t xml:space="preserve">Recommendation </w:t>
            </w:r>
          </w:p>
        </w:tc>
      </w:tr>
      <w:tr w:rsidR="00F3561F" w:rsidTr="006001B3">
        <w:tc>
          <w:tcPr>
            <w:tcW w:w="9351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p w:rsidR="00F3561F" w:rsidRDefault="00F3561F" w:rsidP="00F3561F"/>
    <w:p w:rsidR="000D4798" w:rsidRDefault="000D4798"/>
    <w:sectPr w:rsidR="000D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B12CF"/>
    <w:multiLevelType w:val="hybridMultilevel"/>
    <w:tmpl w:val="2A22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826BD"/>
    <w:multiLevelType w:val="hybridMultilevel"/>
    <w:tmpl w:val="582E3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25"/>
    <w:rsid w:val="000734E7"/>
    <w:rsid w:val="000D4798"/>
    <w:rsid w:val="00193025"/>
    <w:rsid w:val="002C12D9"/>
    <w:rsid w:val="005B542B"/>
    <w:rsid w:val="00721F87"/>
    <w:rsid w:val="00B47A20"/>
    <w:rsid w:val="00F3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05E5F6-8187-4CFB-94C4-5C3D4029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61F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61F"/>
    <w:pPr>
      <w:spacing w:after="0" w:line="240" w:lineRule="auto"/>
    </w:pPr>
    <w:rPr>
      <w:rFonts w:ascii="Times New Roman" w:eastAsia="SimSu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F8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F87"/>
    <w:rPr>
      <w:rFonts w:ascii="Tahoma" w:eastAsia="SimSun" w:hAnsi="Tahoma" w:cs="Angsana New"/>
      <w:sz w:val="1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6190359Pipeline_report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6006190359Pipeline_report_1</Template>
  <TotalTime>0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oprlc</dc:creator>
  <cp:lastModifiedBy>oprlc</cp:lastModifiedBy>
  <cp:revision>1</cp:revision>
  <dcterms:created xsi:type="dcterms:W3CDTF">2017-06-19T03:57:00Z</dcterms:created>
  <dcterms:modified xsi:type="dcterms:W3CDTF">2017-06-19T03:57:00Z</dcterms:modified>
</cp:coreProperties>
</file>