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00000" w:val="clear"/>
        <w:spacing w:after="60" w:before="600"/>
        <w:jc w:val="center"/>
      </w:pPr>
      <w:r>
        <w:rPr>
          <w:rFonts w:ascii="Tahoma" w:cs="Tahoma" w:eastAsia="Tahoma" w:hAnsi="Tahoma"/>
          <w:b/>
          <w:bCs/>
          <w:color w:val="FFFFFF"/>
          <w:sz w:val="52"/>
          <w:szCs w:val="52"/>
        </w:rPr>
        <w:t xml:space="preserve">  ห้างทองสุ้นเซ่งหลี  </w:t>
      </w:r>
    </w:p>
    <w:p>
      <w:pPr>
        <w:shd w:fill="800000" w:val="clear"/>
        <w:spacing w:after="80" w:before="0"/>
        <w:jc w:val="center"/>
      </w:pPr>
      <w:r>
        <w:rPr>
          <w:rFonts w:ascii="Tahoma" w:cs="Tahoma" w:eastAsia="Tahoma" w:hAnsi="Tahoma"/>
          <w:i/>
          <w:iCs/>
          <w:color w:val="FFD700"/>
          <w:sz w:val="30"/>
          <w:szCs w:val="30"/>
        </w:rPr>
        <w:t xml:space="preserve">  SSL Gold Store  </w:t>
      </w:r>
    </w:p>
    <w:p>
      <w:pPr>
        <w:spacing w:after="0" w:before="0"/>
      </w:pPr>
    </w:p>
    <w:p>
      <w:pPr>
        <w:spacing w:after="60" w:before="120"/>
        <w:jc w:val="center"/>
      </w:pPr>
      <w:r>
        <w:rPr>
          <w:rFonts w:ascii="Tahoma" w:cs="Tahoma" w:eastAsia="Tahoma" w:hAnsi="Tahoma"/>
          <w:b/>
          <w:bCs/>
          <w:color w:val="800000"/>
          <w:sz w:val="40"/>
          <w:szCs w:val="40"/>
        </w:rPr>
        <w:t xml:space="preserve">คู่มือสาธิตระบบแอปพลิเคชันมือถือ</w:t>
      </w:r>
    </w:p>
    <w:p>
      <w:pPr>
        <w:spacing w:after="60" w:before="60"/>
        <w:jc w:val="center"/>
      </w:pPr>
      <w:r>
        <w:rPr>
          <w:rFonts w:ascii="Tahoma" w:cs="Tahoma" w:eastAsia="Tahoma" w:hAnsi="Tahoma"/>
          <w:i/>
          <w:iCs/>
          <w:color w:val="B8860B"/>
          <w:sz w:val="26"/>
          <w:szCs w:val="26"/>
        </w:rPr>
        <w:t xml:space="preserve">Mobile Application Demo Script</w:t>
      </w:r>
    </w:p>
    <w:p>
      <w:pPr>
        <w:pBdr>
          <w:bottom w:val="single" w:color="800000" w:sz="6" w:space="1"/>
        </w:pBdr>
        <w:spacing w:after="80" w:before="80"/>
      </w:pPr>
    </w:p>
    <w:p>
      <w:pPr>
        <w:spacing w:after="0" w:before="0"/>
      </w:pPr>
    </w:p>
    <w:p>
      <w:pPr>
        <w:spacing w:after="40" w:before="60"/>
        <w:jc w:val="center"/>
      </w:pPr>
      <w:r>
        <w:rPr>
          <w:rFonts w:ascii="Tahoma" w:cs="Tahoma" w:eastAsia="Tahoma" w:hAnsi="Tahoma"/>
          <w:b/>
          <w:bCs/>
          <w:color w:val="1A1A1A"/>
          <w:sz w:val="22"/>
          <w:szCs w:val="22"/>
        </w:rPr>
        <w:t xml:space="preserve">วันที่สาธิต:</w:t>
      </w:r>
    </w:p>
    <w:p>
      <w:pPr>
        <w:spacing w:after="40" w:before="40"/>
        <w:jc w:val="center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15 พฤษภาคม พ.ศ. 2569  (May 15, 2026)</w:t>
      </w:r>
    </w:p>
    <w:p>
      <w:pPr>
        <w:spacing w:after="0" w:before="0"/>
      </w:pPr>
    </w:p>
    <w:p>
      <w:pPr>
        <w:pBdr>
          <w:bottom w:val="single" w:color="800000" w:sz="6" w:space="1"/>
        </w:pBdr>
        <w:spacing w:after="80" w:before="80"/>
      </w:pPr>
    </w:p>
    <w:p>
      <w:pPr>
        <w:spacing w:after="0" w:before="0"/>
      </w:pPr>
    </w:p>
    <w:p>
      <w:pPr>
        <w:spacing w:after="40" w:before="60"/>
        <w:jc w:val="center"/>
      </w:pPr>
      <w:r>
        <w:rPr>
          <w:rFonts w:ascii="Tahoma" w:cs="Tahoma" w:eastAsia="Tahoma" w:hAnsi="Tahoma"/>
          <w:b/>
          <w:bCs/>
          <w:color w:val="1A1A1A"/>
          <w:sz w:val="22"/>
          <w:szCs w:val="22"/>
        </w:rPr>
        <w:t xml:space="preserve">ผู้ดำเนินการสาธิต</w:t>
      </w:r>
    </w:p>
    <w:p>
      <w:pPr>
        <w:spacing w:after="20" w:before="40"/>
        <w:jc w:val="center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•  เจ้าของ (Owner)</w:t>
      </w:r>
    </w:p>
    <w:p>
      <w:pPr>
        <w:spacing w:after="20" w:before="20"/>
        <w:jc w:val="center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•  ผู้ใช้ A – สมชาย ทองดี  (ซื้อ / จำนำ / ไถ่คืน / ขาย)</w:t>
      </w:r>
    </w:p>
    <w:p>
      <w:pPr>
        <w:spacing w:after="60" w:before="20"/>
        <w:jc w:val="center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•  ผู้ใช้ B – สมหญิง รักออม  (ออมทอง / ถอนทองแท่ง / นัดรับ)</w:t>
      </w:r>
    </w:p>
    <w:p>
      <w:pPr>
        <w:spacing w:after="0" w:before="0"/>
      </w:pPr>
    </w:p>
    <w:p>
      <w:pPr>
        <w:pBdr>
          <w:bottom w:val="single" w:color="800000" w:sz="6" w:space="1"/>
        </w:pBdr>
        <w:spacing w:after="80" w:before="80"/>
      </w:pPr>
    </w:p>
    <w:p>
      <w:pPr>
        <w:spacing w:after="0" w:before="0"/>
      </w:pPr>
    </w:p>
    <w:p>
      <w:pPr>
        <w:spacing w:after="20" w:before="40"/>
        <w:jc w:val="center"/>
      </w:pPr>
      <w:r>
        <w:rPr>
          <w:rFonts w:ascii="Tahoma" w:cs="Tahoma" w:eastAsia="Tahoma" w:hAnsi="Tahoma"/>
          <w:b/>
          <w:bCs/>
          <w:color w:val="1A1A1A"/>
          <w:sz w:val="20"/>
          <w:szCs w:val="20"/>
        </w:rPr>
        <w:t xml:space="preserve">หมายเหตุ: สัญลักษณ์การดำเนินการ Firestore</w:t>
      </w:r>
    </w:p>
    <w:p>
      <w:pPr>
        <w:spacing w:after="20" w:before="20"/>
        <w:jc w:val="center"/>
      </w:pPr>
      <w:r>
        <w:rPr>
          <w:rFonts w:ascii="Tahoma" w:cs="Tahoma" w:eastAsia="Tahoma" w:hAnsi="Tahoma"/>
          <w:b/>
          <w:bCs/>
          <w:color w:val="1A7A2E"/>
          <w:sz w:val="19"/>
          <w:szCs w:val="19"/>
        </w:rPr>
        <w:t xml:space="preserve">CREATE </w:t>
      </w:r>
      <w:r>
        <w:rPr>
          <w:rFonts w:ascii="Tahoma" w:cs="Tahoma" w:eastAsia="Tahoma" w:hAnsi="Tahoma"/>
          <w:color w:val="1A1A1A"/>
          <w:sz w:val="19"/>
          <w:szCs w:val="19"/>
        </w:rPr>
        <w:t xml:space="preserve">= สร้างเอกสารใหม่   </w:t>
      </w:r>
      <w:r>
        <w:rPr>
          <w:rFonts w:ascii="Tahoma" w:cs="Tahoma" w:eastAsia="Tahoma" w:hAnsi="Tahoma"/>
          <w:b/>
          <w:bCs/>
          <w:color w:val="0062A3"/>
          <w:sz w:val="19"/>
          <w:szCs w:val="19"/>
        </w:rPr>
        <w:t xml:space="preserve">UPDATE </w:t>
      </w:r>
      <w:r>
        <w:rPr>
          <w:rFonts w:ascii="Tahoma" w:cs="Tahoma" w:eastAsia="Tahoma" w:hAnsi="Tahoma"/>
          <w:color w:val="1A1A1A"/>
          <w:sz w:val="19"/>
          <w:szCs w:val="19"/>
        </w:rPr>
        <w:t xml:space="preserve">= แก้ไขเอกสารที่มีอยู่   </w:t>
      </w:r>
      <w:r>
        <w:rPr>
          <w:rFonts w:ascii="Tahoma" w:cs="Tahoma" w:eastAsia="Tahoma" w:hAnsi="Tahoma"/>
          <w:b/>
          <w:bCs/>
          <w:color w:val="6A0DAD"/>
          <w:sz w:val="19"/>
          <w:szCs w:val="19"/>
        </w:rPr>
        <w:t xml:space="preserve">READ </w:t>
      </w:r>
      <w:r>
        <w:rPr>
          <w:rFonts w:ascii="Tahoma" w:cs="Tahoma" w:eastAsia="Tahoma" w:hAnsi="Tahoma"/>
          <w:color w:val="1A1A1A"/>
          <w:sz w:val="19"/>
          <w:szCs w:val="19"/>
        </w:rPr>
        <w:t xml:space="preserve">= อ่านข้อมูลเท่านั้น</w:t>
      </w:r>
    </w:p>
    <w:p>
      <w:r>
        <w:br w:type="page"/>
      </w:r>
    </w:p>
    <w:p>
      <w:pPr>
        <w:pBdr>
          <w:bottom w:val="single" w:color="800000" w:sz="8" w:space="2"/>
        </w:pBdr>
        <w:spacing w:after="160" w:before="320"/>
      </w:pPr>
      <w:r>
        <w:rPr>
          <w:rFonts w:ascii="Tahoma" w:cs="Tahoma" w:eastAsia="Tahoma" w:hAnsi="Tahoma"/>
          <w:b/>
          <w:bCs/>
          <w:color w:val="800000"/>
          <w:sz w:val="32"/>
          <w:szCs w:val="32"/>
        </w:rPr>
        <w:t xml:space="preserve">ส่วนที่ 1 – เตรียมข้อมูลก่อนการสาธิต (Pre-Demo Setup)</w:t>
      </w:r>
    </w:p>
    <w:p>
      <w:pPr>
        <w:spacing w:after="0" w:before="0"/>
      </w:pPr>
    </w:p>
    <w:p>
      <w:pPr>
        <w:spacing w:after="60" w:before="60"/>
      </w:pPr>
      <w:r>
        <w:rPr>
          <w:rFonts w:ascii="Tahoma" w:cs="Tahoma" w:eastAsia="Tahoma" w:hAnsi="Tahoma"/>
          <w:b/>
          <w:bCs/>
          <w:i/>
          <w:iCs/>
          <w:color w:val="800000"/>
          <w:sz w:val="20"/>
          <w:szCs w:val="20"/>
        </w:rPr>
        <w:t xml:space="preserve">ดำเนินการทั้งหมดนี้ก่อนเริ่มสาธิต (ล่วงหน้าอย่างน้อย 30 นาที)</w:t>
      </w:r>
    </w:p>
    <w:p>
      <w:pPr>
        <w:spacing w:after="0" w:before="0"/>
      </w:pPr>
    </w:p>
    <w:p>
      <w:pPr>
        <w:spacing w:after="60" w:before="100"/>
      </w:pPr>
      <w:r>
        <w:rPr>
          <w:rFonts w:ascii="Tahoma" w:cs="Tahoma" w:eastAsia="Tahoma" w:hAnsi="Tahoma"/>
          <w:b/>
          <w:bCs/>
          <w:color w:val="800000"/>
          <w:sz w:val="22"/>
          <w:szCs w:val="22"/>
        </w:rPr>
        <w:t xml:space="preserve">1A  –  บัญชีผู้ใช้สำหรับสาธิต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68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ผู้ใช้ A – ชื่อ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สมชาย ทองดี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ผู้ใช้ A – อีเมล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somchai.demo@test.com  /  รหัสผ่าน: Demo1234!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ผู้ใช้ A – เบอร์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081-100-0001  /  ที่อยู่: กรุงเทพมหานคร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ผู้ใช้ B – ชื่อ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สมหญิง รักออม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ผู้ใช้ B – อีเมล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somying.demo@test.com  /  รหัสผ่าน: Demo1234!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ผู้ใช้ B – เบอร์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082-200-0002  /  ที่อยู่: เชียงใหม่</w:t>
            </w:r>
          </w:p>
        </w:tc>
      </w:tr>
    </w:tbl>
    <w:p>
      <w:pPr>
        <w:spacing w:after="0" w:before="0"/>
      </w:pPr>
    </w:p>
    <w:p>
      <w:pPr>
        <w:spacing w:after="20" w:before="40"/>
      </w:pPr>
      <w:r>
        <w:rPr>
          <w:rFonts w:ascii="Tahoma" w:cs="Tahoma" w:eastAsia="Tahoma" w:hAnsi="Tahoma"/>
          <w:b/>
          <w:bCs/>
          <w:color w:val="1A1A1A"/>
          <w:sz w:val="20"/>
          <w:szCs w:val="20"/>
        </w:rPr>
        <w:t xml:space="preserve">Firestore – การเคลื่อนไหวข้อมูล: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users/{customId}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uid, email, firstName, lastName, phoneNumber, location, role: "user", createdAt, lastSeen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wallets/{uid}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0, createdAt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roles/{uid}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role: "user", updatedAt</w:t>
            </w:r>
          </w:p>
        </w:tc>
      </w:tr>
    </w:tbl>
    <w:p>
      <w:pPr>
        <w:spacing w:after="0" w:before="0"/>
      </w:pPr>
    </w:p>
    <w:p>
      <w:pPr>
        <w:spacing w:after="60" w:before="120"/>
      </w:pPr>
      <w:r>
        <w:rPr>
          <w:rFonts w:ascii="Tahoma" w:cs="Tahoma" w:eastAsia="Tahoma" w:hAnsi="Tahoma"/>
          <w:b/>
          <w:bCs/>
          <w:color w:val="800000"/>
          <w:sz w:val="22"/>
          <w:szCs w:val="22"/>
        </w:rPr>
        <w:t xml:space="preserve">1B  –  ราคาทองเริ่มต้น (Firebase Console)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68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Collection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gold_price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thbPerGram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3,200.00 บาท/กรัม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sellPricePerGram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3,250.00 บาท/กรัม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updatedAt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serverTimestamp()</w:t>
            </w:r>
          </w:p>
        </w:tc>
      </w:tr>
    </w:tbl>
    <w:p>
      <w:pPr>
        <w:spacing w:after="0" w:before="0"/>
      </w:pPr>
    </w:p>
    <w:p>
      <w:pPr>
        <w:spacing w:after="60" w:before="120"/>
      </w:pPr>
      <w:r>
        <w:rPr>
          <w:rFonts w:ascii="Tahoma" w:cs="Tahoma" w:eastAsia="Tahoma" w:hAnsi="Tahoma"/>
          <w:b/>
          <w:bCs/>
          <w:color w:val="800000"/>
          <w:sz w:val="22"/>
          <w:szCs w:val="22"/>
        </w:rPr>
        <w:t xml:space="preserve">1C  –  สินค้าและสต็อกเริ่มต้น (Firebase Console หรือ Owner App)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68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สินค้าที่ 1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กำไลทอง 2 บาท  |  type: ornament  |  weightBaht: 2  |  weightGrams: 30.44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สินค้าที่ 2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ทองคำแท่ง 1 บาท  |  type: gold_bar  |  weightBaht: 1  |  weightGrams: 15.244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Inventory Lot 1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กำไลทอง  |  quantity: 5  |  costPerGram: 3,050  |  (FIFO Lot ล่าสุด)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Inventory Lot 2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ทองแท่ง  |  quantity: 10  |  costPerGram: 3,050  |  (FIFO Lot ล่าสุด)</w:t>
            </w:r>
          </w:p>
        </w:tc>
      </w:tr>
    </w:tbl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products/{productId}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name, type, weightBaht, weightGrams, description, createdAt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inventory_lots/{lotId}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productId, weightGrams, costPerGram, quantity, lotDate, createdAt</w:t>
            </w:r>
          </w:p>
        </w:tc>
      </w:tr>
    </w:tbl>
    <w:p>
      <w:pPr>
        <w:spacing w:after="0" w:before="0"/>
      </w:pPr>
    </w:p>
    <w:p>
      <w:pPr>
        <w:spacing w:after="60" w:before="120"/>
      </w:pPr>
      <w:r>
        <w:rPr>
          <w:rFonts w:ascii="Tahoma" w:cs="Tahoma" w:eastAsia="Tahoma" w:hAnsi="Tahoma"/>
          <w:b/>
          <w:bCs/>
          <w:color w:val="800000"/>
          <w:sz w:val="22"/>
          <w:szCs w:val="22"/>
        </w:rPr>
        <w:t xml:space="preserve">1D  –  Checklist ก่อนขึ้นสาธิต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สร้างบัญชี User A (somchai.demo@test.com) สำเร็จ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สร้างบัญชี User B (somying.demo@test.com) สำเร็จ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ตั้งราคาทอง market/gold_price = 3,200 บาท/กรัม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ตรวจสอบ products collection มีสินค้าครบ 2 รายการ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ตรวจสอบ inventory_lots มี stock เพียงพอ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ล็อกอิน Owner บน device/emulator พร้อม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ล็อกอิน User A บน device ที่ 2 พร้อม (หรือ Simulator)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เปิด Firebase Console แสดงผล Real-time บน screen</w:t>
      </w:r>
    </w:p>
    <w:p>
      <w:pPr>
        <w:spacing w:after="0" w:before="0"/>
      </w:pPr>
    </w:p>
    <w:p>
      <w:r>
        <w:br w:type="page"/>
      </w:r>
    </w:p>
    <w:p>
      <w:pPr>
        <w:pBdr>
          <w:bottom w:val="single" w:color="800000" w:sz="8" w:space="2"/>
        </w:pBdr>
        <w:spacing w:after="160" w:before="320"/>
      </w:pPr>
      <w:r>
        <w:rPr>
          <w:rFonts w:ascii="Tahoma" w:cs="Tahoma" w:eastAsia="Tahoma" w:hAnsi="Tahoma"/>
          <w:b/>
          <w:bCs/>
          <w:color w:val="800000"/>
          <w:sz w:val="32"/>
          <w:szCs w:val="32"/>
        </w:rPr>
        <w:t xml:space="preserve">ส่วนที่ 2 – การสาธิต</w:t>
      </w:r>
    </w:p>
    <w:p>
      <w:pPr>
        <w:spacing w:after="0" w:before="0"/>
      </w:pPr>
    </w:p>
    <w:p>
      <w:pPr>
        <w:shd w:fill="800000" w:val="clear"/>
        <w:spacing w:after="140" w:before="280"/>
      </w:pPr>
      <w:r>
        <w:rPr>
          <w:rFonts w:ascii="Tahoma" w:cs="Tahoma" w:eastAsia="Tahoma" w:hAnsi="Tahoma"/>
          <w:b/>
          <w:bCs/>
          <w:color w:val="FFFFFF"/>
          <w:sz w:val="28"/>
          <w:szCs w:val="28"/>
        </w:rPr>
        <w:t xml:space="preserve">  ACT 1  |  เจ้าของเตรียมพร้อมก่อนเปิดร้าน  (Owner Setup)  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เจ้าของเข้าสู่ระบบ (Owner Login)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เปิดแอป → กรอก owner_account@gmail.com + รหัสผ่าน → กด "เข้าสู่ระบบ" → ระบบนำไปยัง Owner Dashboard โดยอัตโนมัติ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users/{docId}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lastSeen: serverTimestamp()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roles/{ownerUid}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role: "owner", updatedAt: serverTimestamp()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AuthGate อ่าน users collection (where uid == authUid) เพื่อตรวจสอบ role → redirect ไป OwnerDashboardPage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2: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เจ้าของดูภาพรวม Dashboard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ที่ Owner Dashboard → แสดง KPI Cards: ยอดขายวันนี้, จำนวนธุรกรรม, มูลค่าจำนำ, สต็อกคงเหลือ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กรองด้วย timestamp วันปัจจุบัน – รวม type: buy, sell, pawn, redeem, deposit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pawn_loans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กรองด้วย status: "active" – แสดงมูลค่าจำนำที่ยังค้างอยู่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รวมยอด balance ทุก user สำหรับ KPI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savings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รวมน้ำหนักออมทองทั้งหมด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3: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เจ้าของเพิ่ม Inventory Lot ใหม่ (Restock)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"จัดการสต็อก" → "เพิ่ม Inventory Lot" → กรอก: ประเภทสินค้า, น้ำหนัก, ราคาต้นทุน/กรัม, จำนวน → กด "บันทึก"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ระบบสร้าง FIFO Lot ใหม่ – ทองที่ซื้อใหม่จะถูกตัดออกจาก Lot ที่เก่าที่สุดก่อนเสมอ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inventory_lots/{newLotId}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productId, lotName, weightGrams, costPerGram, quantity, createdAt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hd w:fill="800000" w:val="clear"/>
        <w:spacing w:after="140" w:before="280"/>
      </w:pPr>
      <w:r>
        <w:rPr>
          <w:rFonts w:ascii="Tahoma" w:cs="Tahoma" w:eastAsia="Tahoma" w:hAnsi="Tahoma"/>
          <w:b/>
          <w:bCs/>
          <w:color w:val="FFFFFF"/>
          <w:sz w:val="28"/>
          <w:szCs w:val="28"/>
        </w:rPr>
        <w:t xml:space="preserve">  ACT 2  |  สมชาย ทองดี  –  ซื้อ / จำนำ / ไถ่คืน / ขาย  (User A Journey)  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4: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สมชายสมัครสมาชิก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A]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กด "สมัครสมาชิก" → กรอก: ชื่อ "สมชาย ทองดี", อีเมล, รหัสผ่าน, เบอร์โทร, ที่อยู่ → กด "ยืนยัน"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users/{customId}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uid, email, firstName: "สมชาย", lastName: "ทองดี", phoneNumber, location, role: "user", createdAt, lastSeen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wallets/{uid}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0, createdAt: serverTimestamp()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roles/{uid}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role: "user", updatedAt: serverTimestamp()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IdGeneratorService สร้าง customId แบบ auto-increment (เช่น USR0001) ไม่ใช่ Firebase UID ตรง ๆ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5: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สมชายฝากเงินเข้ากระเป๋า (50,000 บาท)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A]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แท็บ "กระเป๋าเงิน" → "ฝากเงิน" → ใส่ 50,000 → กด "ยืนยัน"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wallets/{uid}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0 + 50000 = 50,000 บาท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"deposit", userId, amount: 50000, timestamp: serverTimestamp(), note: "ฝากเงิน"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6: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สมชายซื้อกำไลทอง 2 บาท (จาก Catalog)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A]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"ซื้อทอง" → เลือก "กำไลทอง 2 บาท" → ราคาดึงจาก market/gold_price: 3,200 บาท/กรัม → น้ำหนัก 30.44g → ราคารวม ~97,408 บาท → กด "ซื้อ"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"buy", userId, productId, weightGrams: 30.44, totalAmountThb: 97408, goldPricePerGram: 3200, timestamp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assets/{uid}/items/{assetId}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"ornament", productId, weightGrams: 30.44, purchasePriceThb: 97408, status: "owned", purchasedAt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wallets/{uid}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50000 - 97408  → ตัวอย่าง: เงินไม่พอ → ปรับยอดฝากใหม่ให้ครบ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inventory_lots/{oldestLot}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quantity: quantity - 1  (FIFO: ตัดจาก lot เก่าสุดที่มีสต็อก)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notifications/{uid}/items/{nId}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"purchase", message: "ซื้อกำไลทองสำเร็จ", read: false, createdAt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Atomic transaction: wallet update + transaction create + asset create เกิดพร้อมกันใน batch write เพื่อป้องกันข้อมูลไม่สอดคล้อง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7: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สมชายซื้อทองแท่ง 1 บาท (Gold Trading)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A]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"ซื้อทอง" → เลือก "ทองคำแท่ง 1 บาท" → น้ำหนัก 15.244g → ราคา ~48,781 บาท → กด "ซื้อ"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(ฝากเงินเพิ่มให้ยอดรวมเพียงพอก่อน ถ้าจำเป็น)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"buy", userId, productId, weightGrams: 15.244, totalAmountThb: 48781, goldPricePerGram: 3200, timestamp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assets/{uid}/items/{assetId}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"gold_bar", productId, weightGrams: 15.244, purchasePriceThb: 48781, status: "owned", purchasedAt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wallets/{uid}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balance - 48781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inventory_lots/{oldestLot}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quantity: quantity - 1  (FIFO deduction)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notifications/{uid}/items/{nId}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"purchase", message: "ซื้อทองแท่งสำเร็จ", read: false, createdAt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8: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สมชายจำนำกำไลทอง 2 บาท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A]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"จำนำทอง" → เลือก "กำไลทอง 2 บาท" จากรายการสินทรัพย์ → ระบบแสดงวงเงินจำนำ (ประมาณ 70-80% ของมูลค่า) → กด "ยืนยันจำนำ"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วงเงินจำนำ: ~68,186 บาท  |  อัตราดอกเบี้ย: 1.5%/เดือน  |  ระยะเวลา: 4 เดือน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pawn_loans/{loanId}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userId, assetId, loanAmount: 68186, interestRatePercent: 1.5, startDate, dueDate (4 months), status: "active", createdAt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assets/{uid}/items/{assetId}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status: "pawned"  (จาก "owned")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wallets/{uid}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balance + 68186  (รับเงินกู้)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"pawn", userId, assetId, loanId, loanAmount: 68186, timestamp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notifications/{uid}/items/{nId}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"pawn", message: "จำนำสำเร็จ รับเงิน 68,186 บาท", read: false, createdAt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ระบบใช้ Firestore transaction เพื่ออัปเดต pawn_loans + assets + wallets + transactions พร้อมกัน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9: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สมชายไถ่คืนกำไลทอง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A]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"จำนำ" → เลือกรายการที่จำนำ → กด "ไถ่คืน" → ระบบแสดงยอดชำระ: ต้นเงิน 68,186 + ดอกเบี้ย 1,023 = 69,209 บาท → กด "ยืนยัน"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pawn_loans/{loanId}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status: "redeemed", redeemedAt: serverTimestamp(), totalRepaid: 69209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assets/{uid}/items/{assetId}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status: "owned"  (กลับมาจาก "pawned")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wallets/{uid}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balance - 69209  (ชำระคืน)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"redeem", userId, loanId, assetId, totalRepaid: 69209, principalAmount: 68186, interestAmount: 1023, timestamp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notifications/{uid}/items/{nId}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"redeem", message: "ไถ่คืนทองสำเร็จ", read: false, createdAt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10: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สมชายขายทองแท่ง 1 บาท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A]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"ขายทอง" → เลือก "ทองคำแท่ง 1 บาท" จากรายการสินทรัพย์ → ราคารับซื้อ: 3,200 บาท/กรัม (sell price from market) → รวม 48,781 บาท → กด "ขาย"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"sell", userId, assetId, weightGrams: 15.244, totalAmountThb: 48781, goldPricePerGram: 3200, timestamp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assets/{uid}/items/{assetId}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status: "sold", soldAt: serverTimestamp()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wallets/{uid}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balance + 48781  (รับเงินขาย)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notifications/{uid}/items/{nId}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"sale", message: "ขายทองสำเร็จ ได้รับ 48,781 บาท", read: false, createdAt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เมื่อขาย: status ของ asset เปลี่ยนเป็น "sold" ไม่ถูกลบ – เพื่อเก็บประวัติการเป็นเจ้าของไว้</w:t>
      </w:r>
    </w:p>
    <w:p>
      <w:pPr>
        <w:spacing w:after="0" w:before="0"/>
      </w:pPr>
    </w:p>
    <w:p>
      <w:r>
        <w:br w:type="page"/>
      </w:r>
    </w:p>
    <w:p>
      <w:pPr>
        <w:shd w:fill="800000" w:val="clear"/>
        <w:spacing w:after="140" w:before="280"/>
      </w:pPr>
      <w:r>
        <w:rPr>
          <w:rFonts w:ascii="Tahoma" w:cs="Tahoma" w:eastAsia="Tahoma" w:hAnsi="Tahoma"/>
          <w:b/>
          <w:bCs/>
          <w:color w:val="FFFFFF"/>
          <w:sz w:val="28"/>
          <w:szCs w:val="28"/>
        </w:rPr>
        <w:t xml:space="preserve">  ACT 3  |  สมหญิง รักออม  –  ออมทอง / ถอนทองแท่ง / นัดรับสินค้า  (User B Journey)  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11: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สมหญิงสมัครสมาชิก + ฝากเงิน 60,000 บาท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B]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ทำตามกระบวนการเดียวกับ User A → สมัครด้วยชื่อ "สมหญิง รักออม" → ฝากเงิน 60,000 บาท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users/{customId}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uid, email, firstName: "สมหญิง", lastName: "รักออม", role: "user", createdAt, lastSeen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wallets/{uid}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0, createdAt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roles/{uid}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role: "user", updatedAt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wallets/{uid}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60000  (หลังฝากเงิน)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"deposit", userId, amount: 60000, timestamp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12: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สมหญิงออมทองครั้งที่ 1 (30,000 บาท @ 3,200 บาท/กรัม)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B]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"ออมทอง" → "ออมทอง" → ใส่จำนวนเงิน 30,000 บาท → ระบบคำนวณ: 30,000 ÷ 3,200 = 9.375 กรัม → กด "ยืนยัน"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savings/{uid}/account/{docId}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totalWeightGrams: 9.375, totalInvestedThb: 30000, lastDepositAt: serverTimestamp(), updatedAt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"savings_deposit", userId, amountThb: 30000, weightAdded: 9.375, goldPricePerGram: 3200, timestamp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wallets/{uid}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60000 - 30000 = 30,000 บาท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savings/{uid}/account เป็น subcollection ของ savings – แต่ละ user มีเอกสาร account เดียวที่สะสมน้ำหนักทองรวม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13: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เจ้าของปรับราคาทองใหม่ (3,250 บาท/กรัม) – Interlude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เพื่อแสดงให้เห็นว่าการออมทองแต่ละครั้งบันทึกราคาทองในขณะนั้น → Owner Dashboard → ตั้งราคาทอง 3,250 บาท/กรัม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market/gold_price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thbPerGram: 3250, sellPricePerGram: 3300, updatedAt: serverTimestamp()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14: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สมหญิงออมทองครั้งที่ 2 (20,000 บาท @ 3,250 บาท/กรัม)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B]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"ออมทอง" → "ออมทอง" → ใส่ 20,000 บาท → ระบบคำนวณ: 20,000 ÷ 3,250 = 6.154 กรัม → กด "ยืนยัน"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ยอดรวมหลังออม 2 ครั้ง: 9.375 + 6.154 = 15.529 กรัม  |  ลงทุนรวม: 50,000 บาท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savings/{uid}/account/{docId}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totalWeightGrams: 9.375 + 6.154 = 15.529, totalInvestedThb: 30000 + 20000 = 50000, updatedAt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"savings_deposit", userId, amountThb: 20000, weightAdded: 6.154, goldPricePerGram: 3250, timestamp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wallets/{uid}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30000 - 20000 = 10,000 บาท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แต่ละ transaction บันทึก goldPricePerGram แยกกัน – แสดงต้นทุนเฉลี่ยของการออมทองได้ชัดเจน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15: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สมหญิงขอถอนทองแท่ง 1 บาท (Physical Withdrawal)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B]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"ออมทอง" → "ขอถอนทองแท่ง" → เลือก "ทองแท่ง 1 บาท" (15.244g) → ระบบตรวจ: มี 15.529g ≥ 15.244g ✓ → กด "ยืนยันคำขอ"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คงเหลือในบัญชีออม: 15.529 – 15.244 = 0.285 กรัม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savings/{uid}/account/{docId}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totalWeightGrams: 15.529 - 15.244 = 0.285, updatedAt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"savings_withdrawal", userId, weightWithdrawn: 15.244, productId (gold_bar), timestamp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appointments/{appointmentId}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userId, type: "gold_pickup", weightGrams: 15.244, productDescription: "ทองแท่ง 1 บาท", preferredDate, status: "pending", createdAt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notifications/{uid}/items/{nId}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"withdrawal_request", message: "คำขอถอนทองส่งแล้ว รอเจ้าของยืนยัน", read: false, createdAt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16: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สมหญิงดูสถานะการนัดหมาย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B]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"นัดหมาย" → แสดงรายการ: "ทองแท่ง 1 บาท – รอยืนยัน (Pending)" → แสดง Firebase Console ที่มีเอกสาร appointments ปรากฏ real-time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appointments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กรองด้วย userId – แสดงสถานะ: "pending"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hd w:fill="800000" w:val="clear"/>
        <w:spacing w:after="140" w:before="280"/>
      </w:pPr>
      <w:r>
        <w:rPr>
          <w:rFonts w:ascii="Tahoma" w:cs="Tahoma" w:eastAsia="Tahoma" w:hAnsi="Tahoma"/>
          <w:b/>
          <w:bCs/>
          <w:color w:val="FFFFFF"/>
          <w:sz w:val="28"/>
          <w:szCs w:val="28"/>
        </w:rPr>
        <w:t xml:space="preserve">  ACT 4  |  เจ้าของปิดรอบ  –  ยืนยัน / ตรวจสอบ / สรุปภาพรวม  (Owner Closes the Loop)  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17: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เจ้าของรับแจ้งเตือนคำขอถอนทอง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Owner Dashboard → แท็บ "นัดหมาย" หรือ "การแจ้งเตือน" → เห็นคำขอของสมหญิง: "ถอนทองแท่ง 1 บาท – Pending"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appointments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กรองด้วย status: "pending" – แสดงรายการรอดำเนินการ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18: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เจ้าของยืนยันนัดรับสินค้า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กดที่คำขอของสมหญิง → เลือกวันนัด → กด "ยืนยันนัดหมาย" → ระบบส่งแจ้งเตือนกลับไปยัง User B ทันที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appointments/{appointmentId}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status: "confirmed", confirmedDate, confirmedAt: serverTimestamp(), ownerNote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notifications/{userBUid}/items/{nId}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"appointment_confirmed", message: "ยืนยันนัดรับทองแท่ง วันที่ XX/XX/XXXX", read: false, createdAt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StreamBuilder ใน member_appointment_page.dart จะอัปเดต UI ของ User B ทันทีเมื่อ status เปลี่ยน – แสดงการทำงาน Real-time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19: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User B รับแจ้งเตือนการยืนยัน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B]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หน้า "แจ้งเตือน" ของ User B → ปรากฏข้อความ "ยืนยันนัดรับทองแท่งแล้ว" → แท็บ "นัดหมาย" แสดงสถานะเปลี่ยนเป็น "Confirmed" ✓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notifications/{userBUid}/items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Stream real-time – แสดงการแจ้งเตือนใหม่ทันที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appointments/{appointmentId}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status: "confirmed" – UI อัปเดตผ่าน StreamBuilder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20: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เจ้าของดู Transaction Ledger พร้อม Date Filter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Owner Dashboard → "ธุรกรรมทั้งหมด" → ตั้งค่า Date Range: วันนี้ → กด "กรอง" → ระบบแสดงธุรกรรมของ User A และ B ทั้งหมด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แสดงให้เห็น: ยอดซื้อ, ยอดขาย, จำนำ, ไถ่คืน, ออมทอง, ถอนทอง – ครบทุก feature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กรองด้วย timestamp ≥ startDay (00:00:00) และ timestamp ≤ endDay (23:59:59.999) – ใช้ inclusive boundary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Bug ที่แก้ไขแล้ว: date filter ใช้ isAfter/isBefore แบบ exclusive ทำให้ธุรกรรมในวันสุดท้ายหาย – ปัจจุบันใช้ startDay/endDay แบบ inclusive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21: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เจ้าของสรุปภาพรวมสุดท้าย (Dashboard KPI)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กลับหน้า Dashboard → แสดง KPI สรุปวันนี้:</w:t>
      </w:r>
    </w:p>
    <w:p>
      <w:pPr>
        <w:spacing w:after="20" w:before="20"/>
        <w:ind w:left="400"/>
      </w:pPr>
      <w:r>
        <w:rPr>
          <w:rFonts w:ascii="Symbol" w:cs="Symbol" w:eastAsia="Symbol" w:hAnsi="Symbol"/>
          <w:color w:val="800000"/>
          <w:sz w:val="20"/>
          <w:szCs w:val="20"/>
        </w:rPr>
        <w:t xml:space="preserve">•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ยอดขาย: 48,781 บาท (ทองแท่ง User A)</w:t>
      </w:r>
    </w:p>
    <w:p>
      <w:pPr>
        <w:spacing w:after="20" w:before="20"/>
        <w:ind w:left="400"/>
      </w:pPr>
      <w:r>
        <w:rPr>
          <w:rFonts w:ascii="Symbol" w:cs="Symbol" w:eastAsia="Symbol" w:hAnsi="Symbol"/>
          <w:color w:val="800000"/>
          <w:sz w:val="20"/>
          <w:szCs w:val="20"/>
        </w:rPr>
        <w:t xml:space="preserve">•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ยอดซื้อ: 146,189 บาท (กำไล + ทองแท่ง User A)</w:t>
      </w:r>
    </w:p>
    <w:p>
      <w:pPr>
        <w:spacing w:after="20" w:before="20"/>
        <w:ind w:left="400"/>
      </w:pPr>
      <w:r>
        <w:rPr>
          <w:rFonts w:ascii="Symbol" w:cs="Symbol" w:eastAsia="Symbol" w:hAnsi="Symbol"/>
          <w:color w:val="800000"/>
          <w:sz w:val="20"/>
          <w:szCs w:val="20"/>
        </w:rPr>
        <w:t xml:space="preserve">•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มูลค่าจำนำที่ใช้งาน: ปิดแล้ว (User A ไถ่คืนสำเร็จ)</w:t>
      </w:r>
    </w:p>
    <w:p>
      <w:pPr>
        <w:spacing w:after="20" w:before="20"/>
        <w:ind w:left="400"/>
      </w:pPr>
      <w:r>
        <w:rPr>
          <w:rFonts w:ascii="Symbol" w:cs="Symbol" w:eastAsia="Symbol" w:hAnsi="Symbol"/>
          <w:color w:val="800000"/>
          <w:sz w:val="20"/>
          <w:szCs w:val="20"/>
        </w:rPr>
        <w:t xml:space="preserve">•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ยอดออมทอง: 15.529g (User B) → ถอนแล้ว 15.244g คงเหลือ 0.285g</w:t>
      </w:r>
    </w:p>
    <w:p>
      <w:pPr>
        <w:spacing w:after="20" w:before="20"/>
        <w:ind w:left="400"/>
      </w:pPr>
      <w:r>
        <w:rPr>
          <w:rFonts w:ascii="Symbol" w:cs="Symbol" w:eastAsia="Symbol" w:hAnsi="Symbol"/>
          <w:color w:val="800000"/>
          <w:sz w:val="20"/>
          <w:szCs w:val="20"/>
        </w:rPr>
        <w:t xml:space="preserve">•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รายการนัดหมาย: 1 รายการ (Confirmed ✓)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rPr>
          <w:tblHeader/>
        </w:trPr>
        <w:tc>
          <w:tcPr>
            <w:tcW w:type="dxa" w:w="34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0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รวมยอดตาม type – aggregated KPI display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pawn_loans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status: "active" – แสดงมูลค่าจำนำที่ยังค้าง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savings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รวม totalWeightGrams ทุก user</w:t>
            </w:r>
          </w:p>
        </w:tc>
      </w:tr>
      <w:tr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appointments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count by status (pending / confirmed)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Bdr>
          <w:bottom w:val="single" w:color="800000" w:sz="8" w:space="2"/>
        </w:pBdr>
        <w:spacing w:after="160" w:before="320"/>
      </w:pPr>
      <w:r>
        <w:rPr>
          <w:rFonts w:ascii="Tahoma" w:cs="Tahoma" w:eastAsia="Tahoma" w:hAnsi="Tahoma"/>
          <w:b/>
          <w:bCs/>
          <w:color w:val="800000"/>
          <w:sz w:val="32"/>
          <w:szCs w:val="32"/>
        </w:rPr>
        <w:t xml:space="preserve">ภาคผนวก – โครงสร้าง Firestore Collections</w:t>
      </w:r>
    </w:p>
    <w:p>
      <w:pPr>
        <w:spacing w:after="0" w:before="0"/>
      </w:pPr>
    </w:p>
    <w:p>
      <w:pPr>
        <w:spacing w:after="80" w:before="60"/>
      </w:pPr>
      <w:r>
        <w:rPr>
          <w:rFonts w:ascii="Tahoma" w:cs="Tahoma" w:eastAsia="Tahoma" w:hAnsi="Tahoma"/>
          <w:b/>
          <w:bCs/>
          <w:color w:val="1A1A1A"/>
          <w:sz w:val="22"/>
          <w:szCs w:val="22"/>
        </w:rPr>
        <w:t xml:space="preserve">ตารางอ้างอิง Collection ทั้งหมดที่ใช้ในระบบ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68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users/{customId}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ข้อมูลผู้ใช้ทั้งหมด – uid, email, name, role (user/owner), createdAt, lastSeen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roles/{authUid}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Mirror role สำหรับ Firestore Security Rules – role, updatedAt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wallets/{authUid}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กระเป๋าเงินของแต่ละ user – balance, createdAt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transactions/{txId}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ประวัติธุรกรรมทั้งหมด – type, userId, amount, timestamp + fields เฉพาะ type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assets/{uid}/items/{assetId}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สินทรัพย์ทองของ user – type, weight, status (owned/pawned/sold)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savings/{uid}/account/{docId}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บัญชีออมทองของ user – totalWeightGrams, totalInvestedThb, updatedAt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pawn_loans/{loanId}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ข้อมูลการจำนำ – userId, assetId, loanAmount, interestRate, status, startDate, dueDate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appointments/{appointmentId}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การนัดหมายรับสินค้า – userId, type, preferredDate, status, confirmedAt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notifications/{uid}/items/{nId}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การแจ้งเตือนของ user – type, message, read, createdAt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products/{productId}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รายการสินค้า – name, type, weightBaht, weightGrams, description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inventory_lots/{lotId}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FIFO inventory lots – productId, quantity, costPerGram, lotDate, createdAt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market/gold_price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ราคาทองปัจจุบัน – thbPerGram, sellPricePerGram, updatedAt (single document)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Bdr>
          <w:bottom w:val="single" w:color="800000" w:sz="6" w:space="1"/>
        </w:pBdr>
        <w:spacing w:after="80" w:before="80"/>
      </w:pPr>
    </w:p>
    <w:p>
      <w:pPr>
        <w:spacing w:after="0" w:before="0"/>
      </w:pPr>
    </w:p>
    <w:p>
      <w:pPr>
        <w:spacing w:after="40" w:before="60"/>
        <w:jc w:val="center"/>
      </w:pPr>
      <w:r>
        <w:rPr>
          <w:rFonts w:ascii="Tahoma" w:cs="Tahoma" w:eastAsia="Tahoma" w:hAnsi="Tahoma"/>
          <w:b/>
          <w:bCs/>
          <w:color w:val="800000"/>
          <w:sz w:val="20"/>
          <w:szCs w:val="20"/>
        </w:rPr>
        <w:t xml:space="preserve">ห้างทองสุ้นเซ่งหลี  |  SSL Gold Store Mobile Application</w:t>
      </w:r>
    </w:p>
    <w:p>
      <w:pPr>
        <w:spacing w:after="20" w:before="20"/>
        <w:jc w:val="center"/>
      </w:pPr>
      <w:r>
        <w:rPr>
          <w:rFonts w:ascii="Tahoma" w:cs="Tahoma" w:eastAsia="Tahoma" w:hAnsi="Tahoma"/>
          <w:i/>
          <w:iCs/>
          <w:color w:val="B8860B"/>
          <w:sz w:val="18"/>
          <w:szCs w:val="18"/>
        </w:rPr>
        <w:t xml:space="preserve">Demo Script v1.0  |  15 พฤษภาคม พ.ศ. 2569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0000" w:sz="4" w:space="2"/>
      </w:pBdr>
      <w:spacing w:after="0" w:before="80"/>
    </w:pPr>
    <w:r>
      <w:rPr>
        <w:rFonts w:ascii="Tahoma" w:cs="Tahoma" w:eastAsia="Tahoma" w:hAnsi="Tahoma"/>
        <w:color w:val="800000"/>
        <w:sz w:val="16"/>
        <w:szCs w:val="16"/>
      </w:rPr>
      <w:t xml:space="preserve">ห้างทองสุ้นเซ่งหลี  |  SSL Store Demo Script</w:t>
    </w:r>
    <w:r>
      <w:rPr>
        <w:rFonts w:ascii="Tahoma" w:cs="Tahoma" w:eastAsia="Tahoma" w:hAnsi="Tahoma"/>
        <w:color w:val="1A1A1A"/>
        <w:sz w:val="16"/>
        <w:szCs w:val="16"/>
      </w:rPr>
      <w:t xml:space="preserve">          หน้า </w:t>
    </w:r>
    <w:r>
      <w:rPr>
        <w:rFonts w:ascii="Tahoma" w:cs="Tahoma" w:eastAsia="Tahoma" w:hAnsi="Tahoma"/>
        <w:color w:val="1A1A1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1A1A1A"/>
        <w:sz w:val="16"/>
        <w:szCs w:val="16"/>
      </w:rPr>
      <w:t xml:space="preserve"> / </w:t>
    </w:r>
    <w:r>
      <w:rPr>
        <w:rFonts w:ascii="Tahoma" w:cs="Tahoma" w:eastAsia="Tahoma" w:hAnsi="Tahoma"/>
        <w:color w:val="1A1A1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0000" w:sz="4" w:space="2"/>
      </w:pBdr>
      <w:spacing w:after="80" w:before="0"/>
    </w:pPr>
    <w:r>
      <w:rPr>
        <w:rFonts w:ascii="Tahoma" w:cs="Tahoma" w:eastAsia="Tahoma" w:hAnsi="Tahoma"/>
        <w:i/>
        <w:iCs/>
        <w:color w:val="800000"/>
        <w:sz w:val="16"/>
        <w:szCs w:val="16"/>
      </w:rPr>
      <w:t xml:space="preserve">คู่มือสาธิตระบบ  |  วันที่ 15 พฤษภาคม พ.ศ. 2569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2026-05-02T06:11:08.283Z</dcterms:created>
  <dcterms:modified xsi:type="dcterms:W3CDTF">2026-05-02T06:11:08.284Z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