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82A" w14:textId="1CBA3AB8" w:rsidR="00CE64E4" w:rsidRDefault="006B7A16" w:rsidP="006B7A16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20171646</w:t>
      </w:r>
    </w:p>
    <w:p w14:paraId="2F6B6582" w14:textId="091469CC" w:rsidR="006B7A16" w:rsidRDefault="006B7A16" w:rsidP="006B7A16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박태윤</w:t>
      </w:r>
    </w:p>
    <w:p w14:paraId="6F2B6929" w14:textId="296AA944" w:rsidR="006B7A16" w:rsidRPr="00B96BBB" w:rsidRDefault="00B96BBB" w:rsidP="00B96BBB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 w:rsidRPr="00B96BBB">
        <w:rPr>
          <w:rFonts w:ascii="맑은 고딕" w:eastAsiaTheme="minorHAnsi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6BBB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>t</w:t>
      </w:r>
      <w:r w:rsidRPr="00B96BBB">
        <w:rPr>
          <w:rFonts w:ascii="맑은 고딕" w:eastAsia="맑은 고딕" w:hAnsi="맑은 고딕"/>
          <w:b/>
          <w:bCs/>
          <w:color w:val="000000" w:themeColor="text1"/>
          <w:sz w:val="28"/>
          <w:szCs w:val="28"/>
          <w:shd w:val="clear" w:color="auto" w:fill="FFFFFF"/>
        </w:rPr>
        <w:t>est.c</w:t>
      </w:r>
      <w:proofErr w:type="spellEnd"/>
    </w:p>
    <w:p w14:paraId="632FAFE5" w14:textId="0AFAA189" w:rsidR="00B96BBB" w:rsidRDefault="001C2E64" w:rsidP="00B96BBB">
      <w:pPr>
        <w:rPr>
          <w:rFonts w:eastAsiaTheme="minorHAnsi"/>
          <w:shd w:val="clear" w:color="auto" w:fill="FFFFFF"/>
        </w:rPr>
      </w:pPr>
      <w:r w:rsidRPr="001C2E64">
        <w:rPr>
          <w:rFonts w:eastAsiaTheme="minorHAnsi"/>
          <w:shd w:val="clear" w:color="auto" w:fill="FFFFFF"/>
        </w:rPr>
        <w:drawing>
          <wp:inline distT="0" distB="0" distL="0" distR="0" wp14:anchorId="37725428" wp14:editId="4C13CD86">
            <wp:extent cx="3558848" cy="3368332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BE5F" w14:textId="78A17B49" w:rsidR="00B96BBB" w:rsidRDefault="00B96BBB" w:rsidP="00B96BBB">
      <w:pP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proofErr w:type="gramStart"/>
      <w: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  <w:t>test.s</w:t>
      </w:r>
      <w:proofErr w:type="spellEnd"/>
      <w:proofErr w:type="gramEnd"/>
    </w:p>
    <w:p w14:paraId="18B86F3B" w14:textId="1FDCBAA2" w:rsidR="00B96BBB" w:rsidRDefault="00860F03" w:rsidP="00B96BBB">
      <w:pPr>
        <w:rPr>
          <w:rFonts w:eastAsiaTheme="minorHAnsi"/>
          <w:shd w:val="clear" w:color="auto" w:fill="FFFFFF"/>
        </w:rPr>
      </w:pPr>
      <w:r w:rsidRPr="00860F03">
        <w:rPr>
          <w:rFonts w:eastAsiaTheme="minorHAnsi"/>
          <w:shd w:val="clear" w:color="auto" w:fill="FFFFFF"/>
        </w:rPr>
        <w:drawing>
          <wp:inline distT="0" distB="0" distL="0" distR="0" wp14:anchorId="293A8B17" wp14:editId="276ED853">
            <wp:extent cx="2095500" cy="364529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117" cy="36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F03">
        <w:rPr>
          <w:rFonts w:eastAsiaTheme="minorHAnsi"/>
          <w:shd w:val="clear" w:color="auto" w:fill="FFFFFF"/>
        </w:rPr>
        <w:drawing>
          <wp:inline distT="0" distB="0" distL="0" distR="0" wp14:anchorId="71F08A74" wp14:editId="760D0F05">
            <wp:extent cx="3411190" cy="2305050"/>
            <wp:effectExtent l="0" t="0" r="0" b="0"/>
            <wp:docPr id="14" name="그림 14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모니터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955" cy="23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36D" w14:textId="6D869366" w:rsidR="00B96BBB" w:rsidRDefault="00B96BBB" w:rsidP="00B96BBB">
      <w:pP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3</w:t>
      </w:r>
      <w:r>
        <w:rPr>
          <w:rFonts w:ascii="맑은 고딕" w:eastAsiaTheme="minorHAnsi" w:hAnsi="맑은 고딕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맑은 고딕" w:eastAsiaTheme="minorHAnsi" w:hAnsi="맑은 고딕" w:hint="eastAsia"/>
          <w:b/>
          <w:bCs/>
          <w:color w:val="000000" w:themeColor="text1"/>
          <w:sz w:val="28"/>
          <w:szCs w:val="28"/>
          <w:shd w:val="clear" w:color="auto" w:fill="FFFFFF"/>
        </w:rPr>
        <w:t>분석</w:t>
      </w:r>
    </w:p>
    <w:p w14:paraId="7D99E95F" w14:textId="2878989E" w:rsidR="007F1FBB" w:rsidRDefault="007F1FBB" w:rsidP="00B96BBB">
      <w:pPr>
        <w:rPr>
          <w:rFonts w:eastAsiaTheme="minorHAnsi"/>
          <w:sz w:val="24"/>
          <w:szCs w:val="28"/>
          <w:shd w:val="clear" w:color="auto" w:fill="FFFFFF"/>
        </w:rPr>
      </w:pPr>
      <w:r>
        <w:rPr>
          <w:rFonts w:eastAsiaTheme="minorHAnsi" w:hint="eastAsia"/>
          <w:sz w:val="24"/>
          <w:szCs w:val="28"/>
          <w:shd w:val="clear" w:color="auto" w:fill="FFFFFF"/>
        </w:rPr>
        <w:t>(데이터 분석)</w:t>
      </w:r>
    </w:p>
    <w:p w14:paraId="59C3FAD6" w14:textId="544FD8D0" w:rsidR="00B96BBB" w:rsidRDefault="007F1FBB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sz w:val="24"/>
          <w:szCs w:val="28"/>
          <w:shd w:val="clear" w:color="auto" w:fill="FFFFFF"/>
        </w:rPr>
        <w:t xml:space="preserve">우선 처음에 선언된 </w:t>
      </w:r>
      <w:r>
        <w:rPr>
          <w:rFonts w:eastAsiaTheme="minorHAnsi"/>
          <w:sz w:val="24"/>
          <w:szCs w:val="28"/>
          <w:shd w:val="clear" w:color="auto" w:fill="FFFFFF"/>
        </w:rPr>
        <w:t xml:space="preserve">int </w:t>
      </w:r>
      <w:proofErr w:type="spellStart"/>
      <w:r>
        <w:rPr>
          <w:rFonts w:eastAsiaTheme="minorHAnsi"/>
          <w:sz w:val="24"/>
          <w:szCs w:val="28"/>
          <w:shd w:val="clear" w:color="auto" w:fill="FFFFFF"/>
        </w:rPr>
        <w:t>arr</w:t>
      </w:r>
      <w:proofErr w:type="spellEnd"/>
      <w:r>
        <w:rPr>
          <w:rFonts w:eastAsiaTheme="minorHAnsi"/>
          <w:sz w:val="24"/>
          <w:szCs w:val="28"/>
          <w:shd w:val="clear" w:color="auto" w:fill="FFFFFF"/>
        </w:rPr>
        <w:t>[5][5][5]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는 </w:t>
      </w:r>
      <w:r>
        <w:rPr>
          <w:rFonts w:eastAsiaTheme="minorHAnsi"/>
          <w:sz w:val="24"/>
          <w:szCs w:val="28"/>
          <w:shd w:val="clear" w:color="auto" w:fill="FFFFFF"/>
        </w:rPr>
        <w:t>4(int size 4bytes) * 5 * 5 * 5 = 500bytes</w:t>
      </w:r>
      <w:proofErr w:type="gramStart"/>
      <w:r>
        <w:rPr>
          <w:rFonts w:eastAsiaTheme="minorHAnsi" w:hint="eastAsia"/>
          <w:sz w:val="24"/>
          <w:szCs w:val="28"/>
          <w:shd w:val="clear" w:color="auto" w:fill="FFFFFF"/>
        </w:rPr>
        <w:t xml:space="preserve">로 </w:t>
      </w:r>
      <w:r>
        <w:rPr>
          <w:rFonts w:eastAsiaTheme="minorHAnsi"/>
          <w:sz w:val="24"/>
          <w:szCs w:val="28"/>
          <w:shd w:val="clear" w:color="auto" w:fill="FFFFFF"/>
        </w:rPr>
        <w:t>.comm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arr,</w:t>
      </w:r>
      <w:r w:rsidRPr="007F1FBB">
        <w:rPr>
          <w:rFonts w:eastAsiaTheme="minorHAnsi"/>
          <w:color w:val="FF0000"/>
          <w:sz w:val="24"/>
          <w:szCs w:val="28"/>
          <w:shd w:val="clear" w:color="auto" w:fill="FFFFFF"/>
        </w:rPr>
        <w:t>500</w:t>
      </w:r>
      <w:r>
        <w:rPr>
          <w:rFonts w:eastAsiaTheme="minorHAnsi"/>
          <w:sz w:val="24"/>
          <w:szCs w:val="28"/>
          <w:shd w:val="clear" w:color="auto" w:fill="FFFFFF"/>
        </w:rPr>
        <w:t>,32</w:t>
      </w:r>
      <w:r>
        <w:rPr>
          <w:rFonts w:eastAsiaTheme="minorHAnsi" w:hint="eastAsia"/>
          <w:sz w:val="24"/>
          <w:szCs w:val="28"/>
          <w:shd w:val="clear" w:color="auto" w:fill="FFFFFF"/>
        </w:rPr>
        <w:t>에서 이를 확인할 수 있다.</w:t>
      </w:r>
      <w:r>
        <w:rPr>
          <w:rFonts w:eastAsiaTheme="minorHAnsi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eastAsiaTheme="minorHAnsi"/>
          <w:sz w:val="24"/>
          <w:szCs w:val="28"/>
          <w:shd w:val="clear" w:color="auto" w:fill="FFFFFF"/>
        </w:rPr>
        <w:t>enum</w:t>
      </w:r>
      <w:proofErr w:type="spellEnd"/>
      <w:r>
        <w:rPr>
          <w:rFonts w:eastAsiaTheme="minorHAnsi" w:hint="eastAsia"/>
          <w:sz w:val="24"/>
          <w:szCs w:val="28"/>
          <w:shd w:val="clear" w:color="auto" w:fill="FFFFFF"/>
        </w:rPr>
        <w:t xml:space="preserve">타입인 </w:t>
      </w:r>
      <w:r>
        <w:rPr>
          <w:rFonts w:eastAsiaTheme="minorHAnsi"/>
          <w:sz w:val="24"/>
          <w:szCs w:val="28"/>
          <w:shd w:val="clear" w:color="auto" w:fill="FFFFFF"/>
        </w:rPr>
        <w:t>NUM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은 데이터 타입으로 </w:t>
      </w:r>
      <w:r>
        <w:rPr>
          <w:rFonts w:eastAsiaTheme="minorHAnsi"/>
          <w:sz w:val="24"/>
          <w:szCs w:val="28"/>
          <w:shd w:val="clear" w:color="auto" w:fill="FFFFFF"/>
        </w:rPr>
        <w:t>int</w:t>
      </w:r>
      <w:r>
        <w:rPr>
          <w:rFonts w:eastAsiaTheme="minorHAnsi" w:hint="eastAsia"/>
          <w:sz w:val="24"/>
          <w:szCs w:val="28"/>
          <w:shd w:val="clear" w:color="auto" w:fill="FFFFFF"/>
        </w:rPr>
        <w:t>하나를 가지기</w:t>
      </w:r>
      <w:r w:rsidR="00B61AF7">
        <w:rPr>
          <w:rFonts w:eastAsiaTheme="minorHAnsi" w:hint="eastAsia"/>
          <w:sz w:val="24"/>
          <w:szCs w:val="28"/>
          <w:shd w:val="clear" w:color="auto" w:fill="FFFFFF"/>
        </w:rPr>
        <w:t xml:space="preserve"> </w:t>
      </w:r>
      <w:proofErr w:type="gramStart"/>
      <w:r w:rsidR="00B61AF7">
        <w:rPr>
          <w:rFonts w:eastAsiaTheme="minorHAnsi" w:hint="eastAsia"/>
          <w:sz w:val="24"/>
          <w:szCs w:val="28"/>
          <w:shd w:val="clear" w:color="auto" w:fill="FFFFFF"/>
        </w:rPr>
        <w:t>때문</w:t>
      </w:r>
      <w:r>
        <w:rPr>
          <w:rFonts w:eastAsiaTheme="minorHAnsi" w:hint="eastAsia"/>
          <w:sz w:val="24"/>
          <w:szCs w:val="28"/>
          <w:shd w:val="clear" w:color="auto" w:fill="FFFFFF"/>
        </w:rPr>
        <w:t xml:space="preserve">에 </w:t>
      </w:r>
      <w:r>
        <w:rPr>
          <w:rFonts w:eastAsiaTheme="minorHAnsi"/>
          <w:sz w:val="24"/>
          <w:szCs w:val="28"/>
          <w:shd w:val="clear" w:color="auto" w:fill="FFFFFF"/>
        </w:rPr>
        <w:t>.comm</w:t>
      </w:r>
      <w:proofErr w:type="gramEnd"/>
      <w:r>
        <w:rPr>
          <w:rFonts w:eastAsiaTheme="minorHAnsi"/>
          <w:sz w:val="24"/>
          <w:szCs w:val="28"/>
          <w:shd w:val="clear" w:color="auto" w:fill="FFFFFF"/>
        </w:rPr>
        <w:t xml:space="preserve"> NUM,</w:t>
      </w:r>
      <w:r w:rsidRPr="007F1FBB">
        <w:rPr>
          <w:rFonts w:eastAsiaTheme="minorHAnsi"/>
          <w:color w:val="FF0000"/>
          <w:sz w:val="24"/>
          <w:szCs w:val="28"/>
          <w:shd w:val="clear" w:color="auto" w:fill="FFFFFF"/>
        </w:rPr>
        <w:t>4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,4에서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4bytes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것을 알 수 있으며 다음으로 구조체인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mystruct</w:t>
      </w:r>
      <w:proofErr w:type="spellEnd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크기가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1(char size 1byte) * 5 +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3(word alignment) + 4(int size 4bytes) + 4(word alignment) + 8(double size 8bytes) = 24bytes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것을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.comm mystruct,</w:t>
      </w:r>
      <w:r w:rsidR="004C782E" w:rsidRPr="004C782E">
        <w:rPr>
          <w:rFonts w:eastAsiaTheme="minorHAnsi"/>
          <w:color w:val="FF0000"/>
          <w:sz w:val="24"/>
          <w:szCs w:val="28"/>
          <w:shd w:val="clear" w:color="auto" w:fill="FFFFFF"/>
        </w:rPr>
        <w:t>24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,16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통해 알 수 있고 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유니온 타입인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myunion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안에서는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8bytes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사이즈를 가지는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double d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가 가장 큰 것을 알 수 있으며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.comm myunion,</w:t>
      </w:r>
      <w:r w:rsidR="000B7B0C" w:rsidRPr="000B7B0C">
        <w:rPr>
          <w:rFonts w:eastAsiaTheme="minorHAnsi"/>
          <w:color w:val="FF0000"/>
          <w:sz w:val="24"/>
          <w:szCs w:val="28"/>
          <w:shd w:val="clear" w:color="auto" w:fill="FFFFFF"/>
        </w:rPr>
        <w:t>8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,8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임을 확인할 수 있다.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integer pointer type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pointer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</w:t>
      </w:r>
      <w:r w:rsidR="00326DDA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word size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8bytes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가지는 </w:t>
      </w:r>
      <w:proofErr w:type="gramStart"/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것을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.comm</w:t>
      </w:r>
      <w:proofErr w:type="gramEnd"/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pointer,</w:t>
      </w:r>
      <w:r w:rsidR="004C782E" w:rsidRPr="004C782E">
        <w:rPr>
          <w:rFonts w:eastAsiaTheme="minorHAnsi"/>
          <w:color w:val="FF0000"/>
          <w:sz w:val="24"/>
          <w:szCs w:val="28"/>
          <w:shd w:val="clear" w:color="auto" w:fill="FFFFFF"/>
        </w:rPr>
        <w:t>8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,8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통해 알 수 있으며 마지막으로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integer type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</w:t>
      </w:r>
      <w:proofErr w:type="spellStart"/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tmp</w:t>
      </w:r>
      <w:proofErr w:type="spellEnd"/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변수는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integer size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인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4bytes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크기를 가짐을 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.comm tmp,</w:t>
      </w:r>
      <w:r w:rsidR="004C782E" w:rsidRPr="004C782E">
        <w:rPr>
          <w:rFonts w:eastAsiaTheme="minorHAnsi"/>
          <w:color w:val="FF0000"/>
          <w:sz w:val="24"/>
          <w:szCs w:val="28"/>
          <w:shd w:val="clear" w:color="auto" w:fill="FFFFFF"/>
        </w:rPr>
        <w:t>4</w:t>
      </w:r>
      <w:r w:rsidR="004C782E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,4</w:t>
      </w:r>
      <w:r w:rsidR="004C782E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통해 확인할 수 있다.</w:t>
      </w:r>
    </w:p>
    <w:p w14:paraId="6A491464" w14:textId="7DA4D864" w:rsidR="004C782E" w:rsidRDefault="004C782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(코드 분석)</w:t>
      </w:r>
    </w:p>
    <w:p w14:paraId="380E6911" w14:textId="2A9B32F9" w:rsidR="004C782E" w:rsidRPr="007F1FBB" w:rsidRDefault="004C782E" w:rsidP="00B96BBB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우선 메인 코드에서 첫 줄에는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tmp</w:t>
      </w:r>
      <w:proofErr w:type="spellEnd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=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arr</w:t>
      </w:r>
      <w:proofErr w:type="spellEnd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[1][2][3]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 있음을 알 수 있다.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arr</w:t>
      </w:r>
      <w:proofErr w:type="spellEnd"/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배열은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int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arr</w:t>
      </w:r>
      <w:proofErr w:type="spellEnd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[5][5][5]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와 같이 선언이 되어 있기에 </w:t>
      </w:r>
      <w:proofErr w:type="spellStart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arr</w:t>
      </w:r>
      <w:proofErr w:type="spellEnd"/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[1][2][3]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주소는 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(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1*5*5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(</w:t>
      </w:r>
      <w:proofErr w:type="spellStart"/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arr</w:t>
      </w:r>
      <w:proofErr w:type="spellEnd"/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[5][5]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크기)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+ 2*5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(</w:t>
      </w:r>
      <w:proofErr w:type="spellStart"/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a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rr</w:t>
      </w:r>
      <w:proofErr w:type="spellEnd"/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[5]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크기)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+ 3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) </w:t>
      </w:r>
      <w:r w:rsidR="00326DDA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* </w:t>
      </w:r>
      <w:r w:rsidR="00326DDA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4(int size) 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= 152bytes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만큼 떨어진 곳임을 알 수 있다.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</w:t>
      </w:r>
      <w:proofErr w:type="spellStart"/>
      <w:proofErr w:type="gramStart"/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t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est.s</w:t>
      </w:r>
      <w:proofErr w:type="spellEnd"/>
      <w:proofErr w:type="gramEnd"/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20~21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번째 줄과 같이 </w:t>
      </w:r>
      <w:proofErr w:type="spellStart"/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tmp</w:t>
      </w:r>
      <w:proofErr w:type="spellEnd"/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assign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과정이 일어나는 것을 알 수 있다.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메인 코드에서 그 다음 줄에는 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NUM = FOUR</w:t>
      </w:r>
      <w:r w:rsidR="00860F03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를 실행한다.</w:t>
      </w:r>
      <w:r w:rsidR="00860F03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enum</w:t>
      </w:r>
      <w:proofErr w:type="spellEnd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number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 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FOUR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는 i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nt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형으로 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해당하기 때문에 </w:t>
      </w:r>
      <w:proofErr w:type="spellStart"/>
      <w:proofErr w:type="gramStart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test.s</w:t>
      </w:r>
      <w:proofErr w:type="spellEnd"/>
      <w:proofErr w:type="gramEnd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22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번째 줄과 같이 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NUM = FOUR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하는 과정이 일어난다.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그 다음 줄에는 </w:t>
      </w:r>
      <w:proofErr w:type="spellStart"/>
      <w:proofErr w:type="gramStart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myunion.i</w:t>
      </w:r>
      <w:proofErr w:type="spellEnd"/>
      <w:proofErr w:type="gramEnd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= </w:t>
      </w:r>
      <w:proofErr w:type="spellStart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tmp</w:t>
      </w:r>
      <w:proofErr w:type="spellEnd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가 실행이 되는데 </w:t>
      </w:r>
      <w:proofErr w:type="spellStart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t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mp</w:t>
      </w:r>
      <w:proofErr w:type="spellEnd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</w:t>
      </w:r>
      <w:proofErr w:type="spellStart"/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eax</w:t>
      </w:r>
      <w:proofErr w:type="spellEnd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레지스터에 먼저 가지고 와 </w:t>
      </w:r>
      <w:proofErr w:type="spellStart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e</w:t>
      </w:r>
      <w:r w:rsidR="00B61AF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ax</w:t>
      </w:r>
      <w:proofErr w:type="spellEnd"/>
      <w:r w:rsidR="00B61AF7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를 다시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myunion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넣어주는 과정이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test.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s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23~24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번째 줄에서 일어나고 마지막으로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pointer = &amp;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myunion.i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proofErr w:type="spellStart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l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eaq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명령어를 통해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myunion.i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해당하는 메모리 주소 목적지를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rax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레지스터에 넣고 이를 p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ointer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assign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하는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test.s</w:t>
      </w:r>
      <w:proofErr w:type="spellEnd"/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</w:t>
      </w:r>
      <w:r w:rsidR="000B7B0C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25~26</w:t>
      </w:r>
      <w:r w:rsidR="000B7B0C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번째 줄의 과정을 통해 진행이 되는 것을 알 수 있다.</w:t>
      </w:r>
    </w:p>
    <w:sectPr w:rsidR="004C782E" w:rsidRPr="007F1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2E25" w14:textId="77777777" w:rsidR="00FB25E6" w:rsidRDefault="00FB25E6" w:rsidP="006B7A16">
      <w:pPr>
        <w:spacing w:after="0" w:line="240" w:lineRule="auto"/>
      </w:pPr>
      <w:r>
        <w:separator/>
      </w:r>
    </w:p>
  </w:endnote>
  <w:endnote w:type="continuationSeparator" w:id="0">
    <w:p w14:paraId="4A96D9C2" w14:textId="77777777" w:rsidR="00FB25E6" w:rsidRDefault="00FB25E6" w:rsidP="006B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6497" w14:textId="77777777" w:rsidR="00FB25E6" w:rsidRDefault="00FB25E6" w:rsidP="006B7A16">
      <w:pPr>
        <w:spacing w:after="0" w:line="240" w:lineRule="auto"/>
      </w:pPr>
      <w:r>
        <w:separator/>
      </w:r>
    </w:p>
  </w:footnote>
  <w:footnote w:type="continuationSeparator" w:id="0">
    <w:p w14:paraId="34956D2B" w14:textId="77777777" w:rsidR="00FB25E6" w:rsidRDefault="00FB25E6" w:rsidP="006B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8D2"/>
    <w:multiLevelType w:val="hybridMultilevel"/>
    <w:tmpl w:val="33C09A42"/>
    <w:lvl w:ilvl="0" w:tplc="5C522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9B1C87"/>
    <w:multiLevelType w:val="hybridMultilevel"/>
    <w:tmpl w:val="A156E22C"/>
    <w:lvl w:ilvl="0" w:tplc="BE60F5E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F582B"/>
    <w:multiLevelType w:val="hybridMultilevel"/>
    <w:tmpl w:val="DA5EDA3A"/>
    <w:lvl w:ilvl="0" w:tplc="AE8260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611969"/>
    <w:multiLevelType w:val="hybridMultilevel"/>
    <w:tmpl w:val="650E67B4"/>
    <w:lvl w:ilvl="0" w:tplc="CAE8B88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3959485">
    <w:abstractNumId w:val="0"/>
  </w:num>
  <w:num w:numId="2" w16cid:durableId="1834179246">
    <w:abstractNumId w:val="3"/>
  </w:num>
  <w:num w:numId="3" w16cid:durableId="1927955510">
    <w:abstractNumId w:val="1"/>
  </w:num>
  <w:num w:numId="4" w16cid:durableId="1911690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76"/>
    <w:rsid w:val="000B7B0C"/>
    <w:rsid w:val="001C2E64"/>
    <w:rsid w:val="0024038B"/>
    <w:rsid w:val="002D75C0"/>
    <w:rsid w:val="00326DDA"/>
    <w:rsid w:val="00330B34"/>
    <w:rsid w:val="0037332B"/>
    <w:rsid w:val="003E64D1"/>
    <w:rsid w:val="00410FAC"/>
    <w:rsid w:val="0045119D"/>
    <w:rsid w:val="004C782E"/>
    <w:rsid w:val="004D2BBD"/>
    <w:rsid w:val="005D50C3"/>
    <w:rsid w:val="00621AD3"/>
    <w:rsid w:val="00673467"/>
    <w:rsid w:val="006877D7"/>
    <w:rsid w:val="006B7A16"/>
    <w:rsid w:val="00762845"/>
    <w:rsid w:val="007F1FBB"/>
    <w:rsid w:val="00860F03"/>
    <w:rsid w:val="008A7C87"/>
    <w:rsid w:val="0091469C"/>
    <w:rsid w:val="009542EA"/>
    <w:rsid w:val="009C56A7"/>
    <w:rsid w:val="009C59E8"/>
    <w:rsid w:val="009F3035"/>
    <w:rsid w:val="00AD7469"/>
    <w:rsid w:val="00B61AF7"/>
    <w:rsid w:val="00B96BBB"/>
    <w:rsid w:val="00BE4F36"/>
    <w:rsid w:val="00CA5B76"/>
    <w:rsid w:val="00CE64E4"/>
    <w:rsid w:val="00D647F9"/>
    <w:rsid w:val="00DB2E9A"/>
    <w:rsid w:val="00EA55DB"/>
    <w:rsid w:val="00EC0FA5"/>
    <w:rsid w:val="00EC7220"/>
    <w:rsid w:val="00F8280B"/>
    <w:rsid w:val="00F92CE9"/>
    <w:rsid w:val="00FB25E6"/>
    <w:rsid w:val="00FD35FF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FD350"/>
  <w15:chartTrackingRefBased/>
  <w15:docId w15:val="{62EE2E30-5E4C-4971-A246-20C15AD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A16"/>
  </w:style>
  <w:style w:type="paragraph" w:styleId="a4">
    <w:name w:val="footer"/>
    <w:basedOn w:val="a"/>
    <w:link w:val="Char0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A16"/>
  </w:style>
  <w:style w:type="paragraph" w:styleId="a5">
    <w:name w:val="List Paragraph"/>
    <w:basedOn w:val="a"/>
    <w:uiPriority w:val="34"/>
    <w:qFormat/>
    <w:rsid w:val="00F92CE9"/>
    <w:pPr>
      <w:ind w:leftChars="400" w:left="800"/>
    </w:pPr>
  </w:style>
  <w:style w:type="table" w:styleId="a6">
    <w:name w:val="Table Grid"/>
    <w:basedOn w:val="a1"/>
    <w:uiPriority w:val="39"/>
    <w:rsid w:val="003E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8</cp:revision>
  <dcterms:created xsi:type="dcterms:W3CDTF">2022-03-22T14:17:00Z</dcterms:created>
  <dcterms:modified xsi:type="dcterms:W3CDTF">2022-05-02T08:57:00Z</dcterms:modified>
</cp:coreProperties>
</file>