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CCEE" w14:textId="391D54B8" w:rsidR="002B7823" w:rsidRDefault="000E00C5">
      <w:r>
        <w:t>Jonathan Emanuel Pu Aguilera</w:t>
      </w:r>
    </w:p>
    <w:p w14:paraId="3547EA77" w14:textId="3CC2436E" w:rsidR="000E00C5" w:rsidRDefault="000E00C5">
      <w:pPr>
        <w:rPr>
          <w:lang w:val="es-GT"/>
        </w:rPr>
      </w:pPr>
      <w:r>
        <w:rPr>
          <w:lang w:val="es-GT"/>
        </w:rPr>
        <w:t>Programación de microcontroladores</w:t>
      </w:r>
    </w:p>
    <w:p w14:paraId="03A1B01A" w14:textId="467FC2ED" w:rsidR="000E00C5" w:rsidRPr="000D33D9" w:rsidRDefault="000E00C5" w:rsidP="000E00C5">
      <w:pPr>
        <w:jc w:val="center"/>
        <w:rPr>
          <w:b/>
          <w:bCs/>
          <w:lang w:val="es-GT"/>
        </w:rPr>
      </w:pPr>
      <w:r w:rsidRPr="000D33D9">
        <w:rPr>
          <w:b/>
          <w:bCs/>
          <w:lang w:val="es-GT"/>
        </w:rPr>
        <w:t>Laboratorio 6. Temporizadores.</w:t>
      </w:r>
    </w:p>
    <w:p w14:paraId="4A07F6D8" w14:textId="18C77BD2" w:rsidR="000E00C5" w:rsidRDefault="000E00C5" w:rsidP="000E00C5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¿Para qué sirve el PR2?</w:t>
      </w:r>
    </w:p>
    <w:p w14:paraId="37E5F298" w14:textId="4C122311" w:rsidR="000E00C5" w:rsidRDefault="000E00C5" w:rsidP="000E00C5">
      <w:pPr>
        <w:jc w:val="both"/>
        <w:rPr>
          <w:lang w:val="es-GT"/>
        </w:rPr>
      </w:pPr>
      <w:r>
        <w:rPr>
          <w:lang w:val="es-GT"/>
        </w:rPr>
        <w:t xml:space="preserve">Este registro almacena el valor que se le carga para comparar con el TMR2 y así poder aumentar el valor del postscaler cuando TMR2=PR2. </w:t>
      </w:r>
    </w:p>
    <w:p w14:paraId="6ED82687" w14:textId="2EDFB8FC" w:rsidR="000E00C5" w:rsidRDefault="000E00C5" w:rsidP="000E00C5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¿Cuál es el prescaler máximo que le puedo asignar al TMR1?</w:t>
      </w:r>
    </w:p>
    <w:p w14:paraId="57C87276" w14:textId="3658E6E0" w:rsidR="000E00C5" w:rsidRDefault="000E00C5" w:rsidP="000E00C5">
      <w:pPr>
        <w:jc w:val="both"/>
        <w:rPr>
          <w:lang w:val="es-GT"/>
        </w:rPr>
      </w:pPr>
      <w:r>
        <w:rPr>
          <w:lang w:val="es-GT"/>
        </w:rPr>
        <w:t>1:8</w:t>
      </w:r>
    </w:p>
    <w:p w14:paraId="0B9DE942" w14:textId="25E15A10" w:rsidR="000E00C5" w:rsidRDefault="000E00C5" w:rsidP="000E00C5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¿Cuál es la diferencia entre el TMR1 y el TMR2?</w:t>
      </w:r>
    </w:p>
    <w:p w14:paraId="5148E6DC" w14:textId="5023A951" w:rsidR="000E00C5" w:rsidRDefault="000E00C5" w:rsidP="000E00C5">
      <w:pPr>
        <w:jc w:val="both"/>
        <w:rPr>
          <w:lang w:val="es-GT"/>
        </w:rPr>
      </w:pPr>
      <w:r>
        <w:rPr>
          <w:lang w:val="es-GT"/>
        </w:rPr>
        <w:t xml:space="preserve">El </w:t>
      </w:r>
      <w:r w:rsidRPr="000D33D9">
        <w:rPr>
          <w:b/>
          <w:bCs/>
          <w:lang w:val="es-GT"/>
        </w:rPr>
        <w:t>TMR1</w:t>
      </w:r>
      <w:r>
        <w:rPr>
          <w:lang w:val="es-GT"/>
        </w:rPr>
        <w:t xml:space="preserve"> es de 16 bits, su prescaler es de dos bits, tiene desbordamiento como el TMR0</w:t>
      </w:r>
      <w:r w:rsidR="000D33D9">
        <w:rPr>
          <w:lang w:val="es-GT"/>
        </w:rPr>
        <w:t>, puede despertar al PIC cuando está en SLEEP, tiene fuente de reloj interno o externo</w:t>
      </w:r>
      <w:r>
        <w:rPr>
          <w:lang w:val="es-GT"/>
        </w:rPr>
        <w:t xml:space="preserve">, el </w:t>
      </w:r>
      <w:r w:rsidRPr="000D33D9">
        <w:rPr>
          <w:b/>
          <w:bCs/>
          <w:lang w:val="es-GT"/>
        </w:rPr>
        <w:t xml:space="preserve">TMR2 </w:t>
      </w:r>
      <w:r>
        <w:rPr>
          <w:lang w:val="es-GT"/>
        </w:rPr>
        <w:t>es de 8 bits, su prescaler solo va de 1, 4, 16, tiene postscaler, no tiene fuente de reloj externa, su postscaler si va de 1-16, cuando TMR2=PR2 el TMR2 se reinicia a 0 automáticamente</w:t>
      </w:r>
      <w:r w:rsidR="000D33D9">
        <w:rPr>
          <w:lang w:val="es-GT"/>
        </w:rPr>
        <w:t xml:space="preserve">, el postscaler tiene la interrupción. </w:t>
      </w:r>
    </w:p>
    <w:p w14:paraId="03235A1A" w14:textId="4BE029A5" w:rsidR="000D33D9" w:rsidRDefault="000D33D9" w:rsidP="000D33D9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Además de temporizadores, ¿en qué otras funciones se utilizan los TMR1 y TMR2?</w:t>
      </w:r>
    </w:p>
    <w:p w14:paraId="1885108A" w14:textId="4EA4032A" w:rsidR="000D33D9" w:rsidRDefault="000D33D9" w:rsidP="000D33D9">
      <w:pPr>
        <w:jc w:val="both"/>
        <w:rPr>
          <w:lang w:val="es-GT"/>
        </w:rPr>
      </w:pPr>
      <w:r w:rsidRPr="000D33D9">
        <w:rPr>
          <w:b/>
          <w:bCs/>
          <w:lang w:val="es-GT"/>
        </w:rPr>
        <w:t>TMR1:</w:t>
      </w:r>
      <w:r>
        <w:rPr>
          <w:b/>
          <w:bCs/>
          <w:lang w:val="es-GT"/>
        </w:rPr>
        <w:t xml:space="preserve"> </w:t>
      </w:r>
      <w:r>
        <w:rPr>
          <w:lang w:val="es-GT"/>
        </w:rPr>
        <w:t xml:space="preserve">Tiene módulo de comparación y captura. Puede ser temporizador para eventos externos o eventos analógicos. Esta característica puede simplificar la conversión A/D. También puede ser utilizado para ser el trigger de eventos ECCP (captura y comparación) que resetea el valor de los registros del TMR1. </w:t>
      </w:r>
    </w:p>
    <w:p w14:paraId="5A4CC450" w14:textId="3B5B637C" w:rsidR="000D33D9" w:rsidRPr="00D95EC1" w:rsidRDefault="000D33D9" w:rsidP="000D33D9">
      <w:pPr>
        <w:jc w:val="both"/>
        <w:rPr>
          <w:lang w:val="es-GT"/>
        </w:rPr>
      </w:pPr>
      <w:r w:rsidRPr="000D33D9">
        <w:rPr>
          <w:b/>
          <w:bCs/>
          <w:lang w:val="es-GT"/>
        </w:rPr>
        <w:t>TMR2:</w:t>
      </w:r>
      <w:r>
        <w:rPr>
          <w:b/>
          <w:bCs/>
          <w:lang w:val="es-GT"/>
        </w:rPr>
        <w:t xml:space="preserve"> </w:t>
      </w:r>
      <w:r w:rsidR="00D95EC1">
        <w:rPr>
          <w:lang w:val="es-GT"/>
        </w:rPr>
        <w:t>Sirve también para generar señales periódicas como el PWM.</w:t>
      </w:r>
    </w:p>
    <w:p w14:paraId="09F13349" w14:textId="77777777" w:rsidR="000D33D9" w:rsidRDefault="000D33D9" w:rsidP="000D33D9">
      <w:pPr>
        <w:jc w:val="both"/>
        <w:rPr>
          <w:lang w:val="es-GT"/>
        </w:rPr>
      </w:pPr>
    </w:p>
    <w:p w14:paraId="63BA08EA" w14:textId="77777777" w:rsidR="000D33D9" w:rsidRPr="000D33D9" w:rsidRDefault="000D33D9" w:rsidP="000D33D9">
      <w:pPr>
        <w:jc w:val="both"/>
        <w:rPr>
          <w:lang w:val="es-GT"/>
        </w:rPr>
      </w:pPr>
    </w:p>
    <w:sectPr w:rsidR="000D33D9" w:rsidRPr="000D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5707A"/>
    <w:multiLevelType w:val="hybridMultilevel"/>
    <w:tmpl w:val="0774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C5"/>
    <w:rsid w:val="000D33D9"/>
    <w:rsid w:val="000E00C5"/>
    <w:rsid w:val="002B7823"/>
    <w:rsid w:val="00C52BC8"/>
    <w:rsid w:val="00D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D07B"/>
  <w15:chartTrackingRefBased/>
  <w15:docId w15:val="{45C864A4-6166-4398-871F-2C40C0C5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AGUILERA, JONATHAN EMANUEL</dc:creator>
  <cp:keywords/>
  <dc:description/>
  <cp:lastModifiedBy>PU AGUILERA, JONATHAN EMANUEL</cp:lastModifiedBy>
  <cp:revision>2</cp:revision>
  <dcterms:created xsi:type="dcterms:W3CDTF">2021-03-23T16:30:00Z</dcterms:created>
  <dcterms:modified xsi:type="dcterms:W3CDTF">2021-03-23T17:01:00Z</dcterms:modified>
</cp:coreProperties>
</file>