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D911F">
      <w:pPr>
        <w:spacing w:after="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Economic Development And Its Requistics </w:t>
      </w:r>
      <w:bookmarkStart w:id="0" w:name="_GoBack"/>
      <w:bookmarkEnd w:id="0"/>
      <w:r>
        <w:rPr>
          <w:rFonts w:ascii="Times New Roman" w:hAnsi="Times New Roman" w:eastAsia="Times New Roman" w:cs="Times New Roman"/>
          <w:b/>
          <w:bCs/>
          <w:sz w:val="28"/>
          <w:szCs w:val="28"/>
        </w:rPr>
        <w:t>Factors Of Economic Development</w:t>
      </w:r>
    </w:p>
    <w:p w14:paraId="72E054E1">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Economic development</w:t>
      </w:r>
      <w:r>
        <w:rPr>
          <w:rFonts w:ascii="Times New Roman" w:hAnsi="Times New Roman" w:eastAsia="Times New Roman" w:cs="Times New Roman"/>
          <w:sz w:val="28"/>
          <w:szCs w:val="28"/>
        </w:rPr>
        <w:t xml:space="preserve"> refers to the process through which a country improves the economic, political, and social well-being of its people. It is measured by increases in the standard of living, reduction in poverty, improvement in literacy and education, and better health care facilities, among other indicators. Economic development is broader than economic growth (which focuses only on increases in GDP or income), as it also includes improvements in social, institutional, and infrastructure elements that support the overall welfare of the population.</w:t>
      </w:r>
    </w:p>
    <w:p w14:paraId="2325204B">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Requisite Factors for Economic Development</w:t>
      </w:r>
    </w:p>
    <w:p w14:paraId="6254AE18">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Human Capital</w:t>
      </w:r>
      <w:r>
        <w:rPr>
          <w:rFonts w:ascii="Times New Roman" w:hAnsi="Times New Roman" w:eastAsia="Times New Roman" w:cs="Times New Roman"/>
          <w:sz w:val="28"/>
          <w:szCs w:val="28"/>
        </w:rPr>
        <w:t>:</w:t>
      </w:r>
    </w:p>
    <w:p w14:paraId="65A7A82E">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education, skills, and health of the population are critical to fostering economic development.</w:t>
      </w:r>
    </w:p>
    <w:p w14:paraId="6BEBE844">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well-educated, skilled, and healthy workforce increases productivity and innovation, thereby accelerating economic growth.</w:t>
      </w:r>
    </w:p>
    <w:p w14:paraId="543A66B2">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Investments in health care, education, and training help create human capital.</w:t>
      </w:r>
    </w:p>
    <w:p w14:paraId="5F82AD61">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Physical Capital (Infrastructure)</w:t>
      </w:r>
      <w:r>
        <w:rPr>
          <w:rFonts w:ascii="Times New Roman" w:hAnsi="Times New Roman" w:eastAsia="Times New Roman" w:cs="Times New Roman"/>
          <w:sz w:val="28"/>
          <w:szCs w:val="28"/>
        </w:rPr>
        <w:t>:</w:t>
      </w:r>
    </w:p>
    <w:p w14:paraId="33423F9A">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Good infrastructure, including roads, transportation, communication systems, electricity, and water supply, is essential for development.</w:t>
      </w:r>
    </w:p>
    <w:p w14:paraId="0F8EB6DD">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Infrastructure facilitates economic activities, lowers transaction costs, and improves accessibility to markets.</w:t>
      </w:r>
    </w:p>
    <w:p w14:paraId="7109ED6F">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Natural Resources</w:t>
      </w:r>
      <w:r>
        <w:rPr>
          <w:rFonts w:ascii="Times New Roman" w:hAnsi="Times New Roman" w:eastAsia="Times New Roman" w:cs="Times New Roman"/>
          <w:sz w:val="28"/>
          <w:szCs w:val="28"/>
        </w:rPr>
        <w:t>:</w:t>
      </w:r>
    </w:p>
    <w:p w14:paraId="24E6C186">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Countries endowed with natural resources, such as minerals, oil, or fertile land, can leverage these assets to promote economic development.</w:t>
      </w:r>
    </w:p>
    <w:p w14:paraId="439AF172">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However, sustainable management and avoiding over-reliance on these resources (resource curse) is crucial.</w:t>
      </w:r>
    </w:p>
    <w:p w14:paraId="2A2D6BFF">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Technological Advancement</w:t>
      </w:r>
      <w:r>
        <w:rPr>
          <w:rFonts w:ascii="Times New Roman" w:hAnsi="Times New Roman" w:eastAsia="Times New Roman" w:cs="Times New Roman"/>
          <w:sz w:val="28"/>
          <w:szCs w:val="28"/>
        </w:rPr>
        <w:t>:</w:t>
      </w:r>
    </w:p>
    <w:p w14:paraId="2B94D75A">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Innovation and technology play a significant role in increasing productivity, improving services, and reducing costs.</w:t>
      </w:r>
    </w:p>
    <w:p w14:paraId="081656A4">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Access to modern technology enables countries to enhance production processes and remain competitive globally.</w:t>
      </w:r>
    </w:p>
    <w:p w14:paraId="5C0674DE">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Stable Political and Institutional Environment</w:t>
      </w:r>
      <w:r>
        <w:rPr>
          <w:rFonts w:ascii="Times New Roman" w:hAnsi="Times New Roman" w:eastAsia="Times New Roman" w:cs="Times New Roman"/>
          <w:sz w:val="28"/>
          <w:szCs w:val="28"/>
        </w:rPr>
        <w:t>:</w:t>
      </w:r>
    </w:p>
    <w:p w14:paraId="7EBE57B0">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Political stability and efficient institutions are crucial to maintaining the rule of law, protecting property rights, and enforcing contracts.</w:t>
      </w:r>
    </w:p>
    <w:p w14:paraId="6737027B">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Corruption and instability can discourage investment and hinder growth.</w:t>
      </w:r>
    </w:p>
    <w:p w14:paraId="44671927">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Financial Capital and Investment</w:t>
      </w:r>
      <w:r>
        <w:rPr>
          <w:rFonts w:ascii="Times New Roman" w:hAnsi="Times New Roman" w:eastAsia="Times New Roman" w:cs="Times New Roman"/>
          <w:sz w:val="28"/>
          <w:szCs w:val="28"/>
        </w:rPr>
        <w:t>:</w:t>
      </w:r>
    </w:p>
    <w:p w14:paraId="423CB94C">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Capital accumulation (savings and investment) is necessary to build businesses, infrastructure, and industries.</w:t>
      </w:r>
    </w:p>
    <w:p w14:paraId="2E9D6111">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Access to finance, both domestically and from international sources, helps to fund economic projects.</w:t>
      </w:r>
    </w:p>
    <w:p w14:paraId="66A19573">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Trade and Global Integration</w:t>
      </w:r>
      <w:r>
        <w:rPr>
          <w:rFonts w:ascii="Times New Roman" w:hAnsi="Times New Roman" w:eastAsia="Times New Roman" w:cs="Times New Roman"/>
          <w:sz w:val="28"/>
          <w:szCs w:val="28"/>
        </w:rPr>
        <w:t>:</w:t>
      </w:r>
    </w:p>
    <w:p w14:paraId="5FEF5988">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Access to international markets through trade can spur economic development by allowing countries to specialize in industries where they have a comparative advantage.</w:t>
      </w:r>
    </w:p>
    <w:p w14:paraId="7C4AA0CD">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Free trade agreements and openness to foreign investment can attract external capital and technology.</w:t>
      </w:r>
    </w:p>
    <w:p w14:paraId="5607D5FA">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Macroeconomic Stability</w:t>
      </w:r>
      <w:r>
        <w:rPr>
          <w:rFonts w:ascii="Times New Roman" w:hAnsi="Times New Roman" w:eastAsia="Times New Roman" w:cs="Times New Roman"/>
          <w:sz w:val="28"/>
          <w:szCs w:val="28"/>
        </w:rPr>
        <w:t>:</w:t>
      </w:r>
    </w:p>
    <w:p w14:paraId="05A8BB41">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Maintaining low inflation, a stable currency, and sound fiscal policies ensures an environment conducive to investment and economic planning.</w:t>
      </w:r>
    </w:p>
    <w:p w14:paraId="35246183">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Economic instability discourages both domestic and foreign investment.</w:t>
      </w:r>
    </w:p>
    <w:p w14:paraId="4FBDC192">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Good Governance</w:t>
      </w:r>
      <w:r>
        <w:rPr>
          <w:rFonts w:ascii="Times New Roman" w:hAnsi="Times New Roman" w:eastAsia="Times New Roman" w:cs="Times New Roman"/>
          <w:sz w:val="28"/>
          <w:szCs w:val="28"/>
        </w:rPr>
        <w:t>:</w:t>
      </w:r>
    </w:p>
    <w:p w14:paraId="3DB7D5DB">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Effective governance ensures the efficient use of resources, transparent institutions, and a fair legal system.</w:t>
      </w:r>
    </w:p>
    <w:p w14:paraId="509407E7">
      <w:pPr>
        <w:numPr>
          <w:ilvl w:val="1"/>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Governments that prioritize public goods such as education, health care, and infrastructure facilitate long-term economic development.</w:t>
      </w:r>
    </w:p>
    <w:p w14:paraId="59FFFE7C">
      <w:pPr>
        <w:numPr>
          <w:ilvl w:val="0"/>
          <w:numId w:val="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Cultural and Social Factors</w:t>
      </w:r>
      <w:r>
        <w:rPr>
          <w:rFonts w:ascii="Times New Roman" w:hAnsi="Times New Roman" w:eastAsia="Times New Roman" w:cs="Times New Roman"/>
          <w:sz w:val="28"/>
          <w:szCs w:val="28"/>
        </w:rPr>
        <w:t>:</w:t>
      </w:r>
    </w:p>
    <w:p w14:paraId="4CD2C585">
      <w:pPr>
        <w:numPr>
          <w:ilvl w:val="0"/>
          <w:numId w:val="2"/>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Cultural attitudes toward education, entrepreneurship, and innovation can either promote or hinder development.</w:t>
      </w:r>
    </w:p>
    <w:p w14:paraId="4CF05D6D">
      <w:pPr>
        <w:numPr>
          <w:ilvl w:val="0"/>
          <w:numId w:val="2"/>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Societies that support gender equality and encourage the active participation of all citizens in economic activities tend to experience faster economic development.</w:t>
      </w:r>
    </w:p>
    <w:p w14:paraId="58490D20">
      <w:pPr>
        <w:spacing w:after="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Economic Factors Capital, Labour, Power, Transport And Communication</w:t>
      </w:r>
    </w:p>
    <w:p w14:paraId="6CEB3F7F">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Economic factors such as capital, labor, power, transport, and communication are essential for the functioning and growth of any economy. They determine how goods and services are produced, distributed, and consumed. Let’s break down each of these factors:</w:t>
      </w:r>
    </w:p>
    <w:p w14:paraId="17EFE1D4">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Capital</w:t>
      </w:r>
    </w:p>
    <w:p w14:paraId="68B741C7">
      <w:pPr>
        <w:numPr>
          <w:ilvl w:val="0"/>
          <w:numId w:val="3"/>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Definition</w:t>
      </w:r>
      <w:r>
        <w:rPr>
          <w:rFonts w:ascii="Times New Roman" w:hAnsi="Times New Roman" w:eastAsia="Times New Roman" w:cs="Times New Roman"/>
          <w:sz w:val="28"/>
          <w:szCs w:val="28"/>
        </w:rPr>
        <w:t>: Capital refers to the financial resources or assets necessary for production. It includes machinery, tools, factories, equipment, and money.</w:t>
      </w:r>
    </w:p>
    <w:p w14:paraId="59635F3C">
      <w:pPr>
        <w:numPr>
          <w:ilvl w:val="0"/>
          <w:numId w:val="3"/>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Role</w:t>
      </w:r>
      <w:r>
        <w:rPr>
          <w:rFonts w:ascii="Times New Roman" w:hAnsi="Times New Roman" w:eastAsia="Times New Roman" w:cs="Times New Roman"/>
          <w:sz w:val="28"/>
          <w:szCs w:val="28"/>
        </w:rPr>
        <w:t>: Capital is required to start a business, maintain operations, and invest in expansion. It allows the acquisition of raw materials, labor, and technology. Efficient allocation of capital can lead to more productive investments and innovations.</w:t>
      </w:r>
    </w:p>
    <w:p w14:paraId="544968DF">
      <w:pPr>
        <w:numPr>
          <w:ilvl w:val="0"/>
          <w:numId w:val="3"/>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Types</w:t>
      </w:r>
      <w:r>
        <w:rPr>
          <w:rFonts w:ascii="Times New Roman" w:hAnsi="Times New Roman" w:eastAsia="Times New Roman" w:cs="Times New Roman"/>
          <w:sz w:val="28"/>
          <w:szCs w:val="28"/>
        </w:rPr>
        <w:t>:</w:t>
      </w:r>
    </w:p>
    <w:p w14:paraId="1F491851">
      <w:pPr>
        <w:numPr>
          <w:ilvl w:val="1"/>
          <w:numId w:val="3"/>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Fixed capital</w:t>
      </w:r>
      <w:r>
        <w:rPr>
          <w:rFonts w:ascii="Times New Roman" w:hAnsi="Times New Roman" w:eastAsia="Times New Roman" w:cs="Times New Roman"/>
          <w:sz w:val="28"/>
          <w:szCs w:val="28"/>
        </w:rPr>
        <w:t>: Long-term investments like buildings and machinery.</w:t>
      </w:r>
    </w:p>
    <w:p w14:paraId="5236A514">
      <w:pPr>
        <w:numPr>
          <w:ilvl w:val="1"/>
          <w:numId w:val="3"/>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Working capital</w:t>
      </w:r>
      <w:r>
        <w:rPr>
          <w:rFonts w:ascii="Times New Roman" w:hAnsi="Times New Roman" w:eastAsia="Times New Roman" w:cs="Times New Roman"/>
          <w:sz w:val="28"/>
          <w:szCs w:val="28"/>
        </w:rPr>
        <w:t>: Short-term assets like cash, inventory, and accounts receivable.</w:t>
      </w:r>
    </w:p>
    <w:p w14:paraId="1567DF50">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Labor</w:t>
      </w:r>
    </w:p>
    <w:p w14:paraId="4CEEBAE1">
      <w:pPr>
        <w:numPr>
          <w:ilvl w:val="0"/>
          <w:numId w:val="4"/>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Definition</w:t>
      </w:r>
      <w:r>
        <w:rPr>
          <w:rFonts w:ascii="Times New Roman" w:hAnsi="Times New Roman" w:eastAsia="Times New Roman" w:cs="Times New Roman"/>
          <w:sz w:val="28"/>
          <w:szCs w:val="28"/>
        </w:rPr>
        <w:t>: Labor is the human effort (physical and mental) required to produce goods and services.</w:t>
      </w:r>
    </w:p>
    <w:p w14:paraId="7D843A21">
      <w:pPr>
        <w:numPr>
          <w:ilvl w:val="0"/>
          <w:numId w:val="4"/>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Role</w:t>
      </w:r>
      <w:r>
        <w:rPr>
          <w:rFonts w:ascii="Times New Roman" w:hAnsi="Times New Roman" w:eastAsia="Times New Roman" w:cs="Times New Roman"/>
          <w:sz w:val="28"/>
          <w:szCs w:val="28"/>
        </w:rPr>
        <w:t>: Labor is a primary input in any production process. The availability, skills, education level, and productivity of labor influence the overall economic output.</w:t>
      </w:r>
    </w:p>
    <w:p w14:paraId="54B6EF82">
      <w:pPr>
        <w:numPr>
          <w:ilvl w:val="0"/>
          <w:numId w:val="4"/>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Labor Market</w:t>
      </w:r>
      <w:r>
        <w:rPr>
          <w:rFonts w:ascii="Times New Roman" w:hAnsi="Times New Roman" w:eastAsia="Times New Roman" w:cs="Times New Roman"/>
          <w:sz w:val="28"/>
          <w:szCs w:val="28"/>
        </w:rPr>
        <w:t>: A well-functioning labor market, where workers with the right skills meet employers' demands, is crucial for economic growth.</w:t>
      </w:r>
    </w:p>
    <w:p w14:paraId="090F413F">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Power (Energy)</w:t>
      </w:r>
    </w:p>
    <w:p w14:paraId="2946BA65">
      <w:pPr>
        <w:numPr>
          <w:ilvl w:val="0"/>
          <w:numId w:val="5"/>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Definition</w:t>
      </w:r>
      <w:r>
        <w:rPr>
          <w:rFonts w:ascii="Times New Roman" w:hAnsi="Times New Roman" w:eastAsia="Times New Roman" w:cs="Times New Roman"/>
          <w:sz w:val="28"/>
          <w:szCs w:val="28"/>
        </w:rPr>
        <w:t>: Power refers to the energy required for production processes, which may come from electricity, fuel, renewable sources, etc.</w:t>
      </w:r>
    </w:p>
    <w:p w14:paraId="19698A7D">
      <w:pPr>
        <w:numPr>
          <w:ilvl w:val="0"/>
          <w:numId w:val="5"/>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Role</w:t>
      </w:r>
      <w:r>
        <w:rPr>
          <w:rFonts w:ascii="Times New Roman" w:hAnsi="Times New Roman" w:eastAsia="Times New Roman" w:cs="Times New Roman"/>
          <w:sz w:val="28"/>
          <w:szCs w:val="28"/>
        </w:rPr>
        <w:t>: Access to reliable and affordable energy is vital for industrial activities, transportation, and running businesses. Power shortages or high energy costs can limit production and raise costs, negatively impacting economic growth.</w:t>
      </w:r>
    </w:p>
    <w:p w14:paraId="00F29011">
      <w:pPr>
        <w:numPr>
          <w:ilvl w:val="0"/>
          <w:numId w:val="5"/>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Sustainable Energy</w:t>
      </w:r>
      <w:r>
        <w:rPr>
          <w:rFonts w:ascii="Times New Roman" w:hAnsi="Times New Roman" w:eastAsia="Times New Roman" w:cs="Times New Roman"/>
          <w:sz w:val="28"/>
          <w:szCs w:val="28"/>
        </w:rPr>
        <w:t>: In recent years, the transition to clean and renewable energy sources has become critical for long-term economic stability and environmental sustainability.</w:t>
      </w:r>
    </w:p>
    <w:p w14:paraId="1CC23E0E">
      <w:pPr>
        <w:spacing w:before="100" w:beforeAutospacing="1" w:after="100" w:afterAutospacing="1" w:line="360" w:lineRule="auto"/>
        <w:ind w:left="720"/>
        <w:jc w:val="both"/>
        <w:rPr>
          <w:rFonts w:ascii="Times New Roman" w:hAnsi="Times New Roman" w:eastAsia="Times New Roman" w:cs="Times New Roman"/>
          <w:sz w:val="28"/>
          <w:szCs w:val="28"/>
        </w:rPr>
      </w:pPr>
    </w:p>
    <w:p w14:paraId="748D878E">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Transport</w:t>
      </w:r>
    </w:p>
    <w:p w14:paraId="7496594E">
      <w:pPr>
        <w:numPr>
          <w:ilvl w:val="0"/>
          <w:numId w:val="6"/>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Definition</w:t>
      </w:r>
      <w:r>
        <w:rPr>
          <w:rFonts w:ascii="Times New Roman" w:hAnsi="Times New Roman" w:eastAsia="Times New Roman" w:cs="Times New Roman"/>
          <w:sz w:val="28"/>
          <w:szCs w:val="28"/>
        </w:rPr>
        <w:t>: Transport refers to the infrastructure and systems (roads, railways, ports, airways) that facilitate the movement of goods, services, and people.</w:t>
      </w:r>
    </w:p>
    <w:p w14:paraId="46ED0158">
      <w:pPr>
        <w:numPr>
          <w:ilvl w:val="0"/>
          <w:numId w:val="6"/>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Role</w:t>
      </w:r>
      <w:r>
        <w:rPr>
          <w:rFonts w:ascii="Times New Roman" w:hAnsi="Times New Roman" w:eastAsia="Times New Roman" w:cs="Times New Roman"/>
          <w:sz w:val="28"/>
          <w:szCs w:val="28"/>
        </w:rPr>
        <w:t>: Efficient transport networks reduce production costs, enhance market access, and support trade. Poor transport infrastructure can hinder economic development by isolating regions and limiting the flow of goods.</w:t>
      </w:r>
    </w:p>
    <w:p w14:paraId="0D595820">
      <w:pPr>
        <w:numPr>
          <w:ilvl w:val="0"/>
          <w:numId w:val="6"/>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Global Supply Chains</w:t>
      </w:r>
      <w:r>
        <w:rPr>
          <w:rFonts w:ascii="Times New Roman" w:hAnsi="Times New Roman" w:eastAsia="Times New Roman" w:cs="Times New Roman"/>
          <w:sz w:val="28"/>
          <w:szCs w:val="28"/>
        </w:rPr>
        <w:t>: In a globalized economy, the ability to quickly and cost-effectively move goods across countries and continents is key to competitiveness.</w:t>
      </w:r>
    </w:p>
    <w:p w14:paraId="37967E38">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Communication</w:t>
      </w:r>
    </w:p>
    <w:p w14:paraId="237505D5">
      <w:pPr>
        <w:numPr>
          <w:ilvl w:val="0"/>
          <w:numId w:val="7"/>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Definition</w:t>
      </w:r>
      <w:r>
        <w:rPr>
          <w:rFonts w:ascii="Times New Roman" w:hAnsi="Times New Roman" w:eastAsia="Times New Roman" w:cs="Times New Roman"/>
          <w:sz w:val="28"/>
          <w:szCs w:val="28"/>
        </w:rPr>
        <w:t>: Communication involves the means and technology used to transmit information. This includes telecommunications, internet infrastructure, postal services, and media.</w:t>
      </w:r>
    </w:p>
    <w:p w14:paraId="5B6D8DE6">
      <w:pPr>
        <w:numPr>
          <w:ilvl w:val="0"/>
          <w:numId w:val="7"/>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Role</w:t>
      </w:r>
      <w:r>
        <w:rPr>
          <w:rFonts w:ascii="Times New Roman" w:hAnsi="Times New Roman" w:eastAsia="Times New Roman" w:cs="Times New Roman"/>
          <w:sz w:val="28"/>
          <w:szCs w:val="28"/>
        </w:rPr>
        <w:t>: Effective communication systems facilitate the exchange of information, coordination of business operations, and the functioning of markets. In the modern digital economy, fast and reliable communication is essential for innovation, e-commerce, and services.</w:t>
      </w:r>
    </w:p>
    <w:p w14:paraId="14E9A260">
      <w:pPr>
        <w:numPr>
          <w:ilvl w:val="0"/>
          <w:numId w:val="7"/>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Digital Transformation</w:t>
      </w:r>
      <w:r>
        <w:rPr>
          <w:rFonts w:ascii="Times New Roman" w:hAnsi="Times New Roman" w:eastAsia="Times New Roman" w:cs="Times New Roman"/>
          <w:sz w:val="28"/>
          <w:szCs w:val="28"/>
        </w:rPr>
        <w:t>: With the rise of the internet and mobile networks, communication has become even more critical in enhancing productivity and connecting businesses and consumers across the globe.</w:t>
      </w:r>
    </w:p>
    <w:p w14:paraId="6206ECFA">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Interrelationship Between These Factors</w:t>
      </w:r>
    </w:p>
    <w:p w14:paraId="3EBE2430">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These factors are interconnected. For instance:</w:t>
      </w:r>
    </w:p>
    <w:p w14:paraId="1F7F1876">
      <w:pPr>
        <w:numPr>
          <w:ilvl w:val="0"/>
          <w:numId w:val="8"/>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Capital and Labor</w:t>
      </w:r>
      <w:r>
        <w:rPr>
          <w:rFonts w:ascii="Times New Roman" w:hAnsi="Times New Roman" w:eastAsia="Times New Roman" w:cs="Times New Roman"/>
          <w:sz w:val="28"/>
          <w:szCs w:val="28"/>
        </w:rPr>
        <w:t>: Capital is often used to invest in machinery that complements or enhances labor productivity.</w:t>
      </w:r>
    </w:p>
    <w:p w14:paraId="69DA243B">
      <w:pPr>
        <w:numPr>
          <w:ilvl w:val="0"/>
          <w:numId w:val="8"/>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Transport and Communication</w:t>
      </w:r>
      <w:r>
        <w:rPr>
          <w:rFonts w:ascii="Times New Roman" w:hAnsi="Times New Roman" w:eastAsia="Times New Roman" w:cs="Times New Roman"/>
          <w:sz w:val="28"/>
          <w:szCs w:val="28"/>
        </w:rPr>
        <w:t>: Modern communication technologies have revolutionized transport logistics by improving supply chain management and reducing lead times.</w:t>
      </w:r>
    </w:p>
    <w:p w14:paraId="70ACE291">
      <w:pPr>
        <w:numPr>
          <w:ilvl w:val="0"/>
          <w:numId w:val="8"/>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Energy and Capital</w:t>
      </w:r>
      <w:r>
        <w:rPr>
          <w:rFonts w:ascii="Times New Roman" w:hAnsi="Times New Roman" w:eastAsia="Times New Roman" w:cs="Times New Roman"/>
          <w:sz w:val="28"/>
          <w:szCs w:val="28"/>
        </w:rPr>
        <w:t>: Industrial operations depend on power, and the type of energy used (renewable vs. non-renewable) influences capital investment decisions.</w:t>
      </w:r>
    </w:p>
    <w:p w14:paraId="337CCD89">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Their balanced and efficient development is crucial for sustainable economic growth.</w:t>
      </w:r>
    </w:p>
    <w:p w14:paraId="39E9939C">
      <w:pPr>
        <w:spacing w:after="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Administrative Factors</w:t>
      </w:r>
    </w:p>
    <w:p w14:paraId="5D4CC007">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"Administrative factors" refer to the elements within the management and organizational structure of a system, company, or institution that impact its operations and processes. These factors typically involve the policies, procedures, leadership, and resource management that influence decision-making and organizational efficiency.</w:t>
      </w:r>
    </w:p>
    <w:p w14:paraId="646FB7EA">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Some key administrative factors include:</w:t>
      </w:r>
    </w:p>
    <w:p w14:paraId="2CEF7103">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Leadership and Management Style</w:t>
      </w:r>
      <w:r>
        <w:rPr>
          <w:rFonts w:ascii="Times New Roman" w:hAnsi="Times New Roman" w:eastAsia="Times New Roman" w:cs="Times New Roman"/>
          <w:sz w:val="28"/>
          <w:szCs w:val="28"/>
        </w:rPr>
        <w:t>: The approach taken by leaders and managers affects organizational culture, communication, and decision-making.</w:t>
      </w:r>
    </w:p>
    <w:p w14:paraId="78CF543B">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Organizational Structure</w:t>
      </w:r>
      <w:r>
        <w:rPr>
          <w:rFonts w:ascii="Times New Roman" w:hAnsi="Times New Roman" w:eastAsia="Times New Roman" w:cs="Times New Roman"/>
          <w:sz w:val="28"/>
          <w:szCs w:val="28"/>
        </w:rPr>
        <w:t>: Hierarchical arrangements, departments, roles, and responsibilities within the organization determine how work is distributed and managed.</w:t>
      </w:r>
    </w:p>
    <w:p w14:paraId="44DF5AF6">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Policies and Procedures</w:t>
      </w:r>
      <w:r>
        <w:rPr>
          <w:rFonts w:ascii="Times New Roman" w:hAnsi="Times New Roman" w:eastAsia="Times New Roman" w:cs="Times New Roman"/>
          <w:sz w:val="28"/>
          <w:szCs w:val="28"/>
        </w:rPr>
        <w:t>: These are the rules and guidelines that dictate how tasks should be performed, how resources are used, and how employees are expected to behave.</w:t>
      </w:r>
    </w:p>
    <w:p w14:paraId="47B16F33">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Resource Allocation</w:t>
      </w:r>
      <w:r>
        <w:rPr>
          <w:rFonts w:ascii="Times New Roman" w:hAnsi="Times New Roman" w:eastAsia="Times New Roman" w:cs="Times New Roman"/>
          <w:sz w:val="28"/>
          <w:szCs w:val="28"/>
        </w:rPr>
        <w:t>: The distribution of financial, human, and material resources can greatly affect productivity, project timelines, and operational efficiency.</w:t>
      </w:r>
    </w:p>
    <w:p w14:paraId="7D03DD94">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Communication Systems</w:t>
      </w:r>
      <w:r>
        <w:rPr>
          <w:rFonts w:ascii="Times New Roman" w:hAnsi="Times New Roman" w:eastAsia="Times New Roman" w:cs="Times New Roman"/>
          <w:sz w:val="28"/>
          <w:szCs w:val="28"/>
        </w:rPr>
        <w:t>: Effective communication channels between departments and teams ensure smooth coordination and problem-solving.</w:t>
      </w:r>
    </w:p>
    <w:p w14:paraId="18585FBE">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Training and Development</w:t>
      </w:r>
      <w:r>
        <w:rPr>
          <w:rFonts w:ascii="Times New Roman" w:hAnsi="Times New Roman" w:eastAsia="Times New Roman" w:cs="Times New Roman"/>
          <w:sz w:val="28"/>
          <w:szCs w:val="28"/>
        </w:rPr>
        <w:t>: Providing ongoing training for employees ensures that staff members stay updated with the latest skills and knowledge, contributing to higher efficiency and morale.</w:t>
      </w:r>
    </w:p>
    <w:p w14:paraId="115DC1EF">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Compliance and Legal Frameworks</w:t>
      </w:r>
      <w:r>
        <w:rPr>
          <w:rFonts w:ascii="Times New Roman" w:hAnsi="Times New Roman" w:eastAsia="Times New Roman" w:cs="Times New Roman"/>
          <w:sz w:val="28"/>
          <w:szCs w:val="28"/>
        </w:rPr>
        <w:t>: Adherence to regulatory requirements, labor laws, and industry standards is an important administrative responsibility.</w:t>
      </w:r>
    </w:p>
    <w:p w14:paraId="54E5B35B">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Human Resources Management</w:t>
      </w:r>
      <w:r>
        <w:rPr>
          <w:rFonts w:ascii="Times New Roman" w:hAnsi="Times New Roman" w:eastAsia="Times New Roman" w:cs="Times New Roman"/>
          <w:sz w:val="28"/>
          <w:szCs w:val="28"/>
        </w:rPr>
        <w:t>: This includes recruitment, employee relations, performance management, and retention, all of which are critical to maintaining a stable and skilled workforce.</w:t>
      </w:r>
    </w:p>
    <w:p w14:paraId="0B1E997B">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Technology and Information Systems</w:t>
      </w:r>
      <w:r>
        <w:rPr>
          <w:rFonts w:ascii="Times New Roman" w:hAnsi="Times New Roman" w:eastAsia="Times New Roman" w:cs="Times New Roman"/>
          <w:sz w:val="28"/>
          <w:szCs w:val="28"/>
        </w:rPr>
        <w:t>: Administrative systems, such as databases, HR management software, and other digital tools, streamline tasks and help in tracking performance.</w:t>
      </w:r>
    </w:p>
    <w:p w14:paraId="2FF2BAFB">
      <w:pPr>
        <w:numPr>
          <w:ilvl w:val="0"/>
          <w:numId w:val="9"/>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Financial Management</w:t>
      </w:r>
      <w:r>
        <w:rPr>
          <w:rFonts w:ascii="Times New Roman" w:hAnsi="Times New Roman" w:eastAsia="Times New Roman" w:cs="Times New Roman"/>
          <w:sz w:val="28"/>
          <w:szCs w:val="28"/>
        </w:rPr>
        <w:t>: Budgeting, accounting, and cost control practices are administrative factors that ensure the financial health of an organization.</w:t>
      </w:r>
    </w:p>
    <w:p w14:paraId="75246F57">
      <w:pPr>
        <w:spacing w:before="100" w:beforeAutospacing="1" w:after="100" w:afterAutospacing="1" w:line="360" w:lineRule="auto"/>
        <w:ind w:left="720"/>
        <w:jc w:val="both"/>
        <w:rPr>
          <w:rFonts w:ascii="Times New Roman" w:hAnsi="Times New Roman" w:eastAsia="Times New Roman" w:cs="Times New Roman"/>
          <w:b/>
          <w:bCs/>
          <w:sz w:val="28"/>
          <w:szCs w:val="28"/>
        </w:rPr>
      </w:pPr>
    </w:p>
    <w:p w14:paraId="65935339">
      <w:pPr>
        <w:spacing w:after="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Education and Training</w:t>
      </w:r>
    </w:p>
    <w:p w14:paraId="7CB580A8">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Education and training refer to the processes through which individuals acquire knowledge, skills, values, and competencies needed for personal development, professional growth, and societal contributions. Both concepts are essential in various contexts, including schools, universities, workplaces, and informal settings. Here's a brief overview:</w:t>
      </w:r>
    </w:p>
    <w:p w14:paraId="5A1597E1">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Education</w:t>
      </w:r>
    </w:p>
    <w:p w14:paraId="09706D7B">
      <w:pPr>
        <w:numPr>
          <w:ilvl w:val="0"/>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Formal Education</w:t>
      </w:r>
      <w:r>
        <w:rPr>
          <w:rFonts w:ascii="Times New Roman" w:hAnsi="Times New Roman" w:eastAsia="Times New Roman" w:cs="Times New Roman"/>
          <w:sz w:val="28"/>
          <w:szCs w:val="28"/>
        </w:rPr>
        <w:t>: Organized and structured education that takes place in schools, colleges, universities, and other institutions. It follows a curriculum designed to impart knowledge in subjects like math, science, history, literature, etc.</w:t>
      </w:r>
    </w:p>
    <w:p w14:paraId="3924B9E3">
      <w:pPr>
        <w:numPr>
          <w:ilvl w:val="0"/>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Informal Education</w:t>
      </w:r>
      <w:r>
        <w:rPr>
          <w:rFonts w:ascii="Times New Roman" w:hAnsi="Times New Roman" w:eastAsia="Times New Roman" w:cs="Times New Roman"/>
          <w:sz w:val="28"/>
          <w:szCs w:val="28"/>
        </w:rPr>
        <w:t>: Learning that occurs outside formal settings, such as through reading, experiences, or interacting with others. It includes self-study and experiential learning.</w:t>
      </w:r>
    </w:p>
    <w:p w14:paraId="50FC07C4">
      <w:pPr>
        <w:numPr>
          <w:ilvl w:val="0"/>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Lifelong Learning</w:t>
      </w:r>
      <w:r>
        <w:rPr>
          <w:rFonts w:ascii="Times New Roman" w:hAnsi="Times New Roman" w:eastAsia="Times New Roman" w:cs="Times New Roman"/>
          <w:sz w:val="28"/>
          <w:szCs w:val="28"/>
        </w:rPr>
        <w:t>: The ongoing pursuit of knowledge for personal or professional reasons throughout one's life, whether in formal or informal settings.</w:t>
      </w:r>
    </w:p>
    <w:p w14:paraId="6FC2BCEC">
      <w:pPr>
        <w:numPr>
          <w:ilvl w:val="0"/>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Modes of Education</w:t>
      </w:r>
      <w:r>
        <w:rPr>
          <w:rFonts w:ascii="Times New Roman" w:hAnsi="Times New Roman" w:eastAsia="Times New Roman" w:cs="Times New Roman"/>
          <w:sz w:val="28"/>
          <w:szCs w:val="28"/>
        </w:rPr>
        <w:t>:</w:t>
      </w:r>
    </w:p>
    <w:p w14:paraId="1CD697F5">
      <w:pPr>
        <w:numPr>
          <w:ilvl w:val="1"/>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Traditional (Face-to-Face)</w:t>
      </w:r>
      <w:r>
        <w:rPr>
          <w:rFonts w:ascii="Times New Roman" w:hAnsi="Times New Roman" w:eastAsia="Times New Roman" w:cs="Times New Roman"/>
          <w:sz w:val="28"/>
          <w:szCs w:val="28"/>
        </w:rPr>
        <w:t>: Classroom-based learning where students and teachers interact physically.</w:t>
      </w:r>
    </w:p>
    <w:p w14:paraId="6F904CF8">
      <w:pPr>
        <w:numPr>
          <w:ilvl w:val="1"/>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Online Education</w:t>
      </w:r>
      <w:r>
        <w:rPr>
          <w:rFonts w:ascii="Times New Roman" w:hAnsi="Times New Roman" w:eastAsia="Times New Roman" w:cs="Times New Roman"/>
          <w:sz w:val="28"/>
          <w:szCs w:val="28"/>
        </w:rPr>
        <w:t>: E-learning platforms offering virtual classes, courses, and resources accessible via the internet.</w:t>
      </w:r>
    </w:p>
    <w:p w14:paraId="0DE5C46D">
      <w:pPr>
        <w:numPr>
          <w:ilvl w:val="1"/>
          <w:numId w:val="10"/>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Blended Learning</w:t>
      </w:r>
      <w:r>
        <w:rPr>
          <w:rFonts w:ascii="Times New Roman" w:hAnsi="Times New Roman" w:eastAsia="Times New Roman" w:cs="Times New Roman"/>
          <w:sz w:val="28"/>
          <w:szCs w:val="28"/>
        </w:rPr>
        <w:t>: Combines online and face-to-face education to create a more flexible learning experience.</w:t>
      </w:r>
    </w:p>
    <w:p w14:paraId="47E810AA">
      <w:pPr>
        <w:spacing w:before="100" w:beforeAutospacing="1" w:after="100" w:afterAutospacing="1" w:line="360" w:lineRule="auto"/>
        <w:jc w:val="both"/>
        <w:rPr>
          <w:rFonts w:ascii="Times New Roman" w:hAnsi="Times New Roman" w:eastAsia="Times New Roman" w:cs="Times New Roman"/>
          <w:sz w:val="28"/>
          <w:szCs w:val="28"/>
        </w:rPr>
      </w:pPr>
    </w:p>
    <w:p w14:paraId="42AD46AA">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Training</w:t>
      </w:r>
    </w:p>
    <w:p w14:paraId="0C7CC306">
      <w:pPr>
        <w:numPr>
          <w:ilvl w:val="0"/>
          <w:numId w:val="1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Vocational Training</w:t>
      </w:r>
      <w:r>
        <w:rPr>
          <w:rFonts w:ascii="Times New Roman" w:hAnsi="Times New Roman" w:eastAsia="Times New Roman" w:cs="Times New Roman"/>
          <w:sz w:val="28"/>
          <w:szCs w:val="28"/>
        </w:rPr>
        <w:t>: Prepares individuals for specific trades or careers through practical experience and instruction in skills necessary for a particular occupation (e.g., electricians, carpenters, healthcare workers).</w:t>
      </w:r>
    </w:p>
    <w:p w14:paraId="295279CC">
      <w:pPr>
        <w:numPr>
          <w:ilvl w:val="0"/>
          <w:numId w:val="1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Corporate Training</w:t>
      </w:r>
      <w:r>
        <w:rPr>
          <w:rFonts w:ascii="Times New Roman" w:hAnsi="Times New Roman" w:eastAsia="Times New Roman" w:cs="Times New Roman"/>
          <w:sz w:val="28"/>
          <w:szCs w:val="28"/>
        </w:rPr>
        <w:t>: Offered by companies to employees to enhance their skills, knowledge, and productivity. It can include soft skills (e.g., communication, leadership) or technical skills (e.g., software development, data analysis).</w:t>
      </w:r>
    </w:p>
    <w:p w14:paraId="5C175EED">
      <w:pPr>
        <w:numPr>
          <w:ilvl w:val="0"/>
          <w:numId w:val="1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Professional Development</w:t>
      </w:r>
      <w:r>
        <w:rPr>
          <w:rFonts w:ascii="Times New Roman" w:hAnsi="Times New Roman" w:eastAsia="Times New Roman" w:cs="Times New Roman"/>
          <w:sz w:val="28"/>
          <w:szCs w:val="28"/>
        </w:rPr>
        <w:t>: Training and learning experiences that help individuals grow within their careers, such as certifications, workshops, and conferences.</w:t>
      </w:r>
    </w:p>
    <w:p w14:paraId="07A17F72">
      <w:pPr>
        <w:numPr>
          <w:ilvl w:val="0"/>
          <w:numId w:val="11"/>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Apprenticeships &amp; Internships</w:t>
      </w:r>
      <w:r>
        <w:rPr>
          <w:rFonts w:ascii="Times New Roman" w:hAnsi="Times New Roman" w:eastAsia="Times New Roman" w:cs="Times New Roman"/>
          <w:sz w:val="28"/>
          <w:szCs w:val="28"/>
        </w:rPr>
        <w:t>: Hands-on training experiences where learners work under the guidance of professionals in their field, gaining practical knowledge and skills.</w:t>
      </w:r>
    </w:p>
    <w:p w14:paraId="59A2E79E">
      <w:pPr>
        <w:spacing w:before="100" w:beforeAutospacing="1" w:after="100" w:afterAutospacing="1" w:line="360" w:lineRule="auto"/>
        <w:jc w:val="both"/>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Key Differences</w:t>
      </w:r>
    </w:p>
    <w:p w14:paraId="599C82DF">
      <w:pPr>
        <w:numPr>
          <w:ilvl w:val="0"/>
          <w:numId w:val="12"/>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Focus</w:t>
      </w:r>
      <w:r>
        <w:rPr>
          <w:rFonts w:ascii="Times New Roman" w:hAnsi="Times New Roman" w:eastAsia="Times New Roman" w:cs="Times New Roman"/>
          <w:sz w:val="28"/>
          <w:szCs w:val="28"/>
        </w:rPr>
        <w:t>: Education tends to focus on broad knowledge and intellectual development, while training is more skill-specific and task-oriented.</w:t>
      </w:r>
    </w:p>
    <w:p w14:paraId="6455831F">
      <w:pPr>
        <w:numPr>
          <w:ilvl w:val="0"/>
          <w:numId w:val="12"/>
        </w:num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Setting</w:t>
      </w:r>
      <w:r>
        <w:rPr>
          <w:rFonts w:ascii="Times New Roman" w:hAnsi="Times New Roman" w:eastAsia="Times New Roman" w:cs="Times New Roman"/>
          <w:sz w:val="28"/>
          <w:szCs w:val="28"/>
        </w:rPr>
        <w:t>: Education often takes place in schools or academic environments, whereas training is typically more applied and practical, taking place in work or real-world settings.</w:t>
      </w:r>
    </w:p>
    <w:p w14:paraId="3F941B7F">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Both education and training are essential for personal growth, career advancement, and societal development, complementing each other across different stages of life.</w:t>
      </w:r>
    </w:p>
    <w:p w14:paraId="01B06116">
      <w:pPr>
        <w:spacing w:before="100" w:beforeAutospacing="1" w:after="100" w:afterAutospacing="1" w:line="360" w:lineRule="auto"/>
        <w:ind w:left="720"/>
        <w:jc w:val="both"/>
        <w:rPr>
          <w:rFonts w:ascii="Times New Roman" w:hAnsi="Times New Roman" w:eastAsia="Times New Roman" w:cs="Times New Roman"/>
          <w:sz w:val="28"/>
          <w:szCs w:val="28"/>
        </w:rPr>
      </w:pPr>
    </w:p>
    <w:p w14:paraId="76C0D8E6">
      <w:pPr>
        <w:spacing w:line="360" w:lineRule="auto"/>
        <w:jc w:val="both"/>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D123A"/>
    <w:multiLevelType w:val="multilevel"/>
    <w:tmpl w:val="00FD123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08B5785"/>
    <w:multiLevelType w:val="multilevel"/>
    <w:tmpl w:val="108B5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120EB8"/>
    <w:multiLevelType w:val="multilevel"/>
    <w:tmpl w:val="11120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EC2417"/>
    <w:multiLevelType w:val="multilevel"/>
    <w:tmpl w:val="19EC2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262F30"/>
    <w:multiLevelType w:val="multilevel"/>
    <w:tmpl w:val="2E262F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57178D8"/>
    <w:multiLevelType w:val="multilevel"/>
    <w:tmpl w:val="35717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F24D0A"/>
    <w:multiLevelType w:val="multilevel"/>
    <w:tmpl w:val="47F24D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E4419A"/>
    <w:multiLevelType w:val="multilevel"/>
    <w:tmpl w:val="4EE441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51C27EB"/>
    <w:multiLevelType w:val="multilevel"/>
    <w:tmpl w:val="651C2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DC03159"/>
    <w:multiLevelType w:val="multilevel"/>
    <w:tmpl w:val="6DC031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86E719C"/>
    <w:multiLevelType w:val="multilevel"/>
    <w:tmpl w:val="786E71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8BF7785"/>
    <w:multiLevelType w:val="multilevel"/>
    <w:tmpl w:val="78BF7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6"/>
  </w:num>
  <w:num w:numId="3">
    <w:abstractNumId w:val="3"/>
  </w:num>
  <w:num w:numId="4">
    <w:abstractNumId w:val="8"/>
  </w:num>
  <w:num w:numId="5">
    <w:abstractNumId w:val="10"/>
  </w:num>
  <w:num w:numId="6">
    <w:abstractNumId w:val="1"/>
  </w:num>
  <w:num w:numId="7">
    <w:abstractNumId w:val="2"/>
  </w:num>
  <w:num w:numId="8">
    <w:abstractNumId w:val="9"/>
  </w:num>
  <w:num w:numId="9">
    <w:abstractNumId w:val="7"/>
  </w:num>
  <w:num w:numId="10">
    <w:abstractNumId w:val="4"/>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BBC"/>
    <w:rsid w:val="0036570D"/>
    <w:rsid w:val="004D4BBC"/>
    <w:rsid w:val="008702B4"/>
    <w:rsid w:val="008B0C3E"/>
    <w:rsid w:val="008E2446"/>
    <w:rsid w:val="008E39C3"/>
    <w:rsid w:val="00A36BD3"/>
    <w:rsid w:val="00B80EF3"/>
    <w:rsid w:val="00BB1A22"/>
    <w:rsid w:val="00DF1822"/>
    <w:rsid w:val="00E51589"/>
    <w:rsid w:val="00F577E6"/>
    <w:rsid w:val="60827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1754</Words>
  <Characters>10000</Characters>
  <Lines>83</Lines>
  <Paragraphs>23</Paragraphs>
  <TotalTime>14</TotalTime>
  <ScaleCrop>false</ScaleCrop>
  <LinksUpToDate>false</LinksUpToDate>
  <CharactersWithSpaces>11731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2024-10-17T09:22:00Z</dcterms:created>
  <dc:creator>Home User</dc:creator>
  <cp:lastModifiedBy>COMPUTERS CITY</cp:lastModifiedBy>
  <dcterms:modified xsi:type="dcterms:W3CDTF">2024-10-27T16:01:12Z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15E793787DF84E3B960F6872EC3C548B_13</vt:lpwstr>
  </property>
</Properties>
</file>