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44"/>
        </w:rPr>
      </w:pPr>
      <w:r>
        <w:rPr>
          <w:sz w:val="36"/>
          <w:szCs w:val="44"/>
        </w:rPr>
        <w:t>K8s</w:t>
      </w:r>
    </w:p>
    <w:p>
      <w:pPr>
        <w:jc w:val="center"/>
      </w:pPr>
      <w:r>
        <w:drawing>
          <wp:inline distT="0" distB="0" distL="114300" distR="114300">
            <wp:extent cx="5255260" cy="562610"/>
            <wp:effectExtent l="0" t="0" r="2540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2245" cy="1643380"/>
            <wp:effectExtent l="0" t="0" r="2095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4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58435" cy="4032250"/>
            <wp:effectExtent l="0" t="0" r="2476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K describe node</w:t>
      </w:r>
      <w:bookmarkStart w:id="0" w:name="_GoBack"/>
      <w:bookmarkEnd w:id="0"/>
    </w:p>
    <w:p>
      <w:pPr>
        <w:jc w:val="center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"https://www.jianshu.com/p/f1f94c6968f5"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https://www.jianshu.com/p/f1f94c6968f5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center"/>
      </w:pPr>
    </w:p>
    <w:p>
      <w:pPr>
        <w:jc w:val="both"/>
      </w:pPr>
      <w:r>
        <w:drawing>
          <wp:inline distT="0" distB="0" distL="114300" distR="114300">
            <wp:extent cx="5270500" cy="40824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4150" cy="2209800"/>
            <wp:effectExtent l="0" t="0" r="190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8595" cy="3486150"/>
            <wp:effectExtent l="0" t="0" r="1460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1610" cy="776605"/>
            <wp:effectExtent l="0" t="0" r="215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7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yaml文档：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"https://www.yiibai.com/yaml/yaml_json_schema.html" \l "article-start"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https://www.yiibai.com/yaml/yaml_json_schema.html#article-start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"http://www.yamllint.com/"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http://www.yamllint.com/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both"/>
      </w:pPr>
    </w:p>
    <w:p>
      <w:pPr>
        <w:jc w:val="both"/>
        <w:rPr>
          <w:sz w:val="36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EF5D75"/>
    <w:rsid w:val="BFEED3E2"/>
    <w:rsid w:val="F5EF5D75"/>
    <w:rsid w:val="F789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2019-09-28T19:39:00Z</dcterms:created>
  <dc:creator>pubaojian</dc:creator>
  <cp:lastModifiedBy>pubaojian</cp:lastModifiedBy>
  <dcterms:modified xsi:type="dcterms:W3CDTF">2019-10-06T00:46:56Z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