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Compliance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Heading2"/>
      </w:pPr>
      <w:bookmarkStart w:id="21" w:name="ian-dennis-miller"/>
      <w:bookmarkEnd w:id="21"/>
      <w:r>
        <w:t xml:space="preserve">Ian Dennis Miller</w:t>
      </w:r>
    </w:p>
    <w:p>
      <w:pPr>
        <w:pStyle w:val="Heading3"/>
      </w:pPr>
      <w:bookmarkStart w:id="22" w:name="today"/>
      <w:bookmarkEnd w:id="22"/>
      <w:r>
        <w:t xml:space="preserve">Today</w:t>
      </w:r>
    </w:p>
    <w:p>
      <w:pPr>
        <w:pStyle w:val="FirstParagraph"/>
      </w:pPr>
      <w:hyperlink r:id="rId23">
        <w:r>
          <w:rPr>
            <w:rStyle w:val="Hyperlink"/>
          </w:rPr>
          <w:t xml:space="preserve">⬅ Back to pubgem Project Guide</w:t>
        </w:r>
      </w:hyperlink>
    </w:p>
    <w:p>
      <w:pPr>
        <w:pStyle w:val="Compact"/>
        <w:numPr>
          <w:numId w:val="1001"/>
          <w:ilvl w:val="0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numId w:val="1001"/>
          <w:ilvl w:val="0"/>
        </w:numPr>
      </w:pPr>
      <w:hyperlink w:anchor="tests-register">
        <w:r>
          <w:rPr>
            <w:rStyle w:val="Hyperlink"/>
          </w:rPr>
          <w:t xml:space="preserve">Tests Register</w:t>
        </w:r>
      </w:hyperlink>
    </w:p>
    <w:p>
      <w:pPr>
        <w:pStyle w:val="Compact"/>
        <w:numPr>
          <w:numId w:val="1001"/>
          <w:ilvl w:val="0"/>
        </w:numPr>
      </w:pPr>
      <w:hyperlink w:anchor="risks-register">
        <w:r>
          <w:rPr>
            <w:rStyle w:val="Hyperlink"/>
          </w:rPr>
          <w:t xml:space="preserve">Risks Register</w:t>
        </w:r>
      </w:hyperlink>
    </w:p>
    <w:p>
      <w:pPr>
        <w:pStyle w:val="Compact"/>
        <w:numPr>
          <w:numId w:val="1001"/>
          <w:ilvl w:val="0"/>
        </w:numPr>
      </w:pPr>
      <w:hyperlink w:anchor="hazards">
        <w:r>
          <w:rPr>
            <w:rStyle w:val="Hyperlink"/>
          </w:rPr>
          <w:t xml:space="preserve">Hazards</w:t>
        </w:r>
      </w:hyperlink>
    </w:p>
    <w:p>
      <w:pPr>
        <w:pStyle w:val="Compact"/>
        <w:numPr>
          <w:numId w:val="1001"/>
          <w:ilvl w:val="0"/>
        </w:numPr>
      </w:pPr>
      <w:hyperlink w:anchor="mitigations">
        <w:r>
          <w:rPr>
            <w:rStyle w:val="Hyperlink"/>
          </w:rPr>
          <w:t xml:space="preserve">Mitigations</w:t>
        </w:r>
      </w:hyperlink>
    </w:p>
    <w:p>
      <w:pPr>
        <w:pStyle w:val="Compact"/>
        <w:numPr>
          <w:numId w:val="1001"/>
          <w:ilvl w:val="0"/>
        </w:numPr>
      </w:pPr>
      <w:hyperlink w:anchor="security">
        <w:r>
          <w:rPr>
            <w:rStyle w:val="Hyperlink"/>
          </w:rPr>
          <w:t xml:space="preserve">Security</w:t>
        </w:r>
      </w:hyperlink>
    </w:p>
    <w:p>
      <w:pPr>
        <w:pStyle w:val="FirstParagraph"/>
      </w:pPr>
      <w:r>
        <w:t xml:space="preserve">This document collects all of the standards compliance artifacts that are used to record the results of our quality and risk processes.</w:t>
      </w:r>
    </w:p>
    <w:p>
      <w:pPr>
        <w:pStyle w:val="Heading1"/>
      </w:pPr>
      <w:bookmarkStart w:id="24" w:name="requirements"/>
      <w:bookmarkEnd w:id="24"/>
      <w:r>
        <w:t xml:space="preserve">Requirements</w:t>
      </w:r>
    </w:p>
    <w:p>
      <w:pPr>
        <w:pStyle w:val="Heading1"/>
      </w:pPr>
      <w:bookmarkStart w:id="25" w:name="tests-register"/>
      <w:bookmarkEnd w:id="25"/>
      <w:r>
        <w:t xml:space="preserve">Tests Register</w:t>
      </w:r>
    </w:p>
    <w:p>
      <w:pPr>
        <w:pStyle w:val="Heading1"/>
      </w:pPr>
      <w:bookmarkStart w:id="26" w:name="risks-register"/>
      <w:bookmarkEnd w:id="26"/>
      <w:r>
        <w:t xml:space="preserve">Risks Register</w:t>
      </w:r>
    </w:p>
    <w:p>
      <w:pPr>
        <w:pStyle w:val="FirstParagraph"/>
      </w:pPr>
      <w:r>
        <w:t xml:space="preserve">Dream and worry; brainstorm a list of risks here.</w:t>
      </w:r>
    </w:p>
    <w:p>
      <w:pPr>
        <w:pStyle w:val="BodyText"/>
      </w:pPr>
      <w:r>
        <w:t xml:space="preserve">This document will not render well as a PDF.</w:t>
      </w:r>
    </w:p>
    <w:p>
      <w:pPr>
        <w:pStyle w:val="Heading1"/>
      </w:pPr>
      <w:bookmarkStart w:id="27" w:name="hazards"/>
      <w:bookmarkEnd w:id="27"/>
      <w:r>
        <w:t xml:space="preserve">Hazards</w:t>
      </w:r>
    </w:p>
    <w:p>
      <w:pPr>
        <w:pStyle w:val="Heading1"/>
      </w:pPr>
      <w:bookmarkStart w:id="28" w:name="mitigations"/>
      <w:bookmarkEnd w:id="28"/>
      <w:r>
        <w:t xml:space="preserve">Mitigations</w:t>
      </w:r>
    </w:p>
    <w:p>
      <w:pPr>
        <w:pStyle w:val="Heading1"/>
      </w:pPr>
      <w:bookmarkStart w:id="29" w:name="security"/>
      <w:bookmarkEnd w:id="29"/>
      <w:r>
        <w:t xml:space="preserve">Security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a68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2492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../pubgem_Project_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./pubgem_Project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</dc:title>
  <dc:creator>Ian Dennis Miller</dc:creator>
</cp:coreProperties>
</file>