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4E3AC" w14:textId="77777777" w:rsidR="00032982" w:rsidRDefault="000E2C42">
      <w:pPr>
        <w:jc w:val="center"/>
        <w:rPr>
          <w:rFonts w:ascii="標楷體" w:eastAsia="標楷體" w:hAnsi="標楷體"/>
          <w:sz w:val="28"/>
          <w:szCs w:val="28"/>
        </w:rPr>
      </w:pPr>
      <w:r w:rsidRPr="0028418A">
        <w:rPr>
          <w:rFonts w:ascii="標楷體" w:eastAsia="標楷體" w:hAnsi="標楷體"/>
          <w:sz w:val="36"/>
          <w:szCs w:val="36"/>
        </w:rPr>
        <w:t>高雄市</w:t>
      </w:r>
      <w:r w:rsidR="00100AAA" w:rsidRPr="0028418A">
        <w:rPr>
          <w:rFonts w:ascii="標楷體" w:eastAsia="標楷體" w:hAnsi="標楷體" w:hint="eastAsia"/>
          <w:sz w:val="36"/>
          <w:szCs w:val="36"/>
        </w:rPr>
        <w:t>梓官</w:t>
      </w:r>
      <w:r w:rsidRPr="0028418A">
        <w:rPr>
          <w:rFonts w:ascii="標楷體" w:eastAsia="標楷體" w:hAnsi="標楷體"/>
          <w:sz w:val="36"/>
          <w:szCs w:val="36"/>
        </w:rPr>
        <w:t>區</w:t>
      </w:r>
      <w:r w:rsidR="00100AAA" w:rsidRPr="0028418A">
        <w:rPr>
          <w:rFonts w:ascii="標楷體" w:eastAsia="標楷體" w:hAnsi="標楷體" w:hint="eastAsia"/>
          <w:sz w:val="36"/>
          <w:szCs w:val="36"/>
        </w:rPr>
        <w:t>梓官</w:t>
      </w:r>
      <w:r w:rsidR="00100AAA" w:rsidRPr="0028418A">
        <w:rPr>
          <w:rFonts w:ascii="標楷體" w:eastAsia="標楷體" w:hAnsi="標楷體"/>
          <w:sz w:val="36"/>
          <w:szCs w:val="36"/>
        </w:rPr>
        <w:t>國民小</w:t>
      </w:r>
      <w:r w:rsidRPr="0028418A">
        <w:rPr>
          <w:rFonts w:ascii="標楷體" w:eastAsia="標楷體" w:hAnsi="標楷體"/>
          <w:sz w:val="36"/>
          <w:szCs w:val="36"/>
        </w:rPr>
        <w:t>學學校課程評鑑計畫</w:t>
      </w:r>
    </w:p>
    <w:p w14:paraId="2D3EF9E1" w14:textId="0AA6C9A2" w:rsidR="007706B9" w:rsidRPr="007706B9" w:rsidRDefault="00B07C36" w:rsidP="007706B9">
      <w:pPr>
        <w:jc w:val="right"/>
        <w:rPr>
          <w:rFonts w:ascii="標楷體" w:eastAsia="標楷體" w:hAnsi="標楷體"/>
          <w:sz w:val="20"/>
          <w:szCs w:val="20"/>
        </w:rPr>
      </w:pPr>
      <w:r>
        <w:rPr>
          <w:rFonts w:ascii="標楷體" w:eastAsia="標楷體" w:hAnsi="標楷體" w:hint="eastAsia"/>
          <w:sz w:val="20"/>
          <w:szCs w:val="20"/>
        </w:rPr>
        <w:t>11</w:t>
      </w:r>
      <w:r w:rsidR="00E34EEE">
        <w:rPr>
          <w:rFonts w:ascii="標楷體" w:eastAsia="標楷體" w:hAnsi="標楷體" w:hint="eastAsia"/>
          <w:sz w:val="20"/>
          <w:szCs w:val="20"/>
        </w:rPr>
        <w:t>4</w:t>
      </w:r>
      <w:r w:rsidR="007706B9">
        <w:rPr>
          <w:rFonts w:ascii="標楷體" w:eastAsia="標楷體" w:hAnsi="標楷體" w:hint="eastAsia"/>
          <w:sz w:val="20"/>
          <w:szCs w:val="20"/>
        </w:rPr>
        <w:t>年</w:t>
      </w:r>
      <w:r w:rsidR="00C95116">
        <w:rPr>
          <w:rFonts w:ascii="標楷體" w:eastAsia="標楷體" w:hAnsi="標楷體"/>
          <w:sz w:val="20"/>
          <w:szCs w:val="20"/>
        </w:rPr>
        <w:t>6</w:t>
      </w:r>
      <w:r w:rsidR="007706B9">
        <w:rPr>
          <w:rFonts w:ascii="標楷體" w:eastAsia="標楷體" w:hAnsi="標楷體" w:hint="eastAsia"/>
          <w:sz w:val="20"/>
          <w:szCs w:val="20"/>
        </w:rPr>
        <w:t>月</w:t>
      </w:r>
      <w:r w:rsidR="00E34EEE">
        <w:rPr>
          <w:rFonts w:ascii="標楷體" w:eastAsia="標楷體" w:hAnsi="標楷體" w:hint="eastAsia"/>
          <w:sz w:val="20"/>
          <w:szCs w:val="20"/>
        </w:rPr>
        <w:t>4</w:t>
      </w:r>
      <w:r w:rsidR="007706B9">
        <w:rPr>
          <w:rFonts w:ascii="標楷體" w:eastAsia="標楷體" w:hAnsi="標楷體" w:hint="eastAsia"/>
          <w:sz w:val="20"/>
          <w:szCs w:val="20"/>
        </w:rPr>
        <w:t>日課程發展委員會修訂通過</w:t>
      </w:r>
    </w:p>
    <w:p w14:paraId="6404EFA6" w14:textId="77777777" w:rsidR="00032982" w:rsidRPr="0028418A" w:rsidRDefault="00DB0E9E" w:rsidP="0028418A">
      <w:pPr>
        <w:pStyle w:val="a8"/>
        <w:spacing w:before="180" w:after="180"/>
        <w:ind w:left="0"/>
        <w:jc w:val="both"/>
        <w:rPr>
          <w:rFonts w:ascii="標楷體" w:eastAsia="標楷體" w:hAnsi="標楷體"/>
          <w:sz w:val="28"/>
          <w:szCs w:val="28"/>
        </w:rPr>
      </w:pPr>
      <w:r>
        <w:rPr>
          <w:rFonts w:ascii="標楷體" w:eastAsia="標楷體" w:hAnsi="標楷體" w:hint="eastAsia"/>
          <w:sz w:val="28"/>
          <w:szCs w:val="28"/>
        </w:rPr>
        <w:t>一、</w:t>
      </w:r>
      <w:r w:rsidR="000E2C42" w:rsidRPr="0028418A">
        <w:rPr>
          <w:rFonts w:ascii="標楷體" w:eastAsia="標楷體" w:hAnsi="標楷體"/>
          <w:sz w:val="28"/>
          <w:szCs w:val="28"/>
        </w:rPr>
        <w:t>依據</w:t>
      </w:r>
    </w:p>
    <w:p w14:paraId="2C6A9503" w14:textId="77777777" w:rsidR="00032982" w:rsidRPr="0028418A" w:rsidRDefault="000E2C42" w:rsidP="009C7E3B">
      <w:pPr>
        <w:pStyle w:val="a8"/>
        <w:tabs>
          <w:tab w:val="left" w:pos="1276"/>
        </w:tabs>
        <w:spacing w:before="180" w:after="180" w:line="440" w:lineRule="exact"/>
        <w:ind w:leftChars="100" w:left="807" w:hanging="567"/>
        <w:jc w:val="both"/>
        <w:rPr>
          <w:rFonts w:ascii="標楷體" w:eastAsia="標楷體" w:hAnsi="標楷體"/>
          <w:sz w:val="28"/>
          <w:szCs w:val="28"/>
        </w:rPr>
      </w:pPr>
      <w:r w:rsidRPr="0028418A">
        <w:rPr>
          <w:rFonts w:ascii="標楷體" w:eastAsia="標楷體" w:hAnsi="標楷體"/>
          <w:sz w:val="28"/>
          <w:szCs w:val="28"/>
        </w:rPr>
        <w:t>(一)教育部103年11月28日公布之「十二年國民基本教育課程綱要」。</w:t>
      </w:r>
    </w:p>
    <w:p w14:paraId="0FE3688A" w14:textId="77777777" w:rsidR="00032982" w:rsidRPr="0028418A" w:rsidRDefault="000E2C42" w:rsidP="009C7E3B">
      <w:pPr>
        <w:pStyle w:val="a8"/>
        <w:spacing w:before="180" w:after="180" w:line="440" w:lineRule="exact"/>
        <w:ind w:leftChars="100" w:left="807" w:hanging="567"/>
        <w:rPr>
          <w:sz w:val="28"/>
          <w:szCs w:val="28"/>
        </w:rPr>
      </w:pPr>
      <w:r w:rsidRPr="0028418A">
        <w:rPr>
          <w:rFonts w:ascii="標楷體" w:eastAsia="標楷體" w:hAnsi="標楷體"/>
          <w:sz w:val="28"/>
          <w:szCs w:val="28"/>
        </w:rPr>
        <w:t>(二)教育部國民及學前教育署107年9月6日函頒之「</w:t>
      </w:r>
      <w:r w:rsidRPr="0028418A">
        <w:rPr>
          <w:rFonts w:ascii="標楷體" w:eastAsia="標楷體" w:hAnsi="標楷體"/>
          <w:bCs/>
          <w:sz w:val="28"/>
          <w:szCs w:val="28"/>
        </w:rPr>
        <w:t>國民中學及國民小學實施課程評鑑參考原則」。</w:t>
      </w:r>
    </w:p>
    <w:p w14:paraId="222E1E72" w14:textId="77777777" w:rsidR="00032982" w:rsidRPr="0028418A" w:rsidRDefault="009C7E3B" w:rsidP="009C7E3B">
      <w:pPr>
        <w:pStyle w:val="a8"/>
        <w:spacing w:before="180" w:after="180"/>
        <w:ind w:left="0"/>
        <w:jc w:val="both"/>
        <w:rPr>
          <w:rFonts w:ascii="標楷體" w:eastAsia="標楷體" w:hAnsi="標楷體"/>
          <w:sz w:val="28"/>
          <w:szCs w:val="28"/>
        </w:rPr>
      </w:pPr>
      <w:r>
        <w:rPr>
          <w:rFonts w:ascii="標楷體" w:eastAsia="標楷體" w:hAnsi="標楷體"/>
          <w:sz w:val="28"/>
          <w:szCs w:val="28"/>
        </w:rPr>
        <w:t>二</w:t>
      </w:r>
      <w:r>
        <w:rPr>
          <w:rFonts w:ascii="標楷體" w:eastAsia="標楷體" w:hAnsi="標楷體" w:hint="eastAsia"/>
          <w:sz w:val="28"/>
          <w:szCs w:val="28"/>
        </w:rPr>
        <w:t>、</w:t>
      </w:r>
      <w:r w:rsidR="000E2C42" w:rsidRPr="0028418A">
        <w:rPr>
          <w:rFonts w:ascii="標楷體" w:eastAsia="標楷體" w:hAnsi="標楷體"/>
          <w:sz w:val="28"/>
          <w:szCs w:val="28"/>
        </w:rPr>
        <w:t>目的</w:t>
      </w:r>
    </w:p>
    <w:p w14:paraId="5E52CA9D" w14:textId="77777777" w:rsidR="00032982" w:rsidRPr="0028418A" w:rsidRDefault="000E2C42" w:rsidP="009C7E3B">
      <w:pPr>
        <w:pStyle w:val="a8"/>
        <w:tabs>
          <w:tab w:val="left" w:pos="1276"/>
        </w:tabs>
        <w:spacing w:before="180" w:after="180" w:line="440" w:lineRule="exact"/>
        <w:ind w:leftChars="100" w:left="240"/>
        <w:jc w:val="both"/>
        <w:rPr>
          <w:rFonts w:ascii="標楷體" w:eastAsia="標楷體" w:hAnsi="標楷體"/>
          <w:sz w:val="28"/>
          <w:szCs w:val="28"/>
        </w:rPr>
      </w:pPr>
      <w:r w:rsidRPr="0028418A">
        <w:rPr>
          <w:rFonts w:ascii="標楷體" w:eastAsia="標楷體" w:hAnsi="標楷體"/>
          <w:sz w:val="28"/>
          <w:szCs w:val="28"/>
        </w:rPr>
        <w:t>(一)發展並改進領域課程及彈性學習課程，以確保課程與教學之成效與品質。</w:t>
      </w:r>
    </w:p>
    <w:p w14:paraId="2933C2A7" w14:textId="77777777" w:rsidR="00032982" w:rsidRPr="0028418A" w:rsidRDefault="000E2C42" w:rsidP="009C7E3B">
      <w:pPr>
        <w:pStyle w:val="a8"/>
        <w:tabs>
          <w:tab w:val="left" w:pos="1276"/>
        </w:tabs>
        <w:spacing w:before="180" w:after="180" w:line="440" w:lineRule="exact"/>
        <w:ind w:leftChars="100" w:left="240"/>
        <w:jc w:val="both"/>
        <w:rPr>
          <w:rFonts w:ascii="標楷體" w:eastAsia="標楷體" w:hAnsi="標楷體"/>
          <w:sz w:val="28"/>
          <w:szCs w:val="28"/>
        </w:rPr>
      </w:pPr>
      <w:r w:rsidRPr="0028418A">
        <w:rPr>
          <w:rFonts w:ascii="標楷體" w:eastAsia="標楷體" w:hAnsi="標楷體"/>
          <w:sz w:val="28"/>
          <w:szCs w:val="28"/>
        </w:rPr>
        <w:t>(二)檢討學年或學期課程計畫涵蓋內容與範圍之適切性。</w:t>
      </w:r>
    </w:p>
    <w:p w14:paraId="41BF3D6F" w14:textId="77777777" w:rsidR="00032982" w:rsidRPr="0028418A" w:rsidRDefault="000E2C42" w:rsidP="009C7E3B">
      <w:pPr>
        <w:pStyle w:val="a8"/>
        <w:tabs>
          <w:tab w:val="left" w:pos="1276"/>
        </w:tabs>
        <w:spacing w:before="180" w:after="180" w:line="440" w:lineRule="exact"/>
        <w:ind w:leftChars="100" w:left="240"/>
        <w:jc w:val="both"/>
        <w:rPr>
          <w:rFonts w:ascii="標楷體" w:eastAsia="標楷體" w:hAnsi="標楷體"/>
          <w:sz w:val="28"/>
          <w:szCs w:val="28"/>
        </w:rPr>
      </w:pPr>
      <w:r w:rsidRPr="0028418A">
        <w:rPr>
          <w:rFonts w:ascii="標楷體" w:eastAsia="標楷體" w:hAnsi="標楷體"/>
          <w:sz w:val="28"/>
          <w:szCs w:val="28"/>
        </w:rPr>
        <w:t>(三)改進課程計畫，提昇學習成效，達成學校願景與教育目標。</w:t>
      </w:r>
    </w:p>
    <w:p w14:paraId="60A4B113" w14:textId="77777777" w:rsidR="00032982" w:rsidRPr="00DB0E9E" w:rsidRDefault="009C7E3B" w:rsidP="009C7E3B">
      <w:pPr>
        <w:pStyle w:val="a8"/>
        <w:spacing w:before="180" w:after="180"/>
        <w:ind w:left="0"/>
        <w:jc w:val="both"/>
        <w:rPr>
          <w:rFonts w:ascii="標楷體" w:eastAsia="標楷體" w:hAnsi="標楷體"/>
          <w:sz w:val="28"/>
          <w:szCs w:val="28"/>
        </w:rPr>
      </w:pPr>
      <w:r>
        <w:rPr>
          <w:rFonts w:ascii="標楷體" w:eastAsia="標楷體" w:hAnsi="標楷體"/>
          <w:sz w:val="28"/>
          <w:szCs w:val="28"/>
        </w:rPr>
        <w:t>三</w:t>
      </w:r>
      <w:r>
        <w:rPr>
          <w:rFonts w:ascii="標楷體" w:eastAsia="標楷體" w:hAnsi="標楷體" w:hint="eastAsia"/>
          <w:sz w:val="28"/>
          <w:szCs w:val="28"/>
        </w:rPr>
        <w:t>、</w:t>
      </w:r>
      <w:r w:rsidR="000E2C42" w:rsidRPr="00DB0E9E">
        <w:rPr>
          <w:rFonts w:ascii="標楷體" w:eastAsia="標楷體" w:hAnsi="標楷體"/>
          <w:sz w:val="28"/>
          <w:szCs w:val="28"/>
        </w:rPr>
        <w:t>組織與成員</w:t>
      </w:r>
    </w:p>
    <w:p w14:paraId="292A195E" w14:textId="77777777" w:rsidR="00032982" w:rsidRPr="0028418A" w:rsidRDefault="000E2C42" w:rsidP="009C7E3B">
      <w:pPr>
        <w:pStyle w:val="a8"/>
        <w:tabs>
          <w:tab w:val="left" w:pos="1276"/>
        </w:tabs>
        <w:spacing w:before="180" w:after="180" w:line="440" w:lineRule="exact"/>
        <w:ind w:leftChars="100" w:left="1373" w:hanging="1133"/>
        <w:jc w:val="both"/>
        <w:rPr>
          <w:sz w:val="28"/>
          <w:szCs w:val="28"/>
        </w:rPr>
      </w:pPr>
      <w:r w:rsidRPr="0028418A">
        <w:rPr>
          <w:rFonts w:ascii="標楷體" w:eastAsia="標楷體" w:hAnsi="標楷體"/>
          <w:sz w:val="28"/>
          <w:szCs w:val="28"/>
        </w:rPr>
        <w:t>(一)組織：以課程發展委員會為主</w:t>
      </w:r>
      <w:r w:rsidRPr="0028418A">
        <w:rPr>
          <w:rFonts w:ascii="標楷體" w:eastAsia="標楷體" w:hAnsi="標楷體"/>
          <w:i/>
          <w:sz w:val="28"/>
          <w:szCs w:val="28"/>
        </w:rPr>
        <w:t>，下設</w:t>
      </w:r>
      <w:r w:rsidRPr="0028418A">
        <w:rPr>
          <w:rFonts w:ascii="標楷體" w:eastAsia="標楷體" w:hAnsi="標楷體"/>
          <w:sz w:val="28"/>
          <w:szCs w:val="28"/>
        </w:rPr>
        <w:t>學校課程總體架構、領域學習課程及彈性學習課程等三組</w:t>
      </w:r>
      <w:r w:rsidRPr="0028418A">
        <w:rPr>
          <w:rFonts w:ascii="標楷體" w:eastAsia="標楷體" w:hAnsi="標楷體"/>
          <w:i/>
          <w:sz w:val="28"/>
          <w:szCs w:val="28"/>
        </w:rPr>
        <w:t>(依據各校狀況自行調整)</w:t>
      </w:r>
      <w:r w:rsidRPr="0028418A">
        <w:rPr>
          <w:rFonts w:ascii="標楷體" w:eastAsia="標楷體" w:hAnsi="標楷體"/>
          <w:sz w:val="28"/>
          <w:szCs w:val="28"/>
        </w:rPr>
        <w:t>，協助各項課程評鑑事務。</w:t>
      </w:r>
    </w:p>
    <w:p w14:paraId="4F1C0177" w14:textId="77777777" w:rsidR="00032982" w:rsidRPr="0028418A" w:rsidRDefault="000E2C42" w:rsidP="009C7E3B">
      <w:pPr>
        <w:pStyle w:val="a8"/>
        <w:spacing w:before="180" w:after="180" w:line="440" w:lineRule="exact"/>
        <w:ind w:leftChars="100" w:left="240"/>
        <w:jc w:val="both"/>
        <w:rPr>
          <w:rFonts w:ascii="標楷體" w:eastAsia="標楷體" w:hAnsi="標楷體"/>
          <w:sz w:val="28"/>
          <w:szCs w:val="28"/>
        </w:rPr>
      </w:pPr>
      <w:r w:rsidRPr="0028418A">
        <w:rPr>
          <w:rFonts w:ascii="標楷體" w:eastAsia="標楷體" w:hAnsi="標楷體"/>
          <w:sz w:val="28"/>
          <w:szCs w:val="28"/>
        </w:rPr>
        <w:t>(二)成員：請參考組織分工圖表</w:t>
      </w:r>
    </w:p>
    <w:p w14:paraId="007115AA" w14:textId="77777777" w:rsidR="00032982" w:rsidRPr="0028418A" w:rsidRDefault="000E2C42" w:rsidP="009C7E3B">
      <w:pPr>
        <w:pStyle w:val="a8"/>
        <w:spacing w:before="180" w:after="180" w:line="440" w:lineRule="exact"/>
        <w:ind w:left="989" w:hanging="281"/>
        <w:jc w:val="both"/>
        <w:rPr>
          <w:rFonts w:ascii="標楷體" w:eastAsia="標楷體" w:hAnsi="標楷體"/>
          <w:sz w:val="28"/>
          <w:szCs w:val="28"/>
        </w:rPr>
      </w:pPr>
      <w:r w:rsidRPr="0028418A">
        <w:rPr>
          <w:rFonts w:ascii="標楷體" w:eastAsia="標楷體" w:hAnsi="標楷體"/>
          <w:sz w:val="28"/>
          <w:szCs w:val="28"/>
        </w:rPr>
        <w:t>1.校長為召集人，教務主任為執行祕書暨課程發展委員會委員或學習領域課 程小組成員。</w:t>
      </w:r>
    </w:p>
    <w:p w14:paraId="0D58CFA9" w14:textId="77777777" w:rsidR="00032982" w:rsidRPr="0028418A" w:rsidRDefault="000E2C42" w:rsidP="009C7E3B">
      <w:pPr>
        <w:pStyle w:val="a8"/>
        <w:spacing w:before="180" w:after="180" w:line="440" w:lineRule="exact"/>
        <w:ind w:left="989" w:hanging="281"/>
        <w:jc w:val="both"/>
        <w:rPr>
          <w:rFonts w:ascii="標楷體" w:eastAsia="標楷體" w:hAnsi="標楷體"/>
          <w:sz w:val="28"/>
          <w:szCs w:val="28"/>
        </w:rPr>
      </w:pPr>
      <w:r w:rsidRPr="0028418A">
        <w:rPr>
          <w:rFonts w:ascii="標楷體" w:eastAsia="標楷體" w:hAnsi="標楷體"/>
          <w:sz w:val="28"/>
          <w:szCs w:val="28"/>
        </w:rPr>
        <w:t>2.各學年教學團隊教師、領域教師、個別教師做自我評鑑、協同評鑑。</w:t>
      </w:r>
    </w:p>
    <w:p w14:paraId="23234304" w14:textId="77777777" w:rsidR="009C7E3B" w:rsidRDefault="000E2C42" w:rsidP="009C7E3B">
      <w:pPr>
        <w:pStyle w:val="a8"/>
        <w:spacing w:before="180" w:after="180" w:line="440" w:lineRule="exact"/>
        <w:ind w:left="989" w:hanging="281"/>
        <w:jc w:val="both"/>
        <w:rPr>
          <w:rFonts w:ascii="標楷體" w:eastAsia="標楷體" w:hAnsi="標楷體"/>
          <w:sz w:val="28"/>
          <w:szCs w:val="28"/>
        </w:rPr>
      </w:pPr>
      <w:r w:rsidRPr="0028418A">
        <w:rPr>
          <w:rFonts w:ascii="標楷體" w:eastAsia="標楷體" w:hAnsi="標楷體"/>
          <w:sz w:val="28"/>
          <w:szCs w:val="28"/>
        </w:rPr>
        <w:t>3.學校得視實際需求及學校經費情形，另聘外部委員或邀請鄰近學校教師或輔導團員參與評鑑工作。</w:t>
      </w:r>
    </w:p>
    <w:p w14:paraId="1ACEAD69" w14:textId="77777777" w:rsidR="00032982" w:rsidRDefault="009C7E3B" w:rsidP="009C7E3B">
      <w:pPr>
        <w:widowControl/>
        <w:suppressAutoHyphens w:val="0"/>
        <w:rPr>
          <w:rFonts w:ascii="標楷體" w:eastAsia="標楷體" w:hAnsi="標楷體"/>
        </w:rPr>
      </w:pPr>
      <w:r>
        <w:rPr>
          <w:rFonts w:ascii="標楷體" w:eastAsia="標楷體" w:hAnsi="標楷體"/>
          <w:sz w:val="28"/>
          <w:szCs w:val="28"/>
        </w:rPr>
        <w:br w:type="page"/>
      </w:r>
    </w:p>
    <w:p w14:paraId="05DF52C7" w14:textId="77777777" w:rsidR="00032982" w:rsidRPr="0028418A" w:rsidRDefault="000E2C42">
      <w:pPr>
        <w:pStyle w:val="a8"/>
        <w:spacing w:line="0" w:lineRule="atLeast"/>
        <w:ind w:left="0"/>
        <w:jc w:val="both"/>
        <w:rPr>
          <w:sz w:val="28"/>
          <w:szCs w:val="28"/>
        </w:rPr>
      </w:pPr>
      <w:r w:rsidRPr="0028418A">
        <w:rPr>
          <w:rFonts w:ascii="標楷體" w:eastAsia="標楷體" w:hAnsi="標楷體"/>
          <w:sz w:val="28"/>
          <w:szCs w:val="28"/>
        </w:rPr>
        <w:lastRenderedPageBreak/>
        <w:t>四、組織分工：(可依據各校狀況自行調整評鑑小組成員人數或組織分工)</w:t>
      </w:r>
    </w:p>
    <w:p w14:paraId="63774BE8" w14:textId="77777777" w:rsidR="00032982" w:rsidRPr="0028418A" w:rsidRDefault="00032982">
      <w:pPr>
        <w:spacing w:line="0" w:lineRule="atLeast"/>
        <w:jc w:val="both"/>
        <w:rPr>
          <w:sz w:val="28"/>
          <w:szCs w:val="28"/>
        </w:rPr>
      </w:pPr>
    </w:p>
    <w:p w14:paraId="72A800E5" w14:textId="77777777" w:rsidR="00032982" w:rsidRPr="0028418A" w:rsidRDefault="009576D2">
      <w:pPr>
        <w:spacing w:line="0" w:lineRule="atLeast"/>
        <w:jc w:val="both"/>
        <w:rPr>
          <w:rFonts w:ascii="標楷體" w:eastAsia="標楷體" w:hAnsi="標楷體"/>
          <w:sz w:val="28"/>
          <w:szCs w:val="28"/>
        </w:rPr>
      </w:pPr>
      <w:r w:rsidRPr="0028418A">
        <w:rPr>
          <w:noProof/>
          <w:sz w:val="28"/>
          <w:szCs w:val="28"/>
        </w:rPr>
        <mc:AlternateContent>
          <mc:Choice Requires="wps">
            <w:drawing>
              <wp:anchor distT="0" distB="0" distL="114300" distR="114300" simplePos="0" relativeHeight="251650048" behindDoc="0" locked="0" layoutInCell="1" allowOverlap="1" wp14:anchorId="6E09AD6B" wp14:editId="044EC801">
                <wp:simplePos x="0" y="0"/>
                <wp:positionH relativeFrom="column">
                  <wp:posOffset>326390</wp:posOffset>
                </wp:positionH>
                <wp:positionV relativeFrom="paragraph">
                  <wp:posOffset>30480</wp:posOffset>
                </wp:positionV>
                <wp:extent cx="5268595" cy="525780"/>
                <wp:effectExtent l="0" t="0" r="27305" b="24130"/>
                <wp:wrapSquare wrapText="bothSides"/>
                <wp:docPr id="5" name="文字方塊 2"/>
                <wp:cNvGraphicFramePr/>
                <a:graphic xmlns:a="http://schemas.openxmlformats.org/drawingml/2006/main">
                  <a:graphicData uri="http://schemas.microsoft.com/office/word/2010/wordprocessingShape">
                    <wps:wsp>
                      <wps:cNvSpPr txBox="1"/>
                      <wps:spPr>
                        <a:xfrm>
                          <a:off x="0" y="0"/>
                          <a:ext cx="5268595" cy="525780"/>
                        </a:xfrm>
                        <a:prstGeom prst="rect">
                          <a:avLst/>
                        </a:prstGeom>
                        <a:solidFill>
                          <a:srgbClr val="FFFFFF"/>
                        </a:solidFill>
                        <a:ln w="19046">
                          <a:solidFill>
                            <a:srgbClr val="000000"/>
                          </a:solidFill>
                          <a:prstDash val="solid"/>
                        </a:ln>
                      </wps:spPr>
                      <wps:txbx>
                        <w:txbxContent>
                          <w:p w14:paraId="077450A7" w14:textId="77777777" w:rsidR="00E20BCB" w:rsidRDefault="00E20BCB">
                            <w:pPr>
                              <w:pStyle w:val="Web"/>
                              <w:spacing w:before="0" w:after="0" w:line="260" w:lineRule="exact"/>
                              <w:jc w:val="center"/>
                              <w:rPr>
                                <w:rFonts w:ascii="標楷體" w:hAnsi="標楷體"/>
                                <w:bCs/>
                                <w:color w:val="000000"/>
                                <w:kern w:val="3"/>
                              </w:rPr>
                            </w:pPr>
                            <w:r>
                              <w:rPr>
                                <w:rFonts w:ascii="標楷體" w:hAnsi="標楷體"/>
                                <w:bCs/>
                                <w:color w:val="000000"/>
                                <w:kern w:val="3"/>
                              </w:rPr>
                              <w:t>課程發展委員會</w:t>
                            </w:r>
                          </w:p>
                          <w:p w14:paraId="1446D17D" w14:textId="77777777" w:rsidR="00E20BCB" w:rsidRDefault="00E20BCB">
                            <w:pPr>
                              <w:jc w:val="center"/>
                            </w:pPr>
                            <w:r>
                              <w:rPr>
                                <w:rFonts w:ascii="標楷體" w:eastAsia="標楷體" w:hAnsi="標楷體"/>
                                <w:bCs/>
                                <w:color w:val="000000"/>
                              </w:rPr>
                              <w:t>(課程評鑑推動小組)</w:t>
                            </w:r>
                          </w:p>
                        </w:txbxContent>
                      </wps:txbx>
                      <wps:bodyPr vert="horz" wrap="square" lIns="91440" tIns="45720" rIns="91440" bIns="45720" anchor="t" anchorCtr="0" compatLnSpc="0">
                        <a:spAutoFit/>
                      </wps:bodyPr>
                    </wps:wsp>
                  </a:graphicData>
                </a:graphic>
              </wp:anchor>
            </w:drawing>
          </mc:Choice>
          <mc:Fallback>
            <w:pict>
              <v:shapetype w14:anchorId="6E09AD6B" id="_x0000_t202" coordsize="21600,21600" o:spt="202" path="m,l,21600r21600,l21600,xe">
                <v:stroke joinstyle="miter"/>
                <v:path gradientshapeok="t" o:connecttype="rect"/>
              </v:shapetype>
              <v:shape id="文字方塊 2" o:spid="_x0000_s1026" type="#_x0000_t202" style="position:absolute;left:0;text-align:left;margin-left:25.7pt;margin-top:2.4pt;width:414.85pt;height:41.4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" strokeweight=".52906mm">
                <v:textbox style="mso-fit-shape-to-text:t">
                  <w:txbxContent>
                    <w:p w14:paraId="077450A7" w14:textId="77777777" w:rsidR="00E20BCB" w:rsidRDefault="00E20BCB">
                      <w:pPr>
                        <w:pStyle w:val="Web"/>
                        <w:spacing w:before="0" w:after="0" w:line="260" w:lineRule="exact"/>
                        <w:jc w:val="center"/>
                        <w:rPr>
                          <w:rFonts w:ascii="標楷體" w:hAnsi="標楷體"/>
                          <w:bCs/>
                          <w:color w:val="000000"/>
                          <w:kern w:val="3"/>
                        </w:rPr>
                      </w:pPr>
                      <w:r>
                        <w:rPr>
                          <w:rFonts w:ascii="標楷體" w:hAnsi="標楷體"/>
                          <w:bCs/>
                          <w:color w:val="000000"/>
                          <w:kern w:val="3"/>
                        </w:rPr>
                        <w:t>課程發展委員會</w:t>
                      </w:r>
                    </w:p>
                    <w:p w14:paraId="1446D17D" w14:textId="77777777" w:rsidR="00E20BCB" w:rsidRDefault="00E20BCB">
                      <w:pPr>
                        <w:jc w:val="center"/>
                      </w:pPr>
                      <w:r>
                        <w:rPr>
                          <w:rFonts w:ascii="標楷體" w:eastAsia="標楷體" w:hAnsi="標楷體"/>
                          <w:bCs/>
                          <w:color w:val="000000"/>
                        </w:rPr>
                        <w:t>(課程評鑑推動小組)</w:t>
                      </w:r>
                    </w:p>
                  </w:txbxContent>
                </v:textbox>
                <w10:wrap type="square"/>
              </v:shape>
            </w:pict>
          </mc:Fallback>
        </mc:AlternateContent>
      </w:r>
    </w:p>
    <w:p w14:paraId="32375238" w14:textId="77777777" w:rsidR="00032982" w:rsidRPr="0028418A" w:rsidRDefault="00032982">
      <w:pPr>
        <w:spacing w:line="0" w:lineRule="atLeast"/>
        <w:jc w:val="both"/>
        <w:rPr>
          <w:rFonts w:ascii="標楷體" w:eastAsia="標楷體" w:hAnsi="標楷體"/>
          <w:sz w:val="28"/>
          <w:szCs w:val="28"/>
        </w:rPr>
      </w:pPr>
    </w:p>
    <w:p w14:paraId="0F5A0018" w14:textId="77777777" w:rsidR="000E2C42" w:rsidRPr="0028418A" w:rsidRDefault="000E2C42">
      <w:pPr>
        <w:spacing w:line="0" w:lineRule="atLeast"/>
        <w:ind w:left="158"/>
        <w:jc w:val="center"/>
        <w:rPr>
          <w:rFonts w:ascii="標楷體" w:eastAsia="標楷體" w:hAnsi="標楷體"/>
          <w:sz w:val="28"/>
          <w:szCs w:val="28"/>
        </w:rPr>
      </w:pPr>
    </w:p>
    <w:p w14:paraId="0AC252B8" w14:textId="77777777" w:rsidR="00032982" w:rsidRPr="0028418A" w:rsidRDefault="009576D2" w:rsidP="009576D2">
      <w:pPr>
        <w:spacing w:line="0" w:lineRule="atLeast"/>
        <w:ind w:left="158"/>
        <w:rPr>
          <w:rFonts w:ascii="標楷體" w:eastAsia="標楷體" w:hAnsi="標楷體"/>
          <w:sz w:val="28"/>
          <w:szCs w:val="28"/>
        </w:rPr>
      </w:pPr>
      <w:r w:rsidRPr="0028418A">
        <w:rPr>
          <w:rFonts w:ascii="標楷體" w:eastAsia="標楷體" w:hAnsi="標楷體" w:hint="eastAsia"/>
          <w:sz w:val="28"/>
          <w:szCs w:val="28"/>
        </w:rPr>
        <w:t xml:space="preserve">                            </w:t>
      </w:r>
    </w:p>
    <w:p w14:paraId="5BEC0095" w14:textId="77777777" w:rsidR="00032982" w:rsidRPr="0028418A" w:rsidRDefault="00DA42B0">
      <w:pPr>
        <w:spacing w:line="0" w:lineRule="atLeast"/>
        <w:ind w:left="158"/>
        <w:jc w:val="center"/>
        <w:rPr>
          <w:rFonts w:ascii="標楷體" w:eastAsia="標楷體" w:hAnsi="標楷體"/>
          <w:sz w:val="28"/>
          <w:szCs w:val="28"/>
        </w:rPr>
      </w:pPr>
      <w:r>
        <w:rPr>
          <w:rFonts w:ascii="標楷體" w:eastAsia="標楷體" w:hAnsi="標楷體" w:hint="eastAsia"/>
          <w:sz w:val="28"/>
          <w:szCs w:val="28"/>
        </w:rPr>
        <w:t xml:space="preserve">                            </w:t>
      </w:r>
      <w:r w:rsidRPr="0028418A">
        <w:rPr>
          <w:rFonts w:ascii="標楷體" w:eastAsia="標楷體" w:hAnsi="標楷體"/>
          <w:sz w:val="28"/>
          <w:szCs w:val="28"/>
        </w:rPr>
        <w:t>(配合範例評鑑表實施)</w:t>
      </w:r>
      <w:r w:rsidR="009576D2" w:rsidRPr="0028418A">
        <w:rPr>
          <w:noProof/>
          <w:sz w:val="28"/>
          <w:szCs w:val="28"/>
        </w:rPr>
        <mc:AlternateContent>
          <mc:Choice Requires="wps">
            <w:drawing>
              <wp:anchor distT="0" distB="0" distL="114300" distR="114300" simplePos="0" relativeHeight="251651072" behindDoc="0" locked="0" layoutInCell="1" allowOverlap="1" wp14:anchorId="5D5B71A7" wp14:editId="182402B7">
                <wp:simplePos x="0" y="0"/>
                <wp:positionH relativeFrom="column">
                  <wp:posOffset>2860040</wp:posOffset>
                </wp:positionH>
                <wp:positionV relativeFrom="paragraph">
                  <wp:posOffset>54610</wp:posOffset>
                </wp:positionV>
                <wp:extent cx="218440" cy="335280"/>
                <wp:effectExtent l="19050" t="0" r="10160" b="45720"/>
                <wp:wrapNone/>
                <wp:docPr id="4" name="向下箭號 24"/>
                <wp:cNvGraphicFramePr/>
                <a:graphic xmlns:a="http://schemas.openxmlformats.org/drawingml/2006/main">
                  <a:graphicData uri="http://schemas.microsoft.com/office/word/2010/wordprocessingShape">
                    <wps:wsp>
                      <wps:cNvSpPr/>
                      <wps:spPr>
                        <a:xfrm>
                          <a:off x="0" y="0"/>
                          <a:ext cx="218440" cy="335280"/>
                        </a:xfrm>
                        <a:custGeom>
                          <a:avLst>
                            <a:gd name="f0" fmla="val 14564"/>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val f7"/>
                            <a:gd name="f15" fmla="val f8"/>
                            <a:gd name="f16" fmla="pin 0 f1 10800"/>
                            <a:gd name="f17" fmla="pin 0 f0 21600"/>
                            <a:gd name="f18" fmla="*/ f10 f2 1"/>
                            <a:gd name="f19" fmla="*/ f11 f2 1"/>
                            <a:gd name="f20" fmla="+- f15 0 f14"/>
                            <a:gd name="f21" fmla="val f16"/>
                            <a:gd name="f22" fmla="val f17"/>
                            <a:gd name="f23" fmla="*/ f16 f12 1"/>
                            <a:gd name="f24" fmla="*/ f17 f13 1"/>
                            <a:gd name="f25" fmla="*/ f18 1 f4"/>
                            <a:gd name="f26" fmla="*/ f19 1 f4"/>
                            <a:gd name="f27" fmla="*/ f20 1 21600"/>
                            <a:gd name="f28" fmla="+- 21600 0 f21"/>
                            <a:gd name="f29" fmla="+- 21600 0 f22"/>
                            <a:gd name="f30" fmla="*/ f21 f12 1"/>
                            <a:gd name="f31" fmla="*/ f22 f13 1"/>
                            <a:gd name="f32" fmla="+- f25 0 f3"/>
                            <a:gd name="f33" fmla="+- f26 0 f3"/>
                            <a:gd name="f34" fmla="*/ 0 f27 1"/>
                            <a:gd name="f35" fmla="*/ 21600 f27 1"/>
                            <a:gd name="f36" fmla="*/ f29 f21 1"/>
                            <a:gd name="f37" fmla="*/ f28 f12 1"/>
                            <a:gd name="f38" fmla="*/ f36 1 10800"/>
                            <a:gd name="f39" fmla="*/ f34 1 f27"/>
                            <a:gd name="f40" fmla="*/ f35 1 f27"/>
                            <a:gd name="f41" fmla="+- f22 f38 0"/>
                            <a:gd name="f42" fmla="*/ f39 f13 1"/>
                            <a:gd name="f43" fmla="*/ f39 f12 1"/>
                            <a:gd name="f44" fmla="*/ f40 f12 1"/>
                            <a:gd name="f45" fmla="*/ f41 f13 1"/>
                          </a:gdLst>
                          <a:ahLst>
                            <a:ahXY gdRefX="f1" minX="f7" maxX="f9" gdRefY="f0" minY="f7" maxY="f8">
                              <a:pos x="f23" y="f24"/>
                            </a:ahXY>
                          </a:ahLst>
                          <a:cxnLst>
                            <a:cxn ang="3cd4">
                              <a:pos x="hc" y="t"/>
                            </a:cxn>
                            <a:cxn ang="0">
                              <a:pos x="r" y="vc"/>
                            </a:cxn>
                            <a:cxn ang="cd4">
                              <a:pos x="hc" y="b"/>
                            </a:cxn>
                            <a:cxn ang="cd2">
                              <a:pos x="l" y="vc"/>
                            </a:cxn>
                            <a:cxn ang="f32">
                              <a:pos x="f43" y="f31"/>
                            </a:cxn>
                            <a:cxn ang="f33">
                              <a:pos x="f44" y="f31"/>
                            </a:cxn>
                          </a:cxnLst>
                          <a:rect l="f30" t="f42" r="f37" b="f45"/>
                          <a:pathLst>
                            <a:path w="21600" h="21600">
                              <a:moveTo>
                                <a:pt x="f21" y="f7"/>
                              </a:moveTo>
                              <a:lnTo>
                                <a:pt x="f21" y="f22"/>
                              </a:lnTo>
                              <a:lnTo>
                                <a:pt x="f7" y="f22"/>
                              </a:lnTo>
                              <a:lnTo>
                                <a:pt x="f9" y="f8"/>
                              </a:lnTo>
                              <a:lnTo>
                                <a:pt x="f8" y="f22"/>
                              </a:lnTo>
                              <a:lnTo>
                                <a:pt x="f28" y="f22"/>
                              </a:lnTo>
                              <a:lnTo>
                                <a:pt x="f28" y="f7"/>
                              </a:lnTo>
                              <a:close/>
                            </a:path>
                          </a:pathLst>
                        </a:custGeom>
                        <a:solidFill>
                          <a:srgbClr val="FFFFFF"/>
                        </a:solidFill>
                        <a:ln w="19046">
                          <a:solidFill>
                            <a:srgbClr val="000000"/>
                          </a:solidFill>
                          <a:prstDash val="solid"/>
                          <a:miter/>
                        </a:ln>
                      </wps:spPr>
                      <wps:bodyPr lIns="0" tIns="0" rIns="0" bIns="0"/>
                    </wps:wsp>
                  </a:graphicData>
                </a:graphic>
              </wp:anchor>
            </w:drawing>
          </mc:Choice>
          <mc:Fallback>
            <w:pict>
              <v:shape w14:anchorId="561CB0D7" id="向下箭號 24" o:spid="_x0000_s1026" style="position:absolute;margin-left:225.2pt;margin-top:4.3pt;width:17.2pt;height:26.4pt;z-index:25165107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" path="m5400,r,14564l,14564r10800,7036l21600,14564r-5400,l16200,,5400,xe" strokeweight=".52906mm">
                <v:stroke joinstyle="miter"/>
                <v:path arrowok="t" o:connecttype="custom" o:connectlocs="109220,0;218440,167640;109220,335280;0,167640;0,226066;218440,226066" o:connectangles="270,0,90,180,180,0" textboxrect="5400,0,16200,18082"/>
              </v:shape>
            </w:pict>
          </mc:Fallback>
        </mc:AlternateContent>
      </w:r>
    </w:p>
    <w:p w14:paraId="07DF46A0" w14:textId="77777777" w:rsidR="000E2C42" w:rsidRPr="0028418A" w:rsidRDefault="000E2C42">
      <w:pPr>
        <w:spacing w:line="0" w:lineRule="atLeast"/>
        <w:ind w:left="158"/>
        <w:jc w:val="center"/>
        <w:rPr>
          <w:rFonts w:ascii="標楷體" w:eastAsia="標楷體" w:hAnsi="標楷體"/>
          <w:sz w:val="28"/>
          <w:szCs w:val="28"/>
        </w:rPr>
      </w:pPr>
    </w:p>
    <w:p w14:paraId="1BA50A38" w14:textId="77777777" w:rsidR="000E2C42" w:rsidRPr="0028418A" w:rsidRDefault="009576D2">
      <w:pPr>
        <w:spacing w:line="0" w:lineRule="atLeast"/>
        <w:ind w:left="158"/>
        <w:jc w:val="center"/>
        <w:rPr>
          <w:rFonts w:ascii="標楷體" w:eastAsia="標楷體" w:hAnsi="標楷體"/>
          <w:sz w:val="28"/>
          <w:szCs w:val="28"/>
        </w:rPr>
      </w:pPr>
      <w:r w:rsidRPr="0028418A">
        <w:rPr>
          <w:noProof/>
          <w:sz w:val="28"/>
          <w:szCs w:val="28"/>
        </w:rPr>
        <mc:AlternateContent>
          <mc:Choice Requires="wps">
            <w:drawing>
              <wp:anchor distT="0" distB="0" distL="114300" distR="114300" simplePos="0" relativeHeight="251652096" behindDoc="0" locked="0" layoutInCell="1" allowOverlap="1" wp14:anchorId="3888E14D" wp14:editId="76381100">
                <wp:simplePos x="0" y="0"/>
                <wp:positionH relativeFrom="column">
                  <wp:posOffset>593725</wp:posOffset>
                </wp:positionH>
                <wp:positionV relativeFrom="paragraph">
                  <wp:posOffset>128905</wp:posOffset>
                </wp:positionV>
                <wp:extent cx="4721860" cy="483870"/>
                <wp:effectExtent l="0" t="0" r="21590" b="11430"/>
                <wp:wrapSquare wrapText="bothSides"/>
                <wp:docPr id="6" name="文字方塊 2"/>
                <wp:cNvGraphicFramePr/>
                <a:graphic xmlns:a="http://schemas.openxmlformats.org/drawingml/2006/main">
                  <a:graphicData uri="http://schemas.microsoft.com/office/word/2010/wordprocessingShape">
                    <wps:wsp>
                      <wps:cNvSpPr txBox="1"/>
                      <wps:spPr>
                        <a:xfrm>
                          <a:off x="0" y="0"/>
                          <a:ext cx="4721860" cy="483870"/>
                        </a:xfrm>
                        <a:prstGeom prst="rect">
                          <a:avLst/>
                        </a:prstGeom>
                        <a:solidFill>
                          <a:srgbClr val="FFFFFF"/>
                        </a:solidFill>
                        <a:ln w="19046">
                          <a:solidFill>
                            <a:srgbClr val="000000"/>
                          </a:solidFill>
                          <a:prstDash val="solid"/>
                        </a:ln>
                      </wps:spPr>
                      <wps:txbx>
                        <w:txbxContent>
                          <w:p w14:paraId="46361E36" w14:textId="77777777" w:rsidR="00E20BCB" w:rsidRDefault="00E20BCB">
                            <w:pPr>
                              <w:pStyle w:val="Web"/>
                              <w:spacing w:before="0" w:after="0" w:line="260" w:lineRule="exact"/>
                              <w:jc w:val="center"/>
                              <w:rPr>
                                <w:rFonts w:ascii="標楷體" w:hAnsi="標楷體"/>
                                <w:bCs/>
                                <w:color w:val="000000"/>
                                <w:kern w:val="3"/>
                              </w:rPr>
                            </w:pPr>
                            <w:r>
                              <w:rPr>
                                <w:rFonts w:ascii="標楷體" w:hAnsi="標楷體"/>
                                <w:bCs/>
                                <w:color w:val="000000"/>
                                <w:kern w:val="3"/>
                              </w:rPr>
                              <w:t>召集人-校長</w:t>
                            </w:r>
                          </w:p>
                          <w:p w14:paraId="2531CA45" w14:textId="77777777" w:rsidR="00E20BCB" w:rsidRDefault="00E20BCB">
                            <w:pPr>
                              <w:jc w:val="center"/>
                            </w:pPr>
                            <w:r>
                              <w:rPr>
                                <w:rFonts w:ascii="標楷體" w:eastAsia="標楷體" w:hAnsi="標楷體"/>
                                <w:bCs/>
                                <w:color w:val="000000"/>
                              </w:rPr>
                              <w:t>執行秘書-教務主任</w:t>
                            </w:r>
                          </w:p>
                        </w:txbxContent>
                      </wps:txbx>
                      <wps:bodyPr vert="horz" wrap="square" lIns="91440" tIns="45720" rIns="91440" bIns="45720" anchor="t" anchorCtr="0" compatLnSpc="0"/>
                    </wps:wsp>
                  </a:graphicData>
                </a:graphic>
              </wp:anchor>
            </w:drawing>
          </mc:Choice>
          <mc:Fallback>
            <w:pict>
              <v:shape w14:anchorId="3888E14D" id="_x0000_s1027" type="#_x0000_t202" style="position:absolute;left:0;text-align:left;margin-left:46.75pt;margin-top:10.15pt;width:371.8pt;height:38.1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" strokeweight=".52906mm">
                <v:textbox>
                  <w:txbxContent>
                    <w:p w14:paraId="46361E36" w14:textId="77777777" w:rsidR="00E20BCB" w:rsidRDefault="00E20BCB">
                      <w:pPr>
                        <w:pStyle w:val="Web"/>
                        <w:spacing w:before="0" w:after="0" w:line="260" w:lineRule="exact"/>
                        <w:jc w:val="center"/>
                        <w:rPr>
                          <w:rFonts w:ascii="標楷體" w:hAnsi="標楷體"/>
                          <w:bCs/>
                          <w:color w:val="000000"/>
                          <w:kern w:val="3"/>
                        </w:rPr>
                      </w:pPr>
                      <w:r>
                        <w:rPr>
                          <w:rFonts w:ascii="標楷體" w:hAnsi="標楷體"/>
                          <w:bCs/>
                          <w:color w:val="000000"/>
                          <w:kern w:val="3"/>
                        </w:rPr>
                        <w:t>召集人-校長</w:t>
                      </w:r>
                    </w:p>
                    <w:p w14:paraId="2531CA45" w14:textId="77777777" w:rsidR="00E20BCB" w:rsidRDefault="00E20BCB">
                      <w:pPr>
                        <w:jc w:val="center"/>
                      </w:pPr>
                      <w:r>
                        <w:rPr>
                          <w:rFonts w:ascii="標楷體" w:eastAsia="標楷體" w:hAnsi="標楷體"/>
                          <w:bCs/>
                          <w:color w:val="000000"/>
                        </w:rPr>
                        <w:t>執行秘書-教務主任</w:t>
                      </w:r>
                    </w:p>
                  </w:txbxContent>
                </v:textbox>
                <w10:wrap type="square"/>
              </v:shape>
            </w:pict>
          </mc:Fallback>
        </mc:AlternateContent>
      </w:r>
    </w:p>
    <w:p w14:paraId="2585D29F" w14:textId="77777777" w:rsidR="000E2C42" w:rsidRPr="0028418A" w:rsidRDefault="000E2C42">
      <w:pPr>
        <w:spacing w:line="0" w:lineRule="atLeast"/>
        <w:ind w:left="158"/>
        <w:jc w:val="center"/>
        <w:rPr>
          <w:rFonts w:ascii="標楷體" w:eastAsia="標楷體" w:hAnsi="標楷體"/>
          <w:sz w:val="28"/>
          <w:szCs w:val="28"/>
        </w:rPr>
      </w:pPr>
    </w:p>
    <w:p w14:paraId="19EDF428" w14:textId="77777777" w:rsidR="000E2C42" w:rsidRPr="0028418A" w:rsidRDefault="000E2C42">
      <w:pPr>
        <w:spacing w:line="0" w:lineRule="atLeast"/>
        <w:ind w:left="158"/>
        <w:jc w:val="center"/>
        <w:rPr>
          <w:rFonts w:ascii="標楷體" w:eastAsia="標楷體" w:hAnsi="標楷體"/>
          <w:sz w:val="28"/>
          <w:szCs w:val="28"/>
        </w:rPr>
      </w:pPr>
    </w:p>
    <w:p w14:paraId="58BC6691" w14:textId="77777777" w:rsidR="000E2C42" w:rsidRPr="0028418A" w:rsidRDefault="000E2C42">
      <w:pPr>
        <w:spacing w:line="0" w:lineRule="atLeast"/>
        <w:ind w:left="158"/>
        <w:jc w:val="center"/>
        <w:rPr>
          <w:rFonts w:ascii="標楷體" w:eastAsia="標楷體" w:hAnsi="標楷體"/>
          <w:sz w:val="28"/>
          <w:szCs w:val="28"/>
        </w:rPr>
      </w:pPr>
    </w:p>
    <w:p w14:paraId="4EB79FD1" w14:textId="77777777" w:rsidR="000E2C42" w:rsidRPr="0028418A" w:rsidRDefault="00AE3EF4">
      <w:pPr>
        <w:spacing w:line="0" w:lineRule="atLeast"/>
        <w:ind w:left="158"/>
        <w:jc w:val="center"/>
        <w:rPr>
          <w:rFonts w:ascii="標楷體" w:eastAsia="標楷體" w:hAnsi="標楷體"/>
          <w:sz w:val="28"/>
          <w:szCs w:val="28"/>
        </w:rPr>
      </w:pPr>
      <w:r w:rsidRPr="0028418A">
        <w:rPr>
          <w:noProof/>
          <w:sz w:val="28"/>
          <w:szCs w:val="28"/>
        </w:rPr>
        <mc:AlternateContent>
          <mc:Choice Requires="wps">
            <w:drawing>
              <wp:anchor distT="0" distB="0" distL="114300" distR="114300" simplePos="0" relativeHeight="251655168" behindDoc="0" locked="0" layoutInCell="1" allowOverlap="1" wp14:anchorId="5FF11885" wp14:editId="3F469955">
                <wp:simplePos x="0" y="0"/>
                <wp:positionH relativeFrom="column">
                  <wp:posOffset>4650105</wp:posOffset>
                </wp:positionH>
                <wp:positionV relativeFrom="paragraph">
                  <wp:posOffset>26035</wp:posOffset>
                </wp:positionV>
                <wp:extent cx="217170" cy="334010"/>
                <wp:effectExtent l="19050" t="0" r="11430" b="46990"/>
                <wp:wrapNone/>
                <wp:docPr id="7" name="向下箭號 30"/>
                <wp:cNvGraphicFramePr/>
                <a:graphic xmlns:a="http://schemas.openxmlformats.org/drawingml/2006/main">
                  <a:graphicData uri="http://schemas.microsoft.com/office/word/2010/wordprocessingShape">
                    <wps:wsp>
                      <wps:cNvSpPr/>
                      <wps:spPr>
                        <a:xfrm>
                          <a:off x="0" y="0"/>
                          <a:ext cx="217170" cy="334010"/>
                        </a:xfrm>
                        <a:custGeom>
                          <a:avLst>
                            <a:gd name="f0" fmla="val 14571"/>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val f7"/>
                            <a:gd name="f15" fmla="val f8"/>
                            <a:gd name="f16" fmla="pin 0 f1 10800"/>
                            <a:gd name="f17" fmla="pin 0 f0 21600"/>
                            <a:gd name="f18" fmla="*/ f10 f2 1"/>
                            <a:gd name="f19" fmla="*/ f11 f2 1"/>
                            <a:gd name="f20" fmla="+- f15 0 f14"/>
                            <a:gd name="f21" fmla="val f16"/>
                            <a:gd name="f22" fmla="val f17"/>
                            <a:gd name="f23" fmla="*/ f16 f12 1"/>
                            <a:gd name="f24" fmla="*/ f17 f13 1"/>
                            <a:gd name="f25" fmla="*/ f18 1 f4"/>
                            <a:gd name="f26" fmla="*/ f19 1 f4"/>
                            <a:gd name="f27" fmla="*/ f20 1 21600"/>
                            <a:gd name="f28" fmla="+- 21600 0 f21"/>
                            <a:gd name="f29" fmla="+- 21600 0 f22"/>
                            <a:gd name="f30" fmla="*/ f21 f12 1"/>
                            <a:gd name="f31" fmla="*/ f22 f13 1"/>
                            <a:gd name="f32" fmla="+- f25 0 f3"/>
                            <a:gd name="f33" fmla="+- f26 0 f3"/>
                            <a:gd name="f34" fmla="*/ 0 f27 1"/>
                            <a:gd name="f35" fmla="*/ 21600 f27 1"/>
                            <a:gd name="f36" fmla="*/ f29 f21 1"/>
                            <a:gd name="f37" fmla="*/ f28 f12 1"/>
                            <a:gd name="f38" fmla="*/ f36 1 10800"/>
                            <a:gd name="f39" fmla="*/ f34 1 f27"/>
                            <a:gd name="f40" fmla="*/ f35 1 f27"/>
                            <a:gd name="f41" fmla="+- f22 f38 0"/>
                            <a:gd name="f42" fmla="*/ f39 f13 1"/>
                            <a:gd name="f43" fmla="*/ f39 f12 1"/>
                            <a:gd name="f44" fmla="*/ f40 f12 1"/>
                            <a:gd name="f45" fmla="*/ f41 f13 1"/>
                          </a:gdLst>
                          <a:ahLst>
                            <a:ahXY gdRefX="f1" minX="f7" maxX="f9" gdRefY="f0" minY="f7" maxY="f8">
                              <a:pos x="f23" y="f24"/>
                            </a:ahXY>
                          </a:ahLst>
                          <a:cxnLst>
                            <a:cxn ang="3cd4">
                              <a:pos x="hc" y="t"/>
                            </a:cxn>
                            <a:cxn ang="0">
                              <a:pos x="r" y="vc"/>
                            </a:cxn>
                            <a:cxn ang="cd4">
                              <a:pos x="hc" y="b"/>
                            </a:cxn>
                            <a:cxn ang="cd2">
                              <a:pos x="l" y="vc"/>
                            </a:cxn>
                            <a:cxn ang="f32">
                              <a:pos x="f43" y="f31"/>
                            </a:cxn>
                            <a:cxn ang="f33">
                              <a:pos x="f44" y="f31"/>
                            </a:cxn>
                          </a:cxnLst>
                          <a:rect l="f30" t="f42" r="f37" b="f45"/>
                          <a:pathLst>
                            <a:path w="21600" h="21600">
                              <a:moveTo>
                                <a:pt x="f21" y="f7"/>
                              </a:moveTo>
                              <a:lnTo>
                                <a:pt x="f21" y="f22"/>
                              </a:lnTo>
                              <a:lnTo>
                                <a:pt x="f7" y="f22"/>
                              </a:lnTo>
                              <a:lnTo>
                                <a:pt x="f9" y="f8"/>
                              </a:lnTo>
                              <a:lnTo>
                                <a:pt x="f8" y="f22"/>
                              </a:lnTo>
                              <a:lnTo>
                                <a:pt x="f28" y="f22"/>
                              </a:lnTo>
                              <a:lnTo>
                                <a:pt x="f28" y="f7"/>
                              </a:lnTo>
                              <a:close/>
                            </a:path>
                          </a:pathLst>
                        </a:custGeom>
                        <a:solidFill>
                          <a:srgbClr val="FFFFFF"/>
                        </a:solidFill>
                        <a:ln w="19046">
                          <a:solidFill>
                            <a:srgbClr val="000000"/>
                          </a:solidFill>
                          <a:prstDash val="solid"/>
                          <a:miter/>
                        </a:ln>
                      </wps:spPr>
                      <wps:bodyPr lIns="0" tIns="0" rIns="0" bIns="0"/>
                    </wps:wsp>
                  </a:graphicData>
                </a:graphic>
              </wp:anchor>
            </w:drawing>
          </mc:Choice>
          <mc:Fallback>
            <w:pict>
              <v:shape w14:anchorId="27C96771" id="向下箭號 30" o:spid="_x0000_s1026" style="position:absolute;margin-left:366.15pt;margin-top:2.05pt;width:17.1pt;height:26.3pt;z-index:25165516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" path="m5400,r,14571l,14571r10800,7029l21600,14571r-5400,l16200,,5400,xe" strokeweight=".52906mm">
                <v:stroke joinstyle="miter"/>
                <v:path arrowok="t" o:connecttype="custom" o:connectlocs="108585,0;217170,167005;108585,334010;0,167005;0,225318;217170,225318" o:connectangles="270,0,90,180,180,0" textboxrect="5400,0,16200,18086"/>
              </v:shape>
            </w:pict>
          </mc:Fallback>
        </mc:AlternateContent>
      </w:r>
      <w:r w:rsidRPr="0028418A">
        <w:rPr>
          <w:noProof/>
          <w:sz w:val="28"/>
          <w:szCs w:val="28"/>
        </w:rPr>
        <mc:AlternateContent>
          <mc:Choice Requires="wps">
            <w:drawing>
              <wp:anchor distT="0" distB="0" distL="114300" distR="114300" simplePos="0" relativeHeight="251654144" behindDoc="0" locked="0" layoutInCell="1" allowOverlap="1" wp14:anchorId="127524C1" wp14:editId="330FAF8B">
                <wp:simplePos x="0" y="0"/>
                <wp:positionH relativeFrom="column">
                  <wp:posOffset>2867025</wp:posOffset>
                </wp:positionH>
                <wp:positionV relativeFrom="paragraph">
                  <wp:posOffset>25400</wp:posOffset>
                </wp:positionV>
                <wp:extent cx="217170" cy="334010"/>
                <wp:effectExtent l="19050" t="0" r="11430" b="46990"/>
                <wp:wrapNone/>
                <wp:docPr id="9" name="向下箭號 29"/>
                <wp:cNvGraphicFramePr/>
                <a:graphic xmlns:a="http://schemas.openxmlformats.org/drawingml/2006/main">
                  <a:graphicData uri="http://schemas.microsoft.com/office/word/2010/wordprocessingShape">
                    <wps:wsp>
                      <wps:cNvSpPr/>
                      <wps:spPr>
                        <a:xfrm>
                          <a:off x="0" y="0"/>
                          <a:ext cx="217170" cy="334010"/>
                        </a:xfrm>
                        <a:custGeom>
                          <a:avLst>
                            <a:gd name="f0" fmla="val 14571"/>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val f7"/>
                            <a:gd name="f15" fmla="val f8"/>
                            <a:gd name="f16" fmla="pin 0 f1 10800"/>
                            <a:gd name="f17" fmla="pin 0 f0 21600"/>
                            <a:gd name="f18" fmla="*/ f10 f2 1"/>
                            <a:gd name="f19" fmla="*/ f11 f2 1"/>
                            <a:gd name="f20" fmla="+- f15 0 f14"/>
                            <a:gd name="f21" fmla="val f16"/>
                            <a:gd name="f22" fmla="val f17"/>
                            <a:gd name="f23" fmla="*/ f16 f12 1"/>
                            <a:gd name="f24" fmla="*/ f17 f13 1"/>
                            <a:gd name="f25" fmla="*/ f18 1 f4"/>
                            <a:gd name="f26" fmla="*/ f19 1 f4"/>
                            <a:gd name="f27" fmla="*/ f20 1 21600"/>
                            <a:gd name="f28" fmla="+- 21600 0 f21"/>
                            <a:gd name="f29" fmla="+- 21600 0 f22"/>
                            <a:gd name="f30" fmla="*/ f21 f12 1"/>
                            <a:gd name="f31" fmla="*/ f22 f13 1"/>
                            <a:gd name="f32" fmla="+- f25 0 f3"/>
                            <a:gd name="f33" fmla="+- f26 0 f3"/>
                            <a:gd name="f34" fmla="*/ 0 f27 1"/>
                            <a:gd name="f35" fmla="*/ 21600 f27 1"/>
                            <a:gd name="f36" fmla="*/ f29 f21 1"/>
                            <a:gd name="f37" fmla="*/ f28 f12 1"/>
                            <a:gd name="f38" fmla="*/ f36 1 10800"/>
                            <a:gd name="f39" fmla="*/ f34 1 f27"/>
                            <a:gd name="f40" fmla="*/ f35 1 f27"/>
                            <a:gd name="f41" fmla="+- f22 f38 0"/>
                            <a:gd name="f42" fmla="*/ f39 f13 1"/>
                            <a:gd name="f43" fmla="*/ f39 f12 1"/>
                            <a:gd name="f44" fmla="*/ f40 f12 1"/>
                            <a:gd name="f45" fmla="*/ f41 f13 1"/>
                          </a:gdLst>
                          <a:ahLst>
                            <a:ahXY gdRefX="f1" minX="f7" maxX="f9" gdRefY="f0" minY="f7" maxY="f8">
                              <a:pos x="f23" y="f24"/>
                            </a:ahXY>
                          </a:ahLst>
                          <a:cxnLst>
                            <a:cxn ang="3cd4">
                              <a:pos x="hc" y="t"/>
                            </a:cxn>
                            <a:cxn ang="0">
                              <a:pos x="r" y="vc"/>
                            </a:cxn>
                            <a:cxn ang="cd4">
                              <a:pos x="hc" y="b"/>
                            </a:cxn>
                            <a:cxn ang="cd2">
                              <a:pos x="l" y="vc"/>
                            </a:cxn>
                            <a:cxn ang="f32">
                              <a:pos x="f43" y="f31"/>
                            </a:cxn>
                            <a:cxn ang="f33">
                              <a:pos x="f44" y="f31"/>
                            </a:cxn>
                          </a:cxnLst>
                          <a:rect l="f30" t="f42" r="f37" b="f45"/>
                          <a:pathLst>
                            <a:path w="21600" h="21600">
                              <a:moveTo>
                                <a:pt x="f21" y="f7"/>
                              </a:moveTo>
                              <a:lnTo>
                                <a:pt x="f21" y="f22"/>
                              </a:lnTo>
                              <a:lnTo>
                                <a:pt x="f7" y="f22"/>
                              </a:lnTo>
                              <a:lnTo>
                                <a:pt x="f9" y="f8"/>
                              </a:lnTo>
                              <a:lnTo>
                                <a:pt x="f8" y="f22"/>
                              </a:lnTo>
                              <a:lnTo>
                                <a:pt x="f28" y="f22"/>
                              </a:lnTo>
                              <a:lnTo>
                                <a:pt x="f28" y="f7"/>
                              </a:lnTo>
                              <a:close/>
                            </a:path>
                          </a:pathLst>
                        </a:custGeom>
                        <a:solidFill>
                          <a:srgbClr val="FFFFFF"/>
                        </a:solidFill>
                        <a:ln w="19046">
                          <a:solidFill>
                            <a:srgbClr val="000000"/>
                          </a:solidFill>
                          <a:prstDash val="solid"/>
                          <a:miter/>
                        </a:ln>
                      </wps:spPr>
                      <wps:bodyPr lIns="0" tIns="0" rIns="0" bIns="0"/>
                    </wps:wsp>
                  </a:graphicData>
                </a:graphic>
              </wp:anchor>
            </w:drawing>
          </mc:Choice>
          <mc:Fallback>
            <w:pict>
              <v:shape w14:anchorId="398A1F43" id="向下箭號 29" o:spid="_x0000_s1026" style="position:absolute;margin-left:225.75pt;margin-top:2pt;width:17.1pt;height:26.3pt;z-index:25165414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" path="m5400,r,14571l,14571r10800,7029l21600,14571r-5400,l16200,,5400,xe" strokeweight=".52906mm">
                <v:stroke joinstyle="miter"/>
                <v:path arrowok="t" o:connecttype="custom" o:connectlocs="108585,0;217170,167005;108585,334010;0,167005;0,225318;217170,225318" o:connectangles="270,0,90,180,180,0" textboxrect="5400,0,16200,18086"/>
              </v:shape>
            </w:pict>
          </mc:Fallback>
        </mc:AlternateContent>
      </w:r>
      <w:r w:rsidRPr="0028418A">
        <w:rPr>
          <w:noProof/>
          <w:sz w:val="28"/>
          <w:szCs w:val="28"/>
        </w:rPr>
        <mc:AlternateContent>
          <mc:Choice Requires="wps">
            <w:drawing>
              <wp:anchor distT="0" distB="0" distL="114300" distR="114300" simplePos="0" relativeHeight="251653120" behindDoc="0" locked="0" layoutInCell="1" allowOverlap="1" wp14:anchorId="7BCE4082" wp14:editId="328DB356">
                <wp:simplePos x="0" y="0"/>
                <wp:positionH relativeFrom="column">
                  <wp:posOffset>969010</wp:posOffset>
                </wp:positionH>
                <wp:positionV relativeFrom="paragraph">
                  <wp:posOffset>27305</wp:posOffset>
                </wp:positionV>
                <wp:extent cx="217170" cy="334010"/>
                <wp:effectExtent l="19050" t="0" r="11430" b="46990"/>
                <wp:wrapNone/>
                <wp:docPr id="8" name="向下箭號 28"/>
                <wp:cNvGraphicFramePr/>
                <a:graphic xmlns:a="http://schemas.openxmlformats.org/drawingml/2006/main">
                  <a:graphicData uri="http://schemas.microsoft.com/office/word/2010/wordprocessingShape">
                    <wps:wsp>
                      <wps:cNvSpPr/>
                      <wps:spPr>
                        <a:xfrm>
                          <a:off x="0" y="0"/>
                          <a:ext cx="217170" cy="334010"/>
                        </a:xfrm>
                        <a:custGeom>
                          <a:avLst>
                            <a:gd name="f0" fmla="val 14571"/>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val f7"/>
                            <a:gd name="f15" fmla="val f8"/>
                            <a:gd name="f16" fmla="pin 0 f1 10800"/>
                            <a:gd name="f17" fmla="pin 0 f0 21600"/>
                            <a:gd name="f18" fmla="*/ f10 f2 1"/>
                            <a:gd name="f19" fmla="*/ f11 f2 1"/>
                            <a:gd name="f20" fmla="+- f15 0 f14"/>
                            <a:gd name="f21" fmla="val f16"/>
                            <a:gd name="f22" fmla="val f17"/>
                            <a:gd name="f23" fmla="*/ f16 f12 1"/>
                            <a:gd name="f24" fmla="*/ f17 f13 1"/>
                            <a:gd name="f25" fmla="*/ f18 1 f4"/>
                            <a:gd name="f26" fmla="*/ f19 1 f4"/>
                            <a:gd name="f27" fmla="*/ f20 1 21600"/>
                            <a:gd name="f28" fmla="+- 21600 0 f21"/>
                            <a:gd name="f29" fmla="+- 21600 0 f22"/>
                            <a:gd name="f30" fmla="*/ f21 f12 1"/>
                            <a:gd name="f31" fmla="*/ f22 f13 1"/>
                            <a:gd name="f32" fmla="+- f25 0 f3"/>
                            <a:gd name="f33" fmla="+- f26 0 f3"/>
                            <a:gd name="f34" fmla="*/ 0 f27 1"/>
                            <a:gd name="f35" fmla="*/ 21600 f27 1"/>
                            <a:gd name="f36" fmla="*/ f29 f21 1"/>
                            <a:gd name="f37" fmla="*/ f28 f12 1"/>
                            <a:gd name="f38" fmla="*/ f36 1 10800"/>
                            <a:gd name="f39" fmla="*/ f34 1 f27"/>
                            <a:gd name="f40" fmla="*/ f35 1 f27"/>
                            <a:gd name="f41" fmla="+- f22 f38 0"/>
                            <a:gd name="f42" fmla="*/ f39 f13 1"/>
                            <a:gd name="f43" fmla="*/ f39 f12 1"/>
                            <a:gd name="f44" fmla="*/ f40 f12 1"/>
                            <a:gd name="f45" fmla="*/ f41 f13 1"/>
                          </a:gdLst>
                          <a:ahLst>
                            <a:ahXY gdRefX="f1" minX="f7" maxX="f9" gdRefY="f0" minY="f7" maxY="f8">
                              <a:pos x="f23" y="f24"/>
                            </a:ahXY>
                          </a:ahLst>
                          <a:cxnLst>
                            <a:cxn ang="3cd4">
                              <a:pos x="hc" y="t"/>
                            </a:cxn>
                            <a:cxn ang="0">
                              <a:pos x="r" y="vc"/>
                            </a:cxn>
                            <a:cxn ang="cd4">
                              <a:pos x="hc" y="b"/>
                            </a:cxn>
                            <a:cxn ang="cd2">
                              <a:pos x="l" y="vc"/>
                            </a:cxn>
                            <a:cxn ang="f32">
                              <a:pos x="f43" y="f31"/>
                            </a:cxn>
                            <a:cxn ang="f33">
                              <a:pos x="f44" y="f31"/>
                            </a:cxn>
                          </a:cxnLst>
                          <a:rect l="f30" t="f42" r="f37" b="f45"/>
                          <a:pathLst>
                            <a:path w="21600" h="21600">
                              <a:moveTo>
                                <a:pt x="f21" y="f7"/>
                              </a:moveTo>
                              <a:lnTo>
                                <a:pt x="f21" y="f22"/>
                              </a:lnTo>
                              <a:lnTo>
                                <a:pt x="f7" y="f22"/>
                              </a:lnTo>
                              <a:lnTo>
                                <a:pt x="f9" y="f8"/>
                              </a:lnTo>
                              <a:lnTo>
                                <a:pt x="f8" y="f22"/>
                              </a:lnTo>
                              <a:lnTo>
                                <a:pt x="f28" y="f22"/>
                              </a:lnTo>
                              <a:lnTo>
                                <a:pt x="f28" y="f7"/>
                              </a:lnTo>
                              <a:close/>
                            </a:path>
                          </a:pathLst>
                        </a:custGeom>
                        <a:solidFill>
                          <a:srgbClr val="FFFFFF"/>
                        </a:solidFill>
                        <a:ln w="19046">
                          <a:solidFill>
                            <a:srgbClr val="000000"/>
                          </a:solidFill>
                          <a:prstDash val="solid"/>
                          <a:miter/>
                        </a:ln>
                      </wps:spPr>
                      <wps:bodyPr lIns="0" tIns="0" rIns="0" bIns="0"/>
                    </wps:wsp>
                  </a:graphicData>
                </a:graphic>
              </wp:anchor>
            </w:drawing>
          </mc:Choice>
          <mc:Fallback>
            <w:pict>
              <v:shape w14:anchorId="66734BC2" id="向下箭號 28" o:spid="_x0000_s1026" style="position:absolute;margin-left:76.3pt;margin-top:2.15pt;width:17.1pt;height:26.3pt;z-index:25165312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" path="m5400,r,14571l,14571r10800,7029l21600,14571r-5400,l16200,,5400,xe" strokeweight=".52906mm">
                <v:stroke joinstyle="miter"/>
                <v:path arrowok="t" o:connecttype="custom" o:connectlocs="108585,0;217170,167005;108585,334010;0,167005;0,225318;217170,225318" o:connectangles="270,0,90,180,180,0" textboxrect="5400,0,16200,18086"/>
              </v:shape>
            </w:pict>
          </mc:Fallback>
        </mc:AlternateContent>
      </w:r>
    </w:p>
    <w:p w14:paraId="757AF847" w14:textId="77777777" w:rsidR="000E2C42" w:rsidRPr="0028418A" w:rsidRDefault="000E2C42">
      <w:pPr>
        <w:spacing w:line="0" w:lineRule="atLeast"/>
        <w:ind w:left="158"/>
        <w:jc w:val="center"/>
        <w:rPr>
          <w:rFonts w:ascii="標楷體" w:eastAsia="標楷體" w:hAnsi="標楷體"/>
          <w:sz w:val="28"/>
          <w:szCs w:val="28"/>
        </w:rPr>
      </w:pPr>
    </w:p>
    <w:p w14:paraId="0993B674" w14:textId="77777777" w:rsidR="009576D2" w:rsidRPr="0028418A" w:rsidRDefault="00AE3EF4" w:rsidP="009576D2">
      <w:pPr>
        <w:spacing w:line="0" w:lineRule="atLeast"/>
        <w:jc w:val="both"/>
        <w:rPr>
          <w:sz w:val="28"/>
          <w:szCs w:val="28"/>
        </w:rPr>
      </w:pPr>
      <w:r w:rsidRPr="0028418A">
        <w:rPr>
          <w:noProof/>
          <w:sz w:val="28"/>
          <w:szCs w:val="28"/>
        </w:rPr>
        <mc:AlternateContent>
          <mc:Choice Requires="wps">
            <w:drawing>
              <wp:anchor distT="0" distB="0" distL="114300" distR="114300" simplePos="0" relativeHeight="251668480" behindDoc="0" locked="0" layoutInCell="1" allowOverlap="1" wp14:anchorId="0125CAAE" wp14:editId="21DD1FEC">
                <wp:simplePos x="0" y="0"/>
                <wp:positionH relativeFrom="column">
                  <wp:posOffset>506730</wp:posOffset>
                </wp:positionH>
                <wp:positionV relativeFrom="paragraph">
                  <wp:posOffset>116205</wp:posOffset>
                </wp:positionV>
                <wp:extent cx="1152525" cy="1699260"/>
                <wp:effectExtent l="0" t="0" r="28575" b="15240"/>
                <wp:wrapSquare wrapText="bothSides"/>
                <wp:docPr id="12" name="文字方塊 2"/>
                <wp:cNvGraphicFramePr/>
                <a:graphic xmlns:a="http://schemas.openxmlformats.org/drawingml/2006/main">
                  <a:graphicData uri="http://schemas.microsoft.com/office/word/2010/wordprocessingShape">
                    <wps:wsp>
                      <wps:cNvSpPr txBox="1"/>
                      <wps:spPr>
                        <a:xfrm>
                          <a:off x="0" y="0"/>
                          <a:ext cx="1152525" cy="1699260"/>
                        </a:xfrm>
                        <a:prstGeom prst="rect">
                          <a:avLst/>
                        </a:prstGeom>
                        <a:solidFill>
                          <a:srgbClr val="FFFFFF"/>
                        </a:solidFill>
                        <a:ln w="19046">
                          <a:solidFill>
                            <a:srgbClr val="000000"/>
                          </a:solidFill>
                          <a:prstDash val="solid"/>
                        </a:ln>
                      </wps:spPr>
                      <wps:txbx>
                        <w:txbxContent>
                          <w:p w14:paraId="0EEA4BFC" w14:textId="77777777" w:rsidR="00E20BCB" w:rsidRDefault="00E20BCB" w:rsidP="009576D2">
                            <w:pPr>
                              <w:jc w:val="center"/>
                              <w:rPr>
                                <w:rFonts w:ascii="標楷體" w:eastAsia="標楷體" w:hAnsi="標楷體"/>
                                <w:b/>
                              </w:rPr>
                            </w:pPr>
                            <w:r>
                              <w:rPr>
                                <w:rFonts w:ascii="標楷體" w:eastAsia="標楷體" w:hAnsi="標楷體"/>
                                <w:b/>
                              </w:rPr>
                              <w:t>學校課程</w:t>
                            </w:r>
                          </w:p>
                          <w:p w14:paraId="4D71B533" w14:textId="77777777" w:rsidR="00E20BCB" w:rsidRDefault="00E20BCB" w:rsidP="009576D2">
                            <w:pPr>
                              <w:jc w:val="center"/>
                              <w:rPr>
                                <w:rFonts w:ascii="標楷體" w:eastAsia="標楷體" w:hAnsi="標楷體"/>
                                <w:b/>
                              </w:rPr>
                            </w:pPr>
                            <w:r>
                              <w:rPr>
                                <w:rFonts w:ascii="標楷體" w:eastAsia="標楷體" w:hAnsi="標楷體"/>
                                <w:b/>
                              </w:rPr>
                              <w:t>總體架構組</w:t>
                            </w:r>
                          </w:p>
                          <w:p w14:paraId="1E414E48" w14:textId="77777777" w:rsidR="00E20BCB" w:rsidRDefault="00E20BCB" w:rsidP="009576D2">
                            <w:pPr>
                              <w:jc w:val="center"/>
                            </w:pPr>
                          </w:p>
                          <w:p w14:paraId="4A64D116" w14:textId="77777777" w:rsidR="00E20BCB" w:rsidRDefault="00E20BCB" w:rsidP="009576D2">
                            <w:pPr>
                              <w:pStyle w:val="Web"/>
                              <w:spacing w:before="0" w:after="0" w:line="260" w:lineRule="exact"/>
                              <w:jc w:val="center"/>
                              <w:rPr>
                                <w:rFonts w:ascii="標楷體" w:hAnsi="標楷體"/>
                                <w:bCs/>
                                <w:color w:val="000000"/>
                                <w:kern w:val="3"/>
                              </w:rPr>
                            </w:pPr>
                            <w:r>
                              <w:rPr>
                                <w:rFonts w:ascii="標楷體" w:hAnsi="標楷體"/>
                                <w:bCs/>
                                <w:color w:val="000000"/>
                                <w:kern w:val="3"/>
                              </w:rPr>
                              <w:t>教務主任</w:t>
                            </w:r>
                          </w:p>
                          <w:p w14:paraId="18B603EC" w14:textId="77777777" w:rsidR="00E20BCB" w:rsidRDefault="00E20BCB" w:rsidP="009576D2">
                            <w:pPr>
                              <w:pStyle w:val="Web"/>
                              <w:spacing w:before="0" w:after="0" w:line="260" w:lineRule="exact"/>
                              <w:jc w:val="center"/>
                              <w:rPr>
                                <w:rFonts w:ascii="標楷體" w:hAnsi="標楷體"/>
                                <w:bCs/>
                                <w:color w:val="000000"/>
                                <w:kern w:val="3"/>
                              </w:rPr>
                            </w:pPr>
                            <w:r>
                              <w:rPr>
                                <w:rFonts w:ascii="標楷體" w:hAnsi="標楷體"/>
                                <w:bCs/>
                                <w:color w:val="000000"/>
                                <w:kern w:val="3"/>
                              </w:rPr>
                              <w:t>教學組長</w:t>
                            </w:r>
                          </w:p>
                          <w:p w14:paraId="19C140CA" w14:textId="77777777" w:rsidR="00E20BCB" w:rsidRDefault="00E20BCB" w:rsidP="009576D2">
                            <w:pPr>
                              <w:pStyle w:val="Web"/>
                              <w:spacing w:before="0" w:after="0" w:line="260" w:lineRule="exact"/>
                              <w:jc w:val="center"/>
                              <w:rPr>
                                <w:rFonts w:ascii="標楷體" w:hAnsi="標楷體"/>
                                <w:bCs/>
                                <w:color w:val="000000"/>
                                <w:kern w:val="3"/>
                              </w:rPr>
                            </w:pPr>
                            <w:r>
                              <w:rPr>
                                <w:rFonts w:ascii="標楷體" w:hAnsi="標楷體"/>
                                <w:bCs/>
                                <w:color w:val="000000"/>
                                <w:kern w:val="3"/>
                              </w:rPr>
                              <w:t>學年教師</w:t>
                            </w:r>
                          </w:p>
                          <w:p w14:paraId="25DF46DF" w14:textId="77777777" w:rsidR="00E20BCB" w:rsidRDefault="00E20BCB" w:rsidP="009576D2">
                            <w:pPr>
                              <w:pStyle w:val="Web"/>
                              <w:spacing w:before="0" w:after="0" w:line="260" w:lineRule="exact"/>
                              <w:jc w:val="center"/>
                              <w:rPr>
                                <w:rFonts w:ascii="標楷體" w:hAnsi="標楷體"/>
                              </w:rPr>
                            </w:pPr>
                            <w:r>
                              <w:rPr>
                                <w:rFonts w:ascii="標楷體" w:hAnsi="標楷體"/>
                              </w:rPr>
                              <w:t>(各領召教師)</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0125CAAE" id="_x0000_s1028" type="#_x0000_t202" style="position:absolute;left:0;text-align:left;margin-left:39.9pt;margin-top:9.15pt;width:90.75pt;height:133.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" strokeweight=".52906mm">
                <v:textbox>
                  <w:txbxContent>
                    <w:p w14:paraId="0EEA4BFC" w14:textId="77777777" w:rsidR="00E20BCB" w:rsidRDefault="00E20BCB" w:rsidP="009576D2">
                      <w:pPr>
                        <w:jc w:val="center"/>
                        <w:rPr>
                          <w:rFonts w:ascii="標楷體" w:eastAsia="標楷體" w:hAnsi="標楷體"/>
                          <w:b/>
                        </w:rPr>
                      </w:pPr>
                      <w:r>
                        <w:rPr>
                          <w:rFonts w:ascii="標楷體" w:eastAsia="標楷體" w:hAnsi="標楷體"/>
                          <w:b/>
                        </w:rPr>
                        <w:t>學校課程</w:t>
                      </w:r>
                    </w:p>
                    <w:p w14:paraId="4D71B533" w14:textId="77777777" w:rsidR="00E20BCB" w:rsidRDefault="00E20BCB" w:rsidP="009576D2">
                      <w:pPr>
                        <w:jc w:val="center"/>
                        <w:rPr>
                          <w:rFonts w:ascii="標楷體" w:eastAsia="標楷體" w:hAnsi="標楷體"/>
                          <w:b/>
                        </w:rPr>
                      </w:pPr>
                      <w:r>
                        <w:rPr>
                          <w:rFonts w:ascii="標楷體" w:eastAsia="標楷體" w:hAnsi="標楷體"/>
                          <w:b/>
                        </w:rPr>
                        <w:t>總體架構組</w:t>
                      </w:r>
                    </w:p>
                    <w:p w14:paraId="1E414E48" w14:textId="77777777" w:rsidR="00E20BCB" w:rsidRDefault="00E20BCB" w:rsidP="009576D2">
                      <w:pPr>
                        <w:jc w:val="center"/>
                      </w:pPr>
                    </w:p>
                    <w:p w14:paraId="4A64D116" w14:textId="77777777" w:rsidR="00E20BCB" w:rsidRDefault="00E20BCB" w:rsidP="009576D2">
                      <w:pPr>
                        <w:pStyle w:val="Web"/>
                        <w:spacing w:before="0" w:after="0" w:line="260" w:lineRule="exact"/>
                        <w:jc w:val="center"/>
                        <w:rPr>
                          <w:rFonts w:ascii="標楷體" w:hAnsi="標楷體"/>
                          <w:bCs/>
                          <w:color w:val="000000"/>
                          <w:kern w:val="3"/>
                        </w:rPr>
                      </w:pPr>
                      <w:r>
                        <w:rPr>
                          <w:rFonts w:ascii="標楷體" w:hAnsi="標楷體"/>
                          <w:bCs/>
                          <w:color w:val="000000"/>
                          <w:kern w:val="3"/>
                        </w:rPr>
                        <w:t>教務主任</w:t>
                      </w:r>
                    </w:p>
                    <w:p w14:paraId="18B603EC" w14:textId="77777777" w:rsidR="00E20BCB" w:rsidRDefault="00E20BCB" w:rsidP="009576D2">
                      <w:pPr>
                        <w:pStyle w:val="Web"/>
                        <w:spacing w:before="0" w:after="0" w:line="260" w:lineRule="exact"/>
                        <w:jc w:val="center"/>
                        <w:rPr>
                          <w:rFonts w:ascii="標楷體" w:hAnsi="標楷體"/>
                          <w:bCs/>
                          <w:color w:val="000000"/>
                          <w:kern w:val="3"/>
                        </w:rPr>
                      </w:pPr>
                      <w:r>
                        <w:rPr>
                          <w:rFonts w:ascii="標楷體" w:hAnsi="標楷體"/>
                          <w:bCs/>
                          <w:color w:val="000000"/>
                          <w:kern w:val="3"/>
                        </w:rPr>
                        <w:t>教學組長</w:t>
                      </w:r>
                    </w:p>
                    <w:p w14:paraId="19C140CA" w14:textId="77777777" w:rsidR="00E20BCB" w:rsidRDefault="00E20BCB" w:rsidP="009576D2">
                      <w:pPr>
                        <w:pStyle w:val="Web"/>
                        <w:spacing w:before="0" w:after="0" w:line="260" w:lineRule="exact"/>
                        <w:jc w:val="center"/>
                        <w:rPr>
                          <w:rFonts w:ascii="標楷體" w:hAnsi="標楷體"/>
                          <w:bCs/>
                          <w:color w:val="000000"/>
                          <w:kern w:val="3"/>
                        </w:rPr>
                      </w:pPr>
                      <w:r>
                        <w:rPr>
                          <w:rFonts w:ascii="標楷體" w:hAnsi="標楷體"/>
                          <w:bCs/>
                          <w:color w:val="000000"/>
                          <w:kern w:val="3"/>
                        </w:rPr>
                        <w:t>學年教師</w:t>
                      </w:r>
                    </w:p>
                    <w:p w14:paraId="25DF46DF" w14:textId="77777777" w:rsidR="00E20BCB" w:rsidRDefault="00E20BCB" w:rsidP="009576D2">
                      <w:pPr>
                        <w:pStyle w:val="Web"/>
                        <w:spacing w:before="0" w:after="0" w:line="260" w:lineRule="exact"/>
                        <w:jc w:val="center"/>
                        <w:rPr>
                          <w:rFonts w:ascii="標楷體" w:hAnsi="標楷體"/>
                        </w:rPr>
                      </w:pPr>
                      <w:r>
                        <w:rPr>
                          <w:rFonts w:ascii="標楷體" w:hAnsi="標楷體"/>
                        </w:rPr>
                        <w:t>(各領召教師)</w:t>
                      </w:r>
                    </w:p>
                  </w:txbxContent>
                </v:textbox>
                <w10:wrap type="square"/>
              </v:shape>
            </w:pict>
          </mc:Fallback>
        </mc:AlternateContent>
      </w:r>
      <w:r w:rsidRPr="0028418A">
        <w:rPr>
          <w:noProof/>
          <w:sz w:val="28"/>
          <w:szCs w:val="28"/>
        </w:rPr>
        <mc:AlternateContent>
          <mc:Choice Requires="wps">
            <w:drawing>
              <wp:anchor distT="0" distB="0" distL="114300" distR="114300" simplePos="0" relativeHeight="251667456" behindDoc="0" locked="0" layoutInCell="1" allowOverlap="1" wp14:anchorId="3B1E68BE" wp14:editId="18A5155C">
                <wp:simplePos x="0" y="0"/>
                <wp:positionH relativeFrom="column">
                  <wp:posOffset>2463165</wp:posOffset>
                </wp:positionH>
                <wp:positionV relativeFrom="paragraph">
                  <wp:posOffset>113665</wp:posOffset>
                </wp:positionV>
                <wp:extent cx="1152525" cy="1552575"/>
                <wp:effectExtent l="0" t="0" r="28575" b="28575"/>
                <wp:wrapSquare wrapText="bothSides"/>
                <wp:docPr id="11" name="文字方塊 2"/>
                <wp:cNvGraphicFramePr/>
                <a:graphic xmlns:a="http://schemas.openxmlformats.org/drawingml/2006/main">
                  <a:graphicData uri="http://schemas.microsoft.com/office/word/2010/wordprocessingShape">
                    <wps:wsp>
                      <wps:cNvSpPr txBox="1"/>
                      <wps:spPr>
                        <a:xfrm>
                          <a:off x="0" y="0"/>
                          <a:ext cx="1152525" cy="1552575"/>
                        </a:xfrm>
                        <a:prstGeom prst="rect">
                          <a:avLst/>
                        </a:prstGeom>
                        <a:solidFill>
                          <a:srgbClr val="FFFFFF"/>
                        </a:solidFill>
                        <a:ln w="19046">
                          <a:solidFill>
                            <a:srgbClr val="000000"/>
                          </a:solidFill>
                          <a:prstDash val="solid"/>
                        </a:ln>
                      </wps:spPr>
                      <wps:txbx>
                        <w:txbxContent>
                          <w:p w14:paraId="24A5F72A" w14:textId="77777777" w:rsidR="00E20BCB" w:rsidRDefault="00E20BCB" w:rsidP="009576D2">
                            <w:pPr>
                              <w:jc w:val="center"/>
                              <w:rPr>
                                <w:rFonts w:ascii="標楷體" w:eastAsia="標楷體" w:hAnsi="標楷體"/>
                                <w:b/>
                              </w:rPr>
                            </w:pPr>
                            <w:r>
                              <w:rPr>
                                <w:rFonts w:ascii="標楷體" w:eastAsia="標楷體" w:hAnsi="標楷體"/>
                                <w:b/>
                              </w:rPr>
                              <w:t>學習領域</w:t>
                            </w:r>
                          </w:p>
                          <w:p w14:paraId="0E07CDD2" w14:textId="77777777" w:rsidR="00E20BCB" w:rsidRDefault="00E20BCB" w:rsidP="009576D2">
                            <w:pPr>
                              <w:jc w:val="center"/>
                            </w:pPr>
                            <w:r>
                              <w:rPr>
                                <w:rFonts w:ascii="標楷體" w:eastAsia="標楷體" w:hAnsi="標楷體"/>
                                <w:b/>
                              </w:rPr>
                              <w:t>課程組</w:t>
                            </w:r>
                          </w:p>
                          <w:p w14:paraId="5C6FA750" w14:textId="77777777" w:rsidR="00E20BCB" w:rsidRDefault="00E20BCB" w:rsidP="009576D2">
                            <w:pPr>
                              <w:jc w:val="center"/>
                            </w:pPr>
                          </w:p>
                          <w:p w14:paraId="4272807A" w14:textId="77777777" w:rsidR="00E20BCB" w:rsidRDefault="00E20BCB" w:rsidP="009576D2">
                            <w:pPr>
                              <w:pStyle w:val="Web"/>
                              <w:spacing w:before="0" w:after="0" w:line="260" w:lineRule="exact"/>
                              <w:jc w:val="center"/>
                              <w:rPr>
                                <w:rFonts w:ascii="標楷體" w:hAnsi="標楷體"/>
                                <w:bCs/>
                                <w:color w:val="000000"/>
                                <w:kern w:val="3"/>
                              </w:rPr>
                            </w:pPr>
                            <w:r>
                              <w:rPr>
                                <w:rFonts w:ascii="標楷體" w:hAnsi="標楷體" w:hint="eastAsia"/>
                                <w:bCs/>
                                <w:color w:val="000000"/>
                                <w:kern w:val="3"/>
                              </w:rPr>
                              <w:t>學務</w:t>
                            </w:r>
                            <w:r>
                              <w:rPr>
                                <w:rFonts w:ascii="標楷體" w:hAnsi="標楷體"/>
                                <w:bCs/>
                                <w:color w:val="000000"/>
                                <w:kern w:val="3"/>
                              </w:rPr>
                              <w:t>主任</w:t>
                            </w:r>
                          </w:p>
                          <w:p w14:paraId="3DB7AF0C" w14:textId="77777777" w:rsidR="00E20BCB" w:rsidRDefault="00E20BCB" w:rsidP="009576D2">
                            <w:pPr>
                              <w:pStyle w:val="Web"/>
                              <w:spacing w:before="0" w:after="0" w:line="260" w:lineRule="exact"/>
                              <w:jc w:val="center"/>
                              <w:rPr>
                                <w:rFonts w:ascii="標楷體" w:hAnsi="標楷體"/>
                                <w:bCs/>
                                <w:color w:val="000000"/>
                                <w:kern w:val="3"/>
                              </w:rPr>
                            </w:pPr>
                            <w:r>
                              <w:rPr>
                                <w:rFonts w:ascii="標楷體" w:hAnsi="標楷體"/>
                                <w:bCs/>
                                <w:color w:val="000000"/>
                                <w:kern w:val="3"/>
                              </w:rPr>
                              <w:t>領域教師</w:t>
                            </w:r>
                          </w:p>
                          <w:p w14:paraId="4AC33A52" w14:textId="77777777" w:rsidR="00E20BCB" w:rsidRDefault="00E20BCB" w:rsidP="009576D2">
                            <w:pPr>
                              <w:pStyle w:val="Web"/>
                              <w:spacing w:before="0" w:after="0" w:line="260" w:lineRule="exact"/>
                              <w:jc w:val="center"/>
                            </w:pPr>
                            <w:r>
                              <w:rPr>
                                <w:rFonts w:ascii="標楷體" w:hAnsi="標楷體"/>
                                <w:bCs/>
                                <w:color w:val="000000"/>
                                <w:kern w:val="3"/>
                              </w:rPr>
                              <w:t>(科任教師)</w:t>
                            </w:r>
                          </w:p>
                        </w:txbxContent>
                      </wps:txbx>
                      <wps:bodyPr vert="horz" wrap="square" lIns="91440" tIns="45720" rIns="91440" bIns="45720" anchor="t" anchorCtr="0" compatLnSpc="0"/>
                    </wps:wsp>
                  </a:graphicData>
                </a:graphic>
              </wp:anchor>
            </w:drawing>
          </mc:Choice>
          <mc:Fallback>
            <w:pict>
              <v:shape w14:anchorId="3B1E68BE" id="_x0000_s1029" type="#_x0000_t202" style="position:absolute;left:0;text-align:left;margin-left:193.95pt;margin-top:8.95pt;width:90.75pt;height:122.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" strokeweight=".52906mm">
                <v:textbox>
                  <w:txbxContent>
                    <w:p w14:paraId="24A5F72A" w14:textId="77777777" w:rsidR="00E20BCB" w:rsidRDefault="00E20BCB" w:rsidP="009576D2">
                      <w:pPr>
                        <w:jc w:val="center"/>
                        <w:rPr>
                          <w:rFonts w:ascii="標楷體" w:eastAsia="標楷體" w:hAnsi="標楷體"/>
                          <w:b/>
                        </w:rPr>
                      </w:pPr>
                      <w:r>
                        <w:rPr>
                          <w:rFonts w:ascii="標楷體" w:eastAsia="標楷體" w:hAnsi="標楷體"/>
                          <w:b/>
                        </w:rPr>
                        <w:t>學習領域</w:t>
                      </w:r>
                    </w:p>
                    <w:p w14:paraId="0E07CDD2" w14:textId="77777777" w:rsidR="00E20BCB" w:rsidRDefault="00E20BCB" w:rsidP="009576D2">
                      <w:pPr>
                        <w:jc w:val="center"/>
                      </w:pPr>
                      <w:r>
                        <w:rPr>
                          <w:rFonts w:ascii="標楷體" w:eastAsia="標楷體" w:hAnsi="標楷體"/>
                          <w:b/>
                        </w:rPr>
                        <w:t>課程組</w:t>
                      </w:r>
                    </w:p>
                    <w:p w14:paraId="5C6FA750" w14:textId="77777777" w:rsidR="00E20BCB" w:rsidRDefault="00E20BCB" w:rsidP="009576D2">
                      <w:pPr>
                        <w:jc w:val="center"/>
                      </w:pPr>
                    </w:p>
                    <w:p w14:paraId="4272807A" w14:textId="77777777" w:rsidR="00E20BCB" w:rsidRDefault="00E20BCB" w:rsidP="009576D2">
                      <w:pPr>
                        <w:pStyle w:val="Web"/>
                        <w:spacing w:before="0" w:after="0" w:line="260" w:lineRule="exact"/>
                        <w:jc w:val="center"/>
                        <w:rPr>
                          <w:rFonts w:ascii="標楷體" w:hAnsi="標楷體"/>
                          <w:bCs/>
                          <w:color w:val="000000"/>
                          <w:kern w:val="3"/>
                        </w:rPr>
                      </w:pPr>
                      <w:r>
                        <w:rPr>
                          <w:rFonts w:ascii="標楷體" w:hAnsi="標楷體" w:hint="eastAsia"/>
                          <w:bCs/>
                          <w:color w:val="000000"/>
                          <w:kern w:val="3"/>
                        </w:rPr>
                        <w:t>學務</w:t>
                      </w:r>
                      <w:r>
                        <w:rPr>
                          <w:rFonts w:ascii="標楷體" w:hAnsi="標楷體"/>
                          <w:bCs/>
                          <w:color w:val="000000"/>
                          <w:kern w:val="3"/>
                        </w:rPr>
                        <w:t>主任</w:t>
                      </w:r>
                    </w:p>
                    <w:p w14:paraId="3DB7AF0C" w14:textId="77777777" w:rsidR="00E20BCB" w:rsidRDefault="00E20BCB" w:rsidP="009576D2">
                      <w:pPr>
                        <w:pStyle w:val="Web"/>
                        <w:spacing w:before="0" w:after="0" w:line="260" w:lineRule="exact"/>
                        <w:jc w:val="center"/>
                        <w:rPr>
                          <w:rFonts w:ascii="標楷體" w:hAnsi="標楷體"/>
                          <w:bCs/>
                          <w:color w:val="000000"/>
                          <w:kern w:val="3"/>
                        </w:rPr>
                      </w:pPr>
                      <w:r>
                        <w:rPr>
                          <w:rFonts w:ascii="標楷體" w:hAnsi="標楷體"/>
                          <w:bCs/>
                          <w:color w:val="000000"/>
                          <w:kern w:val="3"/>
                        </w:rPr>
                        <w:t>領域教師</w:t>
                      </w:r>
                    </w:p>
                    <w:p w14:paraId="4AC33A52" w14:textId="77777777" w:rsidR="00E20BCB" w:rsidRDefault="00E20BCB" w:rsidP="009576D2">
                      <w:pPr>
                        <w:pStyle w:val="Web"/>
                        <w:spacing w:before="0" w:after="0" w:line="260" w:lineRule="exact"/>
                        <w:jc w:val="center"/>
                      </w:pPr>
                      <w:r>
                        <w:rPr>
                          <w:rFonts w:ascii="標楷體" w:hAnsi="標楷體"/>
                          <w:bCs/>
                          <w:color w:val="000000"/>
                          <w:kern w:val="3"/>
                        </w:rPr>
                        <w:t>(科任教師)</w:t>
                      </w:r>
                    </w:p>
                  </w:txbxContent>
                </v:textbox>
                <w10:wrap type="square"/>
              </v:shape>
            </w:pict>
          </mc:Fallback>
        </mc:AlternateContent>
      </w:r>
      <w:r w:rsidRPr="0028418A">
        <w:rPr>
          <w:noProof/>
          <w:sz w:val="28"/>
          <w:szCs w:val="28"/>
        </w:rPr>
        <mc:AlternateContent>
          <mc:Choice Requires="wps">
            <w:drawing>
              <wp:anchor distT="0" distB="0" distL="114300" distR="114300" simplePos="0" relativeHeight="251669504" behindDoc="0" locked="0" layoutInCell="1" allowOverlap="1" wp14:anchorId="10311B6E" wp14:editId="46F5F67F">
                <wp:simplePos x="0" y="0"/>
                <wp:positionH relativeFrom="column">
                  <wp:posOffset>4173220</wp:posOffset>
                </wp:positionH>
                <wp:positionV relativeFrom="paragraph">
                  <wp:posOffset>114300</wp:posOffset>
                </wp:positionV>
                <wp:extent cx="1152525" cy="1552575"/>
                <wp:effectExtent l="0" t="0" r="28575" b="28575"/>
                <wp:wrapSquare wrapText="bothSides"/>
                <wp:docPr id="10" name="文字方塊 2"/>
                <wp:cNvGraphicFramePr/>
                <a:graphic xmlns:a="http://schemas.openxmlformats.org/drawingml/2006/main">
                  <a:graphicData uri="http://schemas.microsoft.com/office/word/2010/wordprocessingShape">
                    <wps:wsp>
                      <wps:cNvSpPr txBox="1"/>
                      <wps:spPr>
                        <a:xfrm>
                          <a:off x="0" y="0"/>
                          <a:ext cx="1152525" cy="1552575"/>
                        </a:xfrm>
                        <a:prstGeom prst="rect">
                          <a:avLst/>
                        </a:prstGeom>
                        <a:solidFill>
                          <a:srgbClr val="FFFFFF"/>
                        </a:solidFill>
                        <a:ln w="19046">
                          <a:solidFill>
                            <a:srgbClr val="000000"/>
                          </a:solidFill>
                          <a:prstDash val="solid"/>
                        </a:ln>
                      </wps:spPr>
                      <wps:txbx>
                        <w:txbxContent>
                          <w:p w14:paraId="4C845147" w14:textId="77777777" w:rsidR="00E20BCB" w:rsidRDefault="00E20BCB" w:rsidP="009576D2">
                            <w:pPr>
                              <w:jc w:val="center"/>
                              <w:rPr>
                                <w:rFonts w:ascii="標楷體" w:eastAsia="標楷體" w:hAnsi="標楷體"/>
                                <w:b/>
                              </w:rPr>
                            </w:pPr>
                            <w:r>
                              <w:rPr>
                                <w:rFonts w:ascii="標楷體" w:eastAsia="標楷體" w:hAnsi="標楷體"/>
                                <w:b/>
                              </w:rPr>
                              <w:t>彈性學習</w:t>
                            </w:r>
                          </w:p>
                          <w:p w14:paraId="0B2EE4A4" w14:textId="77777777" w:rsidR="00E20BCB" w:rsidRDefault="00E20BCB" w:rsidP="009576D2">
                            <w:pPr>
                              <w:jc w:val="center"/>
                            </w:pPr>
                            <w:r>
                              <w:rPr>
                                <w:rFonts w:ascii="標楷體" w:eastAsia="標楷體" w:hAnsi="標楷體"/>
                                <w:b/>
                              </w:rPr>
                              <w:t>課程組</w:t>
                            </w:r>
                          </w:p>
                          <w:p w14:paraId="210624DF" w14:textId="77777777" w:rsidR="00E20BCB" w:rsidRDefault="00E20BCB" w:rsidP="009576D2">
                            <w:pPr>
                              <w:jc w:val="center"/>
                            </w:pPr>
                          </w:p>
                          <w:p w14:paraId="03C148D2" w14:textId="77777777" w:rsidR="00E20BCB" w:rsidRDefault="00E20BCB" w:rsidP="009576D2">
                            <w:pPr>
                              <w:pStyle w:val="Web"/>
                              <w:spacing w:before="0" w:after="0" w:line="260" w:lineRule="exact"/>
                              <w:jc w:val="center"/>
                              <w:rPr>
                                <w:rFonts w:ascii="標楷體" w:hAnsi="標楷體"/>
                                <w:bCs/>
                                <w:color w:val="000000"/>
                                <w:kern w:val="3"/>
                              </w:rPr>
                            </w:pPr>
                            <w:r>
                              <w:rPr>
                                <w:rFonts w:ascii="標楷體" w:hAnsi="標楷體" w:hint="eastAsia"/>
                                <w:bCs/>
                                <w:color w:val="000000"/>
                                <w:kern w:val="3"/>
                              </w:rPr>
                              <w:t>輔導</w:t>
                            </w:r>
                            <w:r>
                              <w:rPr>
                                <w:rFonts w:ascii="標楷體" w:hAnsi="標楷體"/>
                                <w:bCs/>
                                <w:color w:val="000000"/>
                                <w:kern w:val="3"/>
                              </w:rPr>
                              <w:t>主任</w:t>
                            </w:r>
                          </w:p>
                          <w:p w14:paraId="2913508B" w14:textId="77777777" w:rsidR="00E20BCB" w:rsidRDefault="00E20BCB" w:rsidP="009576D2">
                            <w:pPr>
                              <w:pStyle w:val="Web"/>
                              <w:spacing w:before="0" w:after="0" w:line="260" w:lineRule="exact"/>
                              <w:jc w:val="center"/>
                            </w:pPr>
                            <w:r>
                              <w:rPr>
                                <w:rFonts w:ascii="標楷體" w:hAnsi="標楷體"/>
                                <w:bCs/>
                                <w:color w:val="000000"/>
                                <w:kern w:val="3"/>
                              </w:rPr>
                              <w:t>學年教師</w:t>
                            </w:r>
                          </w:p>
                        </w:txbxContent>
                      </wps:txbx>
                      <wps:bodyPr vert="horz" wrap="square" lIns="91440" tIns="45720" rIns="91440" bIns="45720" anchor="t" anchorCtr="0" compatLnSpc="0"/>
                    </wps:wsp>
                  </a:graphicData>
                </a:graphic>
              </wp:anchor>
            </w:drawing>
          </mc:Choice>
          <mc:Fallback>
            <w:pict>
              <v:shape w14:anchorId="10311B6E" id="_x0000_s1030" type="#_x0000_t202" style="position:absolute;left:0;text-align:left;margin-left:328.6pt;margin-top:9pt;width:90.75pt;height:122.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" strokeweight=".52906mm">
                <v:textbox>
                  <w:txbxContent>
                    <w:p w14:paraId="4C845147" w14:textId="77777777" w:rsidR="00E20BCB" w:rsidRDefault="00E20BCB" w:rsidP="009576D2">
                      <w:pPr>
                        <w:jc w:val="center"/>
                        <w:rPr>
                          <w:rFonts w:ascii="標楷體" w:eastAsia="標楷體" w:hAnsi="標楷體"/>
                          <w:b/>
                        </w:rPr>
                      </w:pPr>
                      <w:r>
                        <w:rPr>
                          <w:rFonts w:ascii="標楷體" w:eastAsia="標楷體" w:hAnsi="標楷體"/>
                          <w:b/>
                        </w:rPr>
                        <w:t>彈性學習</w:t>
                      </w:r>
                    </w:p>
                    <w:p w14:paraId="0B2EE4A4" w14:textId="77777777" w:rsidR="00E20BCB" w:rsidRDefault="00E20BCB" w:rsidP="009576D2">
                      <w:pPr>
                        <w:jc w:val="center"/>
                      </w:pPr>
                      <w:r>
                        <w:rPr>
                          <w:rFonts w:ascii="標楷體" w:eastAsia="標楷體" w:hAnsi="標楷體"/>
                          <w:b/>
                        </w:rPr>
                        <w:t>課程組</w:t>
                      </w:r>
                    </w:p>
                    <w:p w14:paraId="210624DF" w14:textId="77777777" w:rsidR="00E20BCB" w:rsidRDefault="00E20BCB" w:rsidP="009576D2">
                      <w:pPr>
                        <w:jc w:val="center"/>
                      </w:pPr>
                    </w:p>
                    <w:p w14:paraId="03C148D2" w14:textId="77777777" w:rsidR="00E20BCB" w:rsidRDefault="00E20BCB" w:rsidP="009576D2">
                      <w:pPr>
                        <w:pStyle w:val="Web"/>
                        <w:spacing w:before="0" w:after="0" w:line="260" w:lineRule="exact"/>
                        <w:jc w:val="center"/>
                        <w:rPr>
                          <w:rFonts w:ascii="標楷體" w:hAnsi="標楷體"/>
                          <w:bCs/>
                          <w:color w:val="000000"/>
                          <w:kern w:val="3"/>
                        </w:rPr>
                      </w:pPr>
                      <w:r>
                        <w:rPr>
                          <w:rFonts w:ascii="標楷體" w:hAnsi="標楷體" w:hint="eastAsia"/>
                          <w:bCs/>
                          <w:color w:val="000000"/>
                          <w:kern w:val="3"/>
                        </w:rPr>
                        <w:t>輔導</w:t>
                      </w:r>
                      <w:r>
                        <w:rPr>
                          <w:rFonts w:ascii="標楷體" w:hAnsi="標楷體"/>
                          <w:bCs/>
                          <w:color w:val="000000"/>
                          <w:kern w:val="3"/>
                        </w:rPr>
                        <w:t>主任</w:t>
                      </w:r>
                    </w:p>
                    <w:p w14:paraId="2913508B" w14:textId="77777777" w:rsidR="00E20BCB" w:rsidRDefault="00E20BCB" w:rsidP="009576D2">
                      <w:pPr>
                        <w:pStyle w:val="Web"/>
                        <w:spacing w:before="0" w:after="0" w:line="260" w:lineRule="exact"/>
                        <w:jc w:val="center"/>
                      </w:pPr>
                      <w:r>
                        <w:rPr>
                          <w:rFonts w:ascii="標楷體" w:hAnsi="標楷體"/>
                          <w:bCs/>
                          <w:color w:val="000000"/>
                          <w:kern w:val="3"/>
                        </w:rPr>
                        <w:t>學年教師</w:t>
                      </w:r>
                    </w:p>
                  </w:txbxContent>
                </v:textbox>
                <w10:wrap type="square"/>
              </v:shape>
            </w:pict>
          </mc:Fallback>
        </mc:AlternateContent>
      </w:r>
    </w:p>
    <w:p w14:paraId="02CB40F5" w14:textId="77777777" w:rsidR="009576D2" w:rsidRPr="0028418A" w:rsidRDefault="009576D2" w:rsidP="009576D2">
      <w:pPr>
        <w:spacing w:line="0" w:lineRule="atLeast"/>
        <w:jc w:val="both"/>
        <w:rPr>
          <w:rFonts w:ascii="標楷體" w:eastAsia="標楷體" w:hAnsi="標楷體"/>
          <w:sz w:val="28"/>
          <w:szCs w:val="28"/>
        </w:rPr>
      </w:pPr>
    </w:p>
    <w:p w14:paraId="4A87AF0D" w14:textId="77777777" w:rsidR="009576D2" w:rsidRPr="0028418A" w:rsidRDefault="009576D2" w:rsidP="009576D2">
      <w:pPr>
        <w:spacing w:line="0" w:lineRule="atLeast"/>
        <w:jc w:val="both"/>
        <w:rPr>
          <w:rFonts w:ascii="標楷體" w:eastAsia="標楷體" w:hAnsi="標楷體"/>
          <w:sz w:val="28"/>
          <w:szCs w:val="28"/>
        </w:rPr>
      </w:pPr>
    </w:p>
    <w:p w14:paraId="52535A78" w14:textId="77777777" w:rsidR="009576D2" w:rsidRPr="0028418A" w:rsidRDefault="009576D2" w:rsidP="009576D2">
      <w:pPr>
        <w:spacing w:line="0" w:lineRule="atLeast"/>
        <w:jc w:val="both"/>
        <w:rPr>
          <w:rFonts w:ascii="標楷體" w:eastAsia="標楷體" w:hAnsi="標楷體"/>
          <w:sz w:val="28"/>
          <w:szCs w:val="28"/>
        </w:rPr>
      </w:pPr>
    </w:p>
    <w:p w14:paraId="62C288C8" w14:textId="77777777" w:rsidR="009576D2" w:rsidRPr="0028418A" w:rsidRDefault="009576D2" w:rsidP="009576D2">
      <w:pPr>
        <w:spacing w:line="0" w:lineRule="atLeast"/>
        <w:jc w:val="both"/>
        <w:rPr>
          <w:rFonts w:ascii="標楷體" w:eastAsia="標楷體" w:hAnsi="標楷體"/>
          <w:sz w:val="28"/>
          <w:szCs w:val="28"/>
        </w:rPr>
      </w:pPr>
    </w:p>
    <w:p w14:paraId="5C063CAB" w14:textId="77777777" w:rsidR="009576D2" w:rsidRPr="0028418A" w:rsidRDefault="009576D2" w:rsidP="009576D2">
      <w:pPr>
        <w:spacing w:line="0" w:lineRule="atLeast"/>
        <w:jc w:val="both"/>
        <w:rPr>
          <w:rFonts w:ascii="標楷體" w:eastAsia="標楷體" w:hAnsi="標楷體"/>
          <w:sz w:val="28"/>
          <w:szCs w:val="28"/>
        </w:rPr>
      </w:pPr>
    </w:p>
    <w:p w14:paraId="7652480E" w14:textId="77777777" w:rsidR="009576D2" w:rsidRPr="0028418A" w:rsidRDefault="009576D2" w:rsidP="009576D2">
      <w:pPr>
        <w:spacing w:line="0" w:lineRule="atLeast"/>
        <w:jc w:val="both"/>
        <w:rPr>
          <w:rFonts w:ascii="標楷體" w:eastAsia="標楷體" w:hAnsi="標楷體"/>
          <w:sz w:val="28"/>
          <w:szCs w:val="28"/>
        </w:rPr>
      </w:pPr>
    </w:p>
    <w:p w14:paraId="4DA33C6B" w14:textId="77777777" w:rsidR="009576D2" w:rsidRPr="0028418A" w:rsidRDefault="009576D2" w:rsidP="009576D2">
      <w:pPr>
        <w:spacing w:line="0" w:lineRule="atLeast"/>
        <w:jc w:val="both"/>
        <w:rPr>
          <w:rFonts w:ascii="標楷體" w:eastAsia="標楷體" w:hAnsi="標楷體"/>
          <w:sz w:val="28"/>
          <w:szCs w:val="28"/>
        </w:rPr>
      </w:pPr>
    </w:p>
    <w:p w14:paraId="0A51AE1D" w14:textId="77777777" w:rsidR="009576D2" w:rsidRPr="0028418A" w:rsidRDefault="009576D2" w:rsidP="009576D2">
      <w:pPr>
        <w:spacing w:line="0" w:lineRule="atLeast"/>
        <w:jc w:val="both"/>
        <w:rPr>
          <w:sz w:val="28"/>
          <w:szCs w:val="28"/>
        </w:rPr>
      </w:pPr>
    </w:p>
    <w:p w14:paraId="7A914ED2" w14:textId="77777777" w:rsidR="009576D2" w:rsidRPr="0028418A" w:rsidRDefault="009576D2" w:rsidP="009576D2">
      <w:pPr>
        <w:spacing w:line="0" w:lineRule="atLeast"/>
        <w:jc w:val="both"/>
        <w:rPr>
          <w:sz w:val="28"/>
          <w:szCs w:val="28"/>
        </w:rPr>
      </w:pPr>
    </w:p>
    <w:p w14:paraId="3389C8A6" w14:textId="77777777" w:rsidR="009576D2" w:rsidRPr="0028418A" w:rsidRDefault="00AE3EF4" w:rsidP="009576D2">
      <w:pPr>
        <w:spacing w:line="0" w:lineRule="atLeast"/>
        <w:jc w:val="both"/>
        <w:rPr>
          <w:sz w:val="28"/>
          <w:szCs w:val="28"/>
        </w:rPr>
      </w:pPr>
      <w:r w:rsidRPr="0028418A">
        <w:rPr>
          <w:noProof/>
          <w:sz w:val="28"/>
          <w:szCs w:val="28"/>
        </w:rPr>
        <mc:AlternateContent>
          <mc:Choice Requires="wps">
            <w:drawing>
              <wp:anchor distT="0" distB="0" distL="114300" distR="114300" simplePos="0" relativeHeight="251671552" behindDoc="0" locked="0" layoutInCell="1" allowOverlap="1" wp14:anchorId="64FE2E11" wp14:editId="063A2A68">
                <wp:simplePos x="0" y="0"/>
                <wp:positionH relativeFrom="column">
                  <wp:posOffset>4704715</wp:posOffset>
                </wp:positionH>
                <wp:positionV relativeFrom="paragraph">
                  <wp:posOffset>29845</wp:posOffset>
                </wp:positionV>
                <wp:extent cx="217170" cy="334010"/>
                <wp:effectExtent l="19050" t="0" r="11430" b="46990"/>
                <wp:wrapNone/>
                <wp:docPr id="13" name="向下箭號 39"/>
                <wp:cNvGraphicFramePr/>
                <a:graphic xmlns:a="http://schemas.openxmlformats.org/drawingml/2006/main">
                  <a:graphicData uri="http://schemas.microsoft.com/office/word/2010/wordprocessingShape">
                    <wps:wsp>
                      <wps:cNvSpPr/>
                      <wps:spPr>
                        <a:xfrm>
                          <a:off x="0" y="0"/>
                          <a:ext cx="217170" cy="334010"/>
                        </a:xfrm>
                        <a:custGeom>
                          <a:avLst>
                            <a:gd name="f0" fmla="val 14571"/>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val f7"/>
                            <a:gd name="f15" fmla="val f8"/>
                            <a:gd name="f16" fmla="pin 0 f1 10800"/>
                            <a:gd name="f17" fmla="pin 0 f0 21600"/>
                            <a:gd name="f18" fmla="*/ f10 f2 1"/>
                            <a:gd name="f19" fmla="*/ f11 f2 1"/>
                            <a:gd name="f20" fmla="+- f15 0 f14"/>
                            <a:gd name="f21" fmla="val f16"/>
                            <a:gd name="f22" fmla="val f17"/>
                            <a:gd name="f23" fmla="*/ f16 f12 1"/>
                            <a:gd name="f24" fmla="*/ f17 f13 1"/>
                            <a:gd name="f25" fmla="*/ f18 1 f4"/>
                            <a:gd name="f26" fmla="*/ f19 1 f4"/>
                            <a:gd name="f27" fmla="*/ f20 1 21600"/>
                            <a:gd name="f28" fmla="+- 21600 0 f21"/>
                            <a:gd name="f29" fmla="+- 21600 0 f22"/>
                            <a:gd name="f30" fmla="*/ f21 f12 1"/>
                            <a:gd name="f31" fmla="*/ f22 f13 1"/>
                            <a:gd name="f32" fmla="+- f25 0 f3"/>
                            <a:gd name="f33" fmla="+- f26 0 f3"/>
                            <a:gd name="f34" fmla="*/ 0 f27 1"/>
                            <a:gd name="f35" fmla="*/ 21600 f27 1"/>
                            <a:gd name="f36" fmla="*/ f29 f21 1"/>
                            <a:gd name="f37" fmla="*/ f28 f12 1"/>
                            <a:gd name="f38" fmla="*/ f36 1 10800"/>
                            <a:gd name="f39" fmla="*/ f34 1 f27"/>
                            <a:gd name="f40" fmla="*/ f35 1 f27"/>
                            <a:gd name="f41" fmla="+- f22 f38 0"/>
                            <a:gd name="f42" fmla="*/ f39 f13 1"/>
                            <a:gd name="f43" fmla="*/ f39 f12 1"/>
                            <a:gd name="f44" fmla="*/ f40 f12 1"/>
                            <a:gd name="f45" fmla="*/ f41 f13 1"/>
                          </a:gdLst>
                          <a:ahLst>
                            <a:ahXY gdRefX="f1" minX="f7" maxX="f9" gdRefY="f0" minY="f7" maxY="f8">
                              <a:pos x="f23" y="f24"/>
                            </a:ahXY>
                          </a:ahLst>
                          <a:cxnLst>
                            <a:cxn ang="3cd4">
                              <a:pos x="hc" y="t"/>
                            </a:cxn>
                            <a:cxn ang="0">
                              <a:pos x="r" y="vc"/>
                            </a:cxn>
                            <a:cxn ang="cd4">
                              <a:pos x="hc" y="b"/>
                            </a:cxn>
                            <a:cxn ang="cd2">
                              <a:pos x="l" y="vc"/>
                            </a:cxn>
                            <a:cxn ang="f32">
                              <a:pos x="f43" y="f31"/>
                            </a:cxn>
                            <a:cxn ang="f33">
                              <a:pos x="f44" y="f31"/>
                            </a:cxn>
                          </a:cxnLst>
                          <a:rect l="f30" t="f42" r="f37" b="f45"/>
                          <a:pathLst>
                            <a:path w="21600" h="21600">
                              <a:moveTo>
                                <a:pt x="f21" y="f7"/>
                              </a:moveTo>
                              <a:lnTo>
                                <a:pt x="f21" y="f22"/>
                              </a:lnTo>
                              <a:lnTo>
                                <a:pt x="f7" y="f22"/>
                              </a:lnTo>
                              <a:lnTo>
                                <a:pt x="f9" y="f8"/>
                              </a:lnTo>
                              <a:lnTo>
                                <a:pt x="f8" y="f22"/>
                              </a:lnTo>
                              <a:lnTo>
                                <a:pt x="f28" y="f22"/>
                              </a:lnTo>
                              <a:lnTo>
                                <a:pt x="f28" y="f7"/>
                              </a:lnTo>
                              <a:close/>
                            </a:path>
                          </a:pathLst>
                        </a:custGeom>
                        <a:solidFill>
                          <a:srgbClr val="FFFFFF"/>
                        </a:solidFill>
                        <a:ln w="19046">
                          <a:solidFill>
                            <a:srgbClr val="000000"/>
                          </a:solidFill>
                          <a:prstDash val="solid"/>
                          <a:miter/>
                        </a:ln>
                      </wps:spPr>
                      <wps:bodyPr lIns="0" tIns="0" rIns="0" bIns="0"/>
                    </wps:wsp>
                  </a:graphicData>
                </a:graphic>
              </wp:anchor>
            </w:drawing>
          </mc:Choice>
          <mc:Fallback>
            <w:pict>
              <v:shape w14:anchorId="771E91A2" id="向下箭號 39" o:spid="_x0000_s1026" style="position:absolute;margin-left:370.45pt;margin-top:2.35pt;width:17.1pt;height:26.3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" path="m5400,r,14571l,14571r10800,7029l21600,14571r-5400,l16200,,5400,xe" strokeweight=".52906mm">
                <v:stroke joinstyle="miter"/>
                <v:path arrowok="t" o:connecttype="custom" o:connectlocs="108585,0;217170,167005;108585,334010;0,167005;0,225318;217170,225318" o:connectangles="270,0,90,180,180,0" textboxrect="5400,0,16200,18086"/>
              </v:shape>
            </w:pict>
          </mc:Fallback>
        </mc:AlternateContent>
      </w:r>
      <w:r w:rsidRPr="0028418A">
        <w:rPr>
          <w:noProof/>
          <w:sz w:val="28"/>
          <w:szCs w:val="28"/>
        </w:rPr>
        <mc:AlternateContent>
          <mc:Choice Requires="wps">
            <w:drawing>
              <wp:anchor distT="0" distB="0" distL="114300" distR="114300" simplePos="0" relativeHeight="251673600" behindDoc="0" locked="0" layoutInCell="1" allowOverlap="1" wp14:anchorId="00797E4C" wp14:editId="4FEEEB05">
                <wp:simplePos x="0" y="0"/>
                <wp:positionH relativeFrom="margin">
                  <wp:posOffset>2966720</wp:posOffset>
                </wp:positionH>
                <wp:positionV relativeFrom="paragraph">
                  <wp:posOffset>29845</wp:posOffset>
                </wp:positionV>
                <wp:extent cx="217170" cy="334010"/>
                <wp:effectExtent l="19050" t="0" r="11430" b="46990"/>
                <wp:wrapNone/>
                <wp:docPr id="14" name="向下箭號 41"/>
                <wp:cNvGraphicFramePr/>
                <a:graphic xmlns:a="http://schemas.openxmlformats.org/drawingml/2006/main">
                  <a:graphicData uri="http://schemas.microsoft.com/office/word/2010/wordprocessingShape">
                    <wps:wsp>
                      <wps:cNvSpPr/>
                      <wps:spPr>
                        <a:xfrm>
                          <a:off x="0" y="0"/>
                          <a:ext cx="217170" cy="334010"/>
                        </a:xfrm>
                        <a:custGeom>
                          <a:avLst>
                            <a:gd name="f0" fmla="val 14571"/>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val f7"/>
                            <a:gd name="f15" fmla="val f8"/>
                            <a:gd name="f16" fmla="pin 0 f1 10800"/>
                            <a:gd name="f17" fmla="pin 0 f0 21600"/>
                            <a:gd name="f18" fmla="*/ f10 f2 1"/>
                            <a:gd name="f19" fmla="*/ f11 f2 1"/>
                            <a:gd name="f20" fmla="+- f15 0 f14"/>
                            <a:gd name="f21" fmla="val f16"/>
                            <a:gd name="f22" fmla="val f17"/>
                            <a:gd name="f23" fmla="*/ f16 f12 1"/>
                            <a:gd name="f24" fmla="*/ f17 f13 1"/>
                            <a:gd name="f25" fmla="*/ f18 1 f4"/>
                            <a:gd name="f26" fmla="*/ f19 1 f4"/>
                            <a:gd name="f27" fmla="*/ f20 1 21600"/>
                            <a:gd name="f28" fmla="+- 21600 0 f21"/>
                            <a:gd name="f29" fmla="+- 21600 0 f22"/>
                            <a:gd name="f30" fmla="*/ f21 f12 1"/>
                            <a:gd name="f31" fmla="*/ f22 f13 1"/>
                            <a:gd name="f32" fmla="+- f25 0 f3"/>
                            <a:gd name="f33" fmla="+- f26 0 f3"/>
                            <a:gd name="f34" fmla="*/ 0 f27 1"/>
                            <a:gd name="f35" fmla="*/ 21600 f27 1"/>
                            <a:gd name="f36" fmla="*/ f29 f21 1"/>
                            <a:gd name="f37" fmla="*/ f28 f12 1"/>
                            <a:gd name="f38" fmla="*/ f36 1 10800"/>
                            <a:gd name="f39" fmla="*/ f34 1 f27"/>
                            <a:gd name="f40" fmla="*/ f35 1 f27"/>
                            <a:gd name="f41" fmla="+- f22 f38 0"/>
                            <a:gd name="f42" fmla="*/ f39 f13 1"/>
                            <a:gd name="f43" fmla="*/ f39 f12 1"/>
                            <a:gd name="f44" fmla="*/ f40 f12 1"/>
                            <a:gd name="f45" fmla="*/ f41 f13 1"/>
                          </a:gdLst>
                          <a:ahLst>
                            <a:ahXY gdRefX="f1" minX="f7" maxX="f9" gdRefY="f0" minY="f7" maxY="f8">
                              <a:pos x="f23" y="f24"/>
                            </a:ahXY>
                          </a:ahLst>
                          <a:cxnLst>
                            <a:cxn ang="3cd4">
                              <a:pos x="hc" y="t"/>
                            </a:cxn>
                            <a:cxn ang="0">
                              <a:pos x="r" y="vc"/>
                            </a:cxn>
                            <a:cxn ang="cd4">
                              <a:pos x="hc" y="b"/>
                            </a:cxn>
                            <a:cxn ang="cd2">
                              <a:pos x="l" y="vc"/>
                            </a:cxn>
                            <a:cxn ang="f32">
                              <a:pos x="f43" y="f31"/>
                            </a:cxn>
                            <a:cxn ang="f33">
                              <a:pos x="f44" y="f31"/>
                            </a:cxn>
                          </a:cxnLst>
                          <a:rect l="f30" t="f42" r="f37" b="f45"/>
                          <a:pathLst>
                            <a:path w="21600" h="21600">
                              <a:moveTo>
                                <a:pt x="f21" y="f7"/>
                              </a:moveTo>
                              <a:lnTo>
                                <a:pt x="f21" y="f22"/>
                              </a:lnTo>
                              <a:lnTo>
                                <a:pt x="f7" y="f22"/>
                              </a:lnTo>
                              <a:lnTo>
                                <a:pt x="f9" y="f8"/>
                              </a:lnTo>
                              <a:lnTo>
                                <a:pt x="f8" y="f22"/>
                              </a:lnTo>
                              <a:lnTo>
                                <a:pt x="f28" y="f22"/>
                              </a:lnTo>
                              <a:lnTo>
                                <a:pt x="f28" y="f7"/>
                              </a:lnTo>
                              <a:close/>
                            </a:path>
                          </a:pathLst>
                        </a:custGeom>
                        <a:solidFill>
                          <a:srgbClr val="FFFFFF"/>
                        </a:solidFill>
                        <a:ln w="19046">
                          <a:solidFill>
                            <a:srgbClr val="000000"/>
                          </a:solidFill>
                          <a:prstDash val="solid"/>
                          <a:miter/>
                        </a:ln>
                      </wps:spPr>
                      <wps:bodyPr lIns="0" tIns="0" rIns="0" bIns="0"/>
                    </wps:wsp>
                  </a:graphicData>
                </a:graphic>
              </wp:anchor>
            </w:drawing>
          </mc:Choice>
          <mc:Fallback>
            <w:pict>
              <v:shape w14:anchorId="3C3E6580" id="向下箭號 41" o:spid="_x0000_s1026" style="position:absolute;margin-left:233.6pt;margin-top:2.35pt;width:17.1pt;height:26.3pt;z-index:251673600;visibility:visible;mso-wrap-style:square;mso-wrap-distance-left:9pt;mso-wrap-distance-top:0;mso-wrap-distance-right:9pt;mso-wrap-distance-bottom:0;mso-position-horizontal:absolute;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" path="m5400,r,14571l,14571r10800,7029l21600,14571r-5400,l16200,,5400,xe" strokeweight=".52906mm">
                <v:stroke joinstyle="miter"/>
                <v:path arrowok="t" o:connecttype="custom" o:connectlocs="108585,0;217170,167005;108585,334010;0,167005;0,225318;217170,225318" o:connectangles="270,0,90,180,180,0" textboxrect="5400,0,16200,18086"/>
                <w10:wrap anchorx="margin"/>
              </v:shape>
            </w:pict>
          </mc:Fallback>
        </mc:AlternateContent>
      </w:r>
      <w:r w:rsidRPr="0028418A">
        <w:rPr>
          <w:noProof/>
          <w:sz w:val="28"/>
          <w:szCs w:val="28"/>
        </w:rPr>
        <mc:AlternateContent>
          <mc:Choice Requires="wps">
            <w:drawing>
              <wp:anchor distT="0" distB="0" distL="114300" distR="114300" simplePos="0" relativeHeight="251672576" behindDoc="0" locked="0" layoutInCell="1" allowOverlap="1" wp14:anchorId="1BBB0E9D" wp14:editId="722C5C46">
                <wp:simplePos x="0" y="0"/>
                <wp:positionH relativeFrom="column">
                  <wp:posOffset>966470</wp:posOffset>
                </wp:positionH>
                <wp:positionV relativeFrom="paragraph">
                  <wp:posOffset>28575</wp:posOffset>
                </wp:positionV>
                <wp:extent cx="217170" cy="334010"/>
                <wp:effectExtent l="19050" t="0" r="11430" b="46990"/>
                <wp:wrapNone/>
                <wp:docPr id="15" name="向下箭號 40"/>
                <wp:cNvGraphicFramePr/>
                <a:graphic xmlns:a="http://schemas.openxmlformats.org/drawingml/2006/main">
                  <a:graphicData uri="http://schemas.microsoft.com/office/word/2010/wordprocessingShape">
                    <wps:wsp>
                      <wps:cNvSpPr/>
                      <wps:spPr>
                        <a:xfrm>
                          <a:off x="0" y="0"/>
                          <a:ext cx="217170" cy="334010"/>
                        </a:xfrm>
                        <a:custGeom>
                          <a:avLst>
                            <a:gd name="f0" fmla="val 14571"/>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val f7"/>
                            <a:gd name="f15" fmla="val f8"/>
                            <a:gd name="f16" fmla="pin 0 f1 10800"/>
                            <a:gd name="f17" fmla="pin 0 f0 21600"/>
                            <a:gd name="f18" fmla="*/ f10 f2 1"/>
                            <a:gd name="f19" fmla="*/ f11 f2 1"/>
                            <a:gd name="f20" fmla="+- f15 0 f14"/>
                            <a:gd name="f21" fmla="val f16"/>
                            <a:gd name="f22" fmla="val f17"/>
                            <a:gd name="f23" fmla="*/ f16 f12 1"/>
                            <a:gd name="f24" fmla="*/ f17 f13 1"/>
                            <a:gd name="f25" fmla="*/ f18 1 f4"/>
                            <a:gd name="f26" fmla="*/ f19 1 f4"/>
                            <a:gd name="f27" fmla="*/ f20 1 21600"/>
                            <a:gd name="f28" fmla="+- 21600 0 f21"/>
                            <a:gd name="f29" fmla="+- 21600 0 f22"/>
                            <a:gd name="f30" fmla="*/ f21 f12 1"/>
                            <a:gd name="f31" fmla="*/ f22 f13 1"/>
                            <a:gd name="f32" fmla="+- f25 0 f3"/>
                            <a:gd name="f33" fmla="+- f26 0 f3"/>
                            <a:gd name="f34" fmla="*/ 0 f27 1"/>
                            <a:gd name="f35" fmla="*/ 21600 f27 1"/>
                            <a:gd name="f36" fmla="*/ f29 f21 1"/>
                            <a:gd name="f37" fmla="*/ f28 f12 1"/>
                            <a:gd name="f38" fmla="*/ f36 1 10800"/>
                            <a:gd name="f39" fmla="*/ f34 1 f27"/>
                            <a:gd name="f40" fmla="*/ f35 1 f27"/>
                            <a:gd name="f41" fmla="+- f22 f38 0"/>
                            <a:gd name="f42" fmla="*/ f39 f13 1"/>
                            <a:gd name="f43" fmla="*/ f39 f12 1"/>
                            <a:gd name="f44" fmla="*/ f40 f12 1"/>
                            <a:gd name="f45" fmla="*/ f41 f13 1"/>
                          </a:gdLst>
                          <a:ahLst>
                            <a:ahXY gdRefX="f1" minX="f7" maxX="f9" gdRefY="f0" minY="f7" maxY="f8">
                              <a:pos x="f23" y="f24"/>
                            </a:ahXY>
                          </a:ahLst>
                          <a:cxnLst>
                            <a:cxn ang="3cd4">
                              <a:pos x="hc" y="t"/>
                            </a:cxn>
                            <a:cxn ang="0">
                              <a:pos x="r" y="vc"/>
                            </a:cxn>
                            <a:cxn ang="cd4">
                              <a:pos x="hc" y="b"/>
                            </a:cxn>
                            <a:cxn ang="cd2">
                              <a:pos x="l" y="vc"/>
                            </a:cxn>
                            <a:cxn ang="f32">
                              <a:pos x="f43" y="f31"/>
                            </a:cxn>
                            <a:cxn ang="f33">
                              <a:pos x="f44" y="f31"/>
                            </a:cxn>
                          </a:cxnLst>
                          <a:rect l="f30" t="f42" r="f37" b="f45"/>
                          <a:pathLst>
                            <a:path w="21600" h="21600">
                              <a:moveTo>
                                <a:pt x="f21" y="f7"/>
                              </a:moveTo>
                              <a:lnTo>
                                <a:pt x="f21" y="f22"/>
                              </a:lnTo>
                              <a:lnTo>
                                <a:pt x="f7" y="f22"/>
                              </a:lnTo>
                              <a:lnTo>
                                <a:pt x="f9" y="f8"/>
                              </a:lnTo>
                              <a:lnTo>
                                <a:pt x="f8" y="f22"/>
                              </a:lnTo>
                              <a:lnTo>
                                <a:pt x="f28" y="f22"/>
                              </a:lnTo>
                              <a:lnTo>
                                <a:pt x="f28" y="f7"/>
                              </a:lnTo>
                              <a:close/>
                            </a:path>
                          </a:pathLst>
                        </a:custGeom>
                        <a:solidFill>
                          <a:srgbClr val="FFFFFF"/>
                        </a:solidFill>
                        <a:ln w="19046">
                          <a:solidFill>
                            <a:srgbClr val="000000"/>
                          </a:solidFill>
                          <a:prstDash val="solid"/>
                          <a:miter/>
                        </a:ln>
                      </wps:spPr>
                      <wps:bodyPr lIns="0" tIns="0" rIns="0" bIns="0"/>
                    </wps:wsp>
                  </a:graphicData>
                </a:graphic>
              </wp:anchor>
            </w:drawing>
          </mc:Choice>
          <mc:Fallback>
            <w:pict>
              <v:shape w14:anchorId="16651ED8" id="向下箭號 40" o:spid="_x0000_s1026" style="position:absolute;margin-left:76.1pt;margin-top:2.25pt;width:17.1pt;height:26.3pt;z-index:25167257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" path="m5400,r,14571l,14571r10800,7029l21600,14571r-5400,l16200,,5400,xe" strokeweight=".52906mm">
                <v:stroke joinstyle="miter"/>
                <v:path arrowok="t" o:connecttype="custom" o:connectlocs="108585,0;217170,167005;108585,334010;0,167005;0,225318;217170,225318" o:connectangles="270,0,90,180,180,0" textboxrect="5400,0,16200,18086"/>
              </v:shape>
            </w:pict>
          </mc:Fallback>
        </mc:AlternateContent>
      </w:r>
    </w:p>
    <w:p w14:paraId="47E3539C" w14:textId="77777777" w:rsidR="000E2C42" w:rsidRPr="0028418A" w:rsidRDefault="000E2C42">
      <w:pPr>
        <w:spacing w:line="0" w:lineRule="atLeast"/>
        <w:ind w:left="158"/>
        <w:jc w:val="center"/>
        <w:rPr>
          <w:rFonts w:ascii="標楷體" w:eastAsia="標楷體" w:hAnsi="標楷體"/>
          <w:sz w:val="28"/>
          <w:szCs w:val="28"/>
        </w:rPr>
      </w:pPr>
    </w:p>
    <w:p w14:paraId="770B5033" w14:textId="77777777" w:rsidR="000E2C42" w:rsidRPr="0028418A" w:rsidRDefault="000E2C42">
      <w:pPr>
        <w:spacing w:line="0" w:lineRule="atLeast"/>
        <w:ind w:left="158"/>
        <w:jc w:val="center"/>
        <w:rPr>
          <w:rFonts w:ascii="標楷體" w:eastAsia="標楷體" w:hAnsi="標楷體"/>
          <w:sz w:val="28"/>
          <w:szCs w:val="28"/>
        </w:rPr>
      </w:pPr>
    </w:p>
    <w:p w14:paraId="0810AE24" w14:textId="77777777" w:rsidR="000E2C42" w:rsidRPr="0028418A" w:rsidRDefault="009576D2">
      <w:pPr>
        <w:spacing w:line="0" w:lineRule="atLeast"/>
        <w:ind w:left="158"/>
        <w:jc w:val="center"/>
        <w:rPr>
          <w:rFonts w:ascii="標楷體" w:eastAsia="標楷體" w:hAnsi="標楷體"/>
          <w:sz w:val="28"/>
          <w:szCs w:val="28"/>
        </w:rPr>
      </w:pPr>
      <w:r w:rsidRPr="0028418A">
        <w:rPr>
          <w:noProof/>
          <w:sz w:val="28"/>
          <w:szCs w:val="28"/>
        </w:rPr>
        <mc:AlternateContent>
          <mc:Choice Requires="wps">
            <w:drawing>
              <wp:anchor distT="0" distB="0" distL="114300" distR="114300" simplePos="0" relativeHeight="251670528" behindDoc="0" locked="0" layoutInCell="1" allowOverlap="1" wp14:anchorId="2ADCCEF6" wp14:editId="73FC6BA3">
                <wp:simplePos x="0" y="0"/>
                <wp:positionH relativeFrom="margin">
                  <wp:posOffset>590550</wp:posOffset>
                </wp:positionH>
                <wp:positionV relativeFrom="paragraph">
                  <wp:posOffset>13335</wp:posOffset>
                </wp:positionV>
                <wp:extent cx="4748530" cy="390525"/>
                <wp:effectExtent l="0" t="0" r="13970" b="28575"/>
                <wp:wrapSquare wrapText="bothSides"/>
                <wp:docPr id="16" name="文字方塊 2"/>
                <wp:cNvGraphicFramePr/>
                <a:graphic xmlns:a="http://schemas.openxmlformats.org/drawingml/2006/main">
                  <a:graphicData uri="http://schemas.microsoft.com/office/word/2010/wordprocessingShape">
                    <wps:wsp>
                      <wps:cNvSpPr txBox="1"/>
                      <wps:spPr>
                        <a:xfrm>
                          <a:off x="0" y="0"/>
                          <a:ext cx="4748530" cy="390525"/>
                        </a:xfrm>
                        <a:prstGeom prst="rect">
                          <a:avLst/>
                        </a:prstGeom>
                        <a:solidFill>
                          <a:srgbClr val="FFFFFF"/>
                        </a:solidFill>
                        <a:ln w="19046">
                          <a:solidFill>
                            <a:srgbClr val="000000"/>
                          </a:solidFill>
                          <a:prstDash val="solid"/>
                        </a:ln>
                      </wps:spPr>
                      <wps:txbx>
                        <w:txbxContent>
                          <w:p w14:paraId="28413C78" w14:textId="77777777" w:rsidR="00E20BCB" w:rsidRDefault="00E20BCB" w:rsidP="009576D2">
                            <w:pPr>
                              <w:pStyle w:val="Web"/>
                              <w:spacing w:before="0" w:after="0"/>
                              <w:jc w:val="center"/>
                            </w:pPr>
                            <w:r>
                              <w:rPr>
                                <w:rFonts w:ascii="標楷體" w:hAnsi="標楷體"/>
                                <w:bCs/>
                                <w:color w:val="000000"/>
                                <w:kern w:val="3"/>
                              </w:rPr>
                              <w:t>課程評鑑結果的回饋與修正</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2ADCCEF6" id="_x0000_s1031" type="#_x0000_t202" style="position:absolute;left:0;text-align:left;margin-left:46.5pt;margin-top:1.05pt;width:373.9pt;height:30.7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" strokeweight=".52906mm">
                <v:textbox>
                  <w:txbxContent>
                    <w:p w14:paraId="28413C78" w14:textId="77777777" w:rsidR="00E20BCB" w:rsidRDefault="00E20BCB" w:rsidP="009576D2">
                      <w:pPr>
                        <w:pStyle w:val="Web"/>
                        <w:spacing w:before="0" w:after="0"/>
                        <w:jc w:val="center"/>
                      </w:pPr>
                      <w:r>
                        <w:rPr>
                          <w:rFonts w:ascii="標楷體" w:hAnsi="標楷體"/>
                          <w:bCs/>
                          <w:color w:val="000000"/>
                          <w:kern w:val="3"/>
                        </w:rPr>
                        <w:t>課程評鑑結果的回饋與修正</w:t>
                      </w:r>
                    </w:p>
                  </w:txbxContent>
                </v:textbox>
                <w10:wrap type="square" anchorx="margin"/>
              </v:shape>
            </w:pict>
          </mc:Fallback>
        </mc:AlternateContent>
      </w:r>
    </w:p>
    <w:p w14:paraId="02F54711" w14:textId="77777777" w:rsidR="000E2C42" w:rsidRPr="0028418A" w:rsidRDefault="000E2C42">
      <w:pPr>
        <w:spacing w:line="0" w:lineRule="atLeast"/>
        <w:ind w:left="158"/>
        <w:jc w:val="center"/>
        <w:rPr>
          <w:rFonts w:ascii="標楷體" w:eastAsia="標楷體" w:hAnsi="標楷體"/>
          <w:sz w:val="28"/>
          <w:szCs w:val="28"/>
        </w:rPr>
      </w:pPr>
    </w:p>
    <w:p w14:paraId="16B3FC31" w14:textId="77777777" w:rsidR="000E2C42" w:rsidRDefault="000E2C42">
      <w:pPr>
        <w:spacing w:line="0" w:lineRule="atLeast"/>
        <w:ind w:left="158"/>
        <w:jc w:val="center"/>
        <w:rPr>
          <w:rFonts w:ascii="標楷體" w:eastAsia="標楷體" w:hAnsi="標楷體"/>
        </w:rPr>
      </w:pPr>
    </w:p>
    <w:p w14:paraId="11DEB34E" w14:textId="77777777" w:rsidR="00032982" w:rsidRPr="0028418A" w:rsidRDefault="000E2C42" w:rsidP="0028418A">
      <w:pPr>
        <w:pStyle w:val="a8"/>
        <w:ind w:left="0"/>
        <w:jc w:val="both"/>
        <w:rPr>
          <w:rFonts w:ascii="標楷體" w:eastAsia="標楷體" w:hAnsi="標楷體"/>
          <w:sz w:val="28"/>
          <w:szCs w:val="28"/>
        </w:rPr>
      </w:pPr>
      <w:r w:rsidRPr="0028418A">
        <w:rPr>
          <w:rFonts w:ascii="標楷體" w:eastAsia="標楷體" w:hAnsi="標楷體"/>
          <w:sz w:val="28"/>
          <w:szCs w:val="28"/>
        </w:rPr>
        <w:t>五、範圍及內容：</w:t>
      </w:r>
    </w:p>
    <w:p w14:paraId="2791771A" w14:textId="77777777" w:rsidR="00032982" w:rsidRPr="0028418A" w:rsidRDefault="000E2C42" w:rsidP="00DB4DA1">
      <w:pPr>
        <w:pStyle w:val="a8"/>
        <w:ind w:leftChars="100" w:left="240"/>
        <w:jc w:val="both"/>
        <w:rPr>
          <w:rFonts w:ascii="標楷體" w:eastAsia="標楷體" w:hAnsi="標楷體"/>
          <w:sz w:val="28"/>
          <w:szCs w:val="28"/>
        </w:rPr>
      </w:pPr>
      <w:r w:rsidRPr="0028418A">
        <w:rPr>
          <w:rFonts w:ascii="標楷體" w:eastAsia="標楷體" w:hAnsi="標楷體"/>
          <w:sz w:val="28"/>
          <w:szCs w:val="28"/>
        </w:rPr>
        <w:t>(一)範圍：</w:t>
      </w:r>
    </w:p>
    <w:p w14:paraId="1292EA07" w14:textId="77777777" w:rsidR="00032982" w:rsidRPr="0028418A" w:rsidRDefault="000E2C42" w:rsidP="00DB4DA1">
      <w:pPr>
        <w:spacing w:line="440" w:lineRule="exact"/>
        <w:ind w:leftChars="100" w:left="240" w:firstLineChars="200" w:firstLine="561"/>
        <w:jc w:val="both"/>
        <w:rPr>
          <w:sz w:val="28"/>
          <w:szCs w:val="28"/>
        </w:rPr>
      </w:pPr>
      <w:r w:rsidRPr="0028418A">
        <w:rPr>
          <w:rFonts w:ascii="標楷體" w:eastAsia="標楷體" w:hAnsi="標楷體"/>
          <w:b/>
          <w:sz w:val="28"/>
          <w:szCs w:val="28"/>
        </w:rPr>
        <w:t>學校課程總體架構</w:t>
      </w:r>
      <w:r w:rsidRPr="0028418A">
        <w:rPr>
          <w:rFonts w:ascii="標楷體" w:eastAsia="標楷體" w:hAnsi="標楷體"/>
          <w:sz w:val="28"/>
          <w:szCs w:val="28"/>
        </w:rPr>
        <w:t>、</w:t>
      </w:r>
      <w:r w:rsidRPr="0028418A">
        <w:rPr>
          <w:rFonts w:ascii="標楷體" w:eastAsia="標楷體" w:hAnsi="標楷體"/>
          <w:b/>
          <w:sz w:val="28"/>
          <w:szCs w:val="28"/>
        </w:rPr>
        <w:t>領域學習課程</w:t>
      </w:r>
      <w:r w:rsidRPr="0028418A">
        <w:rPr>
          <w:rFonts w:ascii="標楷體" w:eastAsia="標楷體" w:hAnsi="標楷體"/>
          <w:sz w:val="28"/>
          <w:szCs w:val="28"/>
        </w:rPr>
        <w:t>及</w:t>
      </w:r>
      <w:r w:rsidRPr="0028418A">
        <w:rPr>
          <w:rFonts w:ascii="標楷體" w:eastAsia="標楷體" w:hAnsi="標楷體"/>
          <w:b/>
          <w:sz w:val="28"/>
          <w:szCs w:val="28"/>
        </w:rPr>
        <w:t>彈性學習課程</w:t>
      </w:r>
      <w:r w:rsidRPr="0028418A">
        <w:rPr>
          <w:rFonts w:ascii="標楷體" w:eastAsia="標楷體" w:hAnsi="標楷體"/>
          <w:sz w:val="28"/>
          <w:szCs w:val="28"/>
        </w:rPr>
        <w:t>，應包括課程設計、課程實施及課程效果等層面。</w:t>
      </w:r>
    </w:p>
    <w:p w14:paraId="2928D042" w14:textId="77777777" w:rsidR="00032982" w:rsidRPr="0028418A" w:rsidRDefault="000E2C42" w:rsidP="00DB4DA1">
      <w:pPr>
        <w:pStyle w:val="a8"/>
        <w:ind w:leftChars="100" w:left="240"/>
        <w:jc w:val="both"/>
        <w:rPr>
          <w:rFonts w:ascii="標楷體" w:eastAsia="標楷體" w:hAnsi="標楷體"/>
          <w:sz w:val="28"/>
          <w:szCs w:val="28"/>
        </w:rPr>
      </w:pPr>
      <w:r w:rsidRPr="0028418A">
        <w:rPr>
          <w:rFonts w:ascii="標楷體" w:eastAsia="標楷體" w:hAnsi="標楷體"/>
          <w:sz w:val="28"/>
          <w:szCs w:val="28"/>
        </w:rPr>
        <w:t>(二)內容:</w:t>
      </w:r>
    </w:p>
    <w:p w14:paraId="1DCA32EB" w14:textId="77777777" w:rsidR="00032982" w:rsidRPr="0028418A" w:rsidRDefault="000E2C42" w:rsidP="00DB4DA1">
      <w:pPr>
        <w:pStyle w:val="a8"/>
        <w:tabs>
          <w:tab w:val="left" w:pos="1134"/>
          <w:tab w:val="left" w:pos="1276"/>
        </w:tabs>
        <w:spacing w:line="440" w:lineRule="exact"/>
        <w:ind w:leftChars="300" w:left="1000" w:hangingChars="100" w:hanging="280"/>
        <w:rPr>
          <w:sz w:val="28"/>
          <w:szCs w:val="28"/>
        </w:rPr>
      </w:pPr>
      <w:r w:rsidRPr="0028418A">
        <w:rPr>
          <w:rFonts w:ascii="標楷體" w:eastAsia="標楷體" w:hAnsi="標楷體"/>
          <w:sz w:val="28"/>
          <w:szCs w:val="28"/>
        </w:rPr>
        <w:t>1.課程設計：課程計畫與教材及學習資源。</w:t>
      </w:r>
    </w:p>
    <w:p w14:paraId="71102B06" w14:textId="77777777" w:rsidR="00032982" w:rsidRPr="0028418A" w:rsidRDefault="000E2C42" w:rsidP="00DB4DA1">
      <w:pPr>
        <w:pStyle w:val="a8"/>
        <w:tabs>
          <w:tab w:val="left" w:pos="1134"/>
          <w:tab w:val="left" w:pos="1276"/>
        </w:tabs>
        <w:spacing w:line="440" w:lineRule="exact"/>
        <w:ind w:leftChars="300" w:left="1000" w:hangingChars="100" w:hanging="280"/>
        <w:rPr>
          <w:sz w:val="28"/>
          <w:szCs w:val="28"/>
        </w:rPr>
      </w:pPr>
      <w:r w:rsidRPr="0028418A">
        <w:rPr>
          <w:rFonts w:ascii="標楷體" w:eastAsia="標楷體" w:hAnsi="標楷體"/>
          <w:sz w:val="28"/>
          <w:szCs w:val="28"/>
        </w:rPr>
        <w:t>2.課程實施：課程實施準備措施及課程實施情形。</w:t>
      </w:r>
    </w:p>
    <w:p w14:paraId="144F743A" w14:textId="77777777" w:rsidR="00032982" w:rsidRPr="0028418A" w:rsidRDefault="000E2C42" w:rsidP="00DB4DA1">
      <w:pPr>
        <w:pStyle w:val="a8"/>
        <w:tabs>
          <w:tab w:val="left" w:pos="1134"/>
          <w:tab w:val="left" w:pos="1276"/>
        </w:tabs>
        <w:spacing w:line="440" w:lineRule="exact"/>
        <w:ind w:leftChars="300" w:left="1000" w:hangingChars="100" w:hanging="280"/>
        <w:rPr>
          <w:sz w:val="28"/>
          <w:szCs w:val="28"/>
        </w:rPr>
      </w:pPr>
      <w:r w:rsidRPr="0028418A">
        <w:rPr>
          <w:rFonts w:ascii="標楷體" w:eastAsia="標楷體" w:hAnsi="標楷體"/>
          <w:sz w:val="28"/>
          <w:szCs w:val="28"/>
        </w:rPr>
        <w:lastRenderedPageBreak/>
        <w:t>3.課程效果：學生多元學習成效。（學生多元學習成效應運用多元方法進行評量，並得結合學校平時及定期學生學習評量結果資料為之。）</w:t>
      </w:r>
    </w:p>
    <w:p w14:paraId="472A900A" w14:textId="77777777" w:rsidR="00032982" w:rsidRPr="0028418A" w:rsidRDefault="000E2C42" w:rsidP="0028418A">
      <w:pPr>
        <w:pStyle w:val="a8"/>
        <w:spacing w:before="180"/>
        <w:ind w:left="0"/>
        <w:jc w:val="both"/>
        <w:rPr>
          <w:rFonts w:ascii="標楷體" w:eastAsia="標楷體" w:hAnsi="標楷體"/>
          <w:sz w:val="28"/>
          <w:szCs w:val="28"/>
        </w:rPr>
      </w:pPr>
      <w:r w:rsidRPr="0028418A">
        <w:rPr>
          <w:rFonts w:ascii="標楷體" w:eastAsia="標楷體" w:hAnsi="標楷體"/>
          <w:sz w:val="28"/>
          <w:szCs w:val="28"/>
        </w:rPr>
        <w:t>六、資料蒐集方式：</w:t>
      </w:r>
    </w:p>
    <w:p w14:paraId="46E4A799" w14:textId="77777777" w:rsidR="00032982" w:rsidRPr="0028418A" w:rsidRDefault="000E2C42" w:rsidP="00DB4DA1">
      <w:pPr>
        <w:spacing w:line="440" w:lineRule="exact"/>
        <w:ind w:firstLineChars="200" w:firstLine="560"/>
        <w:jc w:val="both"/>
        <w:rPr>
          <w:rFonts w:ascii="標楷體" w:eastAsia="標楷體" w:hAnsi="標楷體"/>
          <w:sz w:val="28"/>
          <w:szCs w:val="28"/>
        </w:rPr>
      </w:pPr>
      <w:r w:rsidRPr="0028418A">
        <w:rPr>
          <w:rFonts w:ascii="標楷體" w:eastAsia="標楷體" w:hAnsi="標楷體"/>
          <w:sz w:val="28"/>
          <w:szCs w:val="28"/>
        </w:rPr>
        <w:t>採多元方式實施，以文件分析、內容分析、訪談、檢核表、問卷調查、觀察、會議對話與討論及多元化學習成就評量等方式進行。</w:t>
      </w:r>
    </w:p>
    <w:p w14:paraId="4CFE7BDD" w14:textId="77777777" w:rsidR="00032982" w:rsidRPr="0028418A" w:rsidRDefault="000E2C42" w:rsidP="0028418A">
      <w:pPr>
        <w:pStyle w:val="a8"/>
        <w:spacing w:before="180"/>
        <w:ind w:left="0"/>
        <w:jc w:val="both"/>
        <w:rPr>
          <w:rFonts w:ascii="標楷體" w:eastAsia="標楷體" w:hAnsi="標楷體"/>
          <w:sz w:val="28"/>
          <w:szCs w:val="28"/>
        </w:rPr>
      </w:pPr>
      <w:r w:rsidRPr="0028418A">
        <w:rPr>
          <w:rFonts w:ascii="標楷體" w:eastAsia="標楷體" w:hAnsi="標楷體"/>
          <w:sz w:val="28"/>
          <w:szCs w:val="28"/>
        </w:rPr>
        <w:t>七、實施期程：</w:t>
      </w:r>
    </w:p>
    <w:p w14:paraId="59E29A9C" w14:textId="77777777" w:rsidR="00032982" w:rsidRPr="0028418A" w:rsidRDefault="000E2C42" w:rsidP="00DB4DA1">
      <w:pPr>
        <w:tabs>
          <w:tab w:val="left" w:pos="13750"/>
        </w:tabs>
        <w:spacing w:line="440" w:lineRule="exact"/>
        <w:ind w:firstLine="482"/>
        <w:jc w:val="both"/>
        <w:rPr>
          <w:rFonts w:ascii="標楷體" w:eastAsia="標楷體" w:hAnsi="標楷體"/>
          <w:sz w:val="28"/>
          <w:szCs w:val="28"/>
        </w:rPr>
      </w:pPr>
      <w:r w:rsidRPr="0028418A">
        <w:rPr>
          <w:rFonts w:ascii="標楷體" w:eastAsia="標楷體" w:hAnsi="標楷體"/>
          <w:sz w:val="28"/>
          <w:szCs w:val="28"/>
        </w:rPr>
        <w:t>課程總體架構及各學習領域課程以一學年為評鑑循環週期，各彈性學習課程則分別以各該課程之學習期程為評鑑週期，配合各課程之設計、實施準備、實施過程和效果評估等課程發展進程進行評鑑，實施期程規劃如下：</w:t>
      </w:r>
    </w:p>
    <w:p w14:paraId="65523DE4" w14:textId="77777777" w:rsidR="00032982" w:rsidRPr="0028418A" w:rsidRDefault="000E2C42" w:rsidP="0028418A">
      <w:pPr>
        <w:tabs>
          <w:tab w:val="left" w:pos="13750"/>
        </w:tabs>
        <w:jc w:val="both"/>
        <w:rPr>
          <w:rFonts w:ascii="標楷體" w:eastAsia="標楷體" w:hAnsi="標楷體"/>
          <w:sz w:val="28"/>
          <w:szCs w:val="28"/>
        </w:rPr>
      </w:pPr>
      <w:r w:rsidRPr="0028418A">
        <w:rPr>
          <w:rFonts w:ascii="標楷體" w:eastAsia="標楷體" w:hAnsi="標楷體"/>
          <w:sz w:val="28"/>
          <w:szCs w:val="28"/>
        </w:rPr>
        <w:t>（一）學校課程總體架構：</w:t>
      </w:r>
    </w:p>
    <w:p w14:paraId="1F1D5143" w14:textId="77777777" w:rsidR="00032982" w:rsidRPr="0028418A" w:rsidRDefault="000E2C42" w:rsidP="00DB4DA1">
      <w:pPr>
        <w:tabs>
          <w:tab w:val="left" w:pos="13750"/>
        </w:tabs>
        <w:spacing w:line="440" w:lineRule="exact"/>
        <w:ind w:firstLine="697"/>
        <w:jc w:val="both"/>
        <w:rPr>
          <w:rFonts w:ascii="標楷體" w:eastAsia="標楷體" w:hAnsi="標楷體"/>
          <w:sz w:val="28"/>
          <w:szCs w:val="28"/>
        </w:rPr>
      </w:pPr>
      <w:r w:rsidRPr="0028418A">
        <w:rPr>
          <w:rFonts w:ascii="標楷體" w:eastAsia="標楷體" w:hAnsi="標楷體"/>
          <w:sz w:val="28"/>
          <w:szCs w:val="28"/>
        </w:rPr>
        <w:t>1.課程設計階段：每年5月1日至6月30日。</w:t>
      </w:r>
    </w:p>
    <w:p w14:paraId="42C32D5D" w14:textId="77777777" w:rsidR="00032982" w:rsidRPr="0028418A" w:rsidRDefault="000E2C42" w:rsidP="00DB4DA1">
      <w:pPr>
        <w:tabs>
          <w:tab w:val="left" w:pos="13750"/>
        </w:tabs>
        <w:spacing w:line="440" w:lineRule="exact"/>
        <w:ind w:firstLine="697"/>
        <w:jc w:val="both"/>
        <w:rPr>
          <w:rFonts w:ascii="標楷體" w:eastAsia="標楷體" w:hAnsi="標楷體"/>
          <w:sz w:val="28"/>
          <w:szCs w:val="28"/>
        </w:rPr>
      </w:pPr>
      <w:r w:rsidRPr="0028418A">
        <w:rPr>
          <w:rFonts w:ascii="標楷體" w:eastAsia="標楷體" w:hAnsi="標楷體"/>
          <w:sz w:val="28"/>
          <w:szCs w:val="28"/>
        </w:rPr>
        <w:t>2.課程準備與實施階段：每年6月1日至8月31日。</w:t>
      </w:r>
    </w:p>
    <w:p w14:paraId="54B02133" w14:textId="77777777" w:rsidR="00032982" w:rsidRPr="0028418A" w:rsidRDefault="000E2C42" w:rsidP="00DB4DA1">
      <w:pPr>
        <w:tabs>
          <w:tab w:val="left" w:pos="13750"/>
        </w:tabs>
        <w:spacing w:line="440" w:lineRule="exact"/>
        <w:ind w:firstLine="697"/>
        <w:jc w:val="both"/>
        <w:rPr>
          <w:rFonts w:ascii="標楷體" w:eastAsia="標楷體" w:hAnsi="標楷體"/>
          <w:sz w:val="28"/>
          <w:szCs w:val="28"/>
        </w:rPr>
      </w:pPr>
      <w:r w:rsidRPr="0028418A">
        <w:rPr>
          <w:rFonts w:ascii="標楷體" w:eastAsia="標楷體" w:hAnsi="標楷體"/>
          <w:sz w:val="28"/>
          <w:szCs w:val="28"/>
        </w:rPr>
        <w:t>3.課程效果階段：每年9月1日至次年6月30日。</w:t>
      </w:r>
    </w:p>
    <w:p w14:paraId="03F68842" w14:textId="77777777" w:rsidR="00032982" w:rsidRPr="0028418A" w:rsidRDefault="000E2C42" w:rsidP="0028418A">
      <w:pPr>
        <w:tabs>
          <w:tab w:val="left" w:pos="13750"/>
        </w:tabs>
        <w:jc w:val="both"/>
        <w:rPr>
          <w:rFonts w:ascii="標楷體" w:eastAsia="標楷體" w:hAnsi="標楷體"/>
          <w:sz w:val="28"/>
          <w:szCs w:val="28"/>
        </w:rPr>
      </w:pPr>
      <w:r w:rsidRPr="0028418A">
        <w:rPr>
          <w:rFonts w:ascii="標楷體" w:eastAsia="標楷體" w:hAnsi="標楷體"/>
          <w:sz w:val="28"/>
          <w:szCs w:val="28"/>
        </w:rPr>
        <w:t>（二）領域學習課程及彈性學習課程：</w:t>
      </w:r>
    </w:p>
    <w:p w14:paraId="23D60094" w14:textId="77777777" w:rsidR="00032982" w:rsidRPr="0028418A" w:rsidRDefault="000E2C42" w:rsidP="00DB4DA1">
      <w:pPr>
        <w:tabs>
          <w:tab w:val="left" w:pos="13750"/>
        </w:tabs>
        <w:spacing w:line="440" w:lineRule="exact"/>
        <w:ind w:firstLine="709"/>
        <w:jc w:val="both"/>
        <w:rPr>
          <w:rFonts w:ascii="標楷體" w:eastAsia="標楷體" w:hAnsi="標楷體"/>
          <w:sz w:val="28"/>
          <w:szCs w:val="28"/>
        </w:rPr>
      </w:pPr>
      <w:r w:rsidRPr="0028418A">
        <w:rPr>
          <w:rFonts w:ascii="標楷體" w:eastAsia="標楷體" w:hAnsi="標楷體"/>
          <w:sz w:val="28"/>
          <w:szCs w:val="28"/>
        </w:rPr>
        <w:t>1.課程設計階段：每年5月1日至6月15日。</w:t>
      </w:r>
    </w:p>
    <w:p w14:paraId="63E0F4DF" w14:textId="77777777" w:rsidR="00032982" w:rsidRPr="0028418A" w:rsidRDefault="000E2C42" w:rsidP="00DB4DA1">
      <w:pPr>
        <w:tabs>
          <w:tab w:val="left" w:pos="13750"/>
        </w:tabs>
        <w:spacing w:line="440" w:lineRule="exact"/>
        <w:ind w:firstLine="709"/>
        <w:jc w:val="both"/>
        <w:rPr>
          <w:rFonts w:ascii="標楷體" w:eastAsia="標楷體" w:hAnsi="標楷體"/>
          <w:sz w:val="28"/>
          <w:szCs w:val="28"/>
        </w:rPr>
      </w:pPr>
      <w:r w:rsidRPr="0028418A">
        <w:rPr>
          <w:rFonts w:ascii="標楷體" w:eastAsia="標楷體" w:hAnsi="標楷體"/>
          <w:sz w:val="28"/>
          <w:szCs w:val="28"/>
        </w:rPr>
        <w:t>2.課程準備與實施階段：每年7月1日至8月31日。</w:t>
      </w:r>
    </w:p>
    <w:p w14:paraId="481EF750" w14:textId="77777777" w:rsidR="00032982" w:rsidRPr="0028418A" w:rsidRDefault="000E2C42" w:rsidP="00DB4DA1">
      <w:pPr>
        <w:tabs>
          <w:tab w:val="left" w:pos="13750"/>
        </w:tabs>
        <w:spacing w:line="440" w:lineRule="exact"/>
        <w:ind w:firstLine="709"/>
        <w:jc w:val="both"/>
        <w:rPr>
          <w:rFonts w:ascii="標楷體" w:eastAsia="標楷體" w:hAnsi="標楷體"/>
          <w:sz w:val="28"/>
          <w:szCs w:val="28"/>
        </w:rPr>
      </w:pPr>
      <w:r w:rsidRPr="0028418A">
        <w:rPr>
          <w:rFonts w:ascii="標楷體" w:eastAsia="標楷體" w:hAnsi="標楷體"/>
          <w:sz w:val="28"/>
          <w:szCs w:val="28"/>
        </w:rPr>
        <w:t>3.課程效果階段：每年9月1日至次年6月30日。</w:t>
      </w:r>
    </w:p>
    <w:p w14:paraId="67028BE8" w14:textId="77777777" w:rsidR="00032982" w:rsidRPr="0028418A" w:rsidRDefault="000E2C42" w:rsidP="0028418A">
      <w:pPr>
        <w:pStyle w:val="a8"/>
        <w:spacing w:before="360"/>
        <w:ind w:left="0"/>
        <w:jc w:val="both"/>
        <w:rPr>
          <w:rFonts w:ascii="標楷體" w:eastAsia="標楷體" w:hAnsi="標楷體"/>
          <w:sz w:val="28"/>
          <w:szCs w:val="28"/>
        </w:rPr>
      </w:pPr>
      <w:r w:rsidRPr="0028418A">
        <w:rPr>
          <w:rFonts w:ascii="標楷體" w:eastAsia="標楷體" w:hAnsi="標楷體"/>
          <w:sz w:val="28"/>
          <w:szCs w:val="28"/>
        </w:rPr>
        <w:t>八、工具與指標：</w:t>
      </w:r>
    </w:p>
    <w:p w14:paraId="67BE26EF" w14:textId="77777777" w:rsidR="00032982" w:rsidRPr="00857B44" w:rsidRDefault="000E2C42" w:rsidP="00DB4DA1">
      <w:pPr>
        <w:tabs>
          <w:tab w:val="left" w:pos="13750"/>
        </w:tabs>
        <w:spacing w:line="440" w:lineRule="exact"/>
        <w:ind w:leftChars="100" w:left="240"/>
        <w:jc w:val="both"/>
        <w:rPr>
          <w:rFonts w:ascii="標楷體" w:eastAsia="標楷體" w:hAnsi="標楷體" w:cs="DFKaiShu-SB-Estd-BF"/>
          <w:kern w:val="0"/>
          <w:sz w:val="28"/>
          <w:szCs w:val="28"/>
        </w:rPr>
      </w:pPr>
      <w:r w:rsidRPr="0028418A">
        <w:rPr>
          <w:rFonts w:ascii="標楷體" w:eastAsia="標楷體" w:hAnsi="標楷體" w:cs="DFKaiShu-SB-Estd-BF"/>
          <w:kern w:val="0"/>
          <w:sz w:val="28"/>
          <w:szCs w:val="28"/>
        </w:rPr>
        <w:t>(一)</w:t>
      </w:r>
      <w:r w:rsidR="00857B44" w:rsidRPr="00857B44">
        <w:rPr>
          <w:rFonts w:ascii="標楷體" w:eastAsia="標楷體" w:hAnsi="標楷體"/>
          <w:b/>
          <w:sz w:val="28"/>
          <w:szCs w:val="28"/>
        </w:rPr>
        <w:t>「</w:t>
      </w:r>
      <w:r w:rsidR="00857B44" w:rsidRPr="008D2A96">
        <w:rPr>
          <w:rFonts w:ascii="標楷體" w:eastAsia="標楷體" w:hAnsi="標楷體"/>
          <w:b/>
          <w:sz w:val="28"/>
          <w:szCs w:val="28"/>
        </w:rPr>
        <w:t>課程總體</w:t>
      </w:r>
      <w:r w:rsidR="00857B44" w:rsidRPr="00857B44">
        <w:rPr>
          <w:rFonts w:ascii="標楷體" w:eastAsia="標楷體" w:hAnsi="標楷體"/>
          <w:b/>
          <w:sz w:val="28"/>
          <w:szCs w:val="28"/>
        </w:rPr>
        <w:t>架構」評鑑表</w:t>
      </w:r>
    </w:p>
    <w:p w14:paraId="04E88EFF" w14:textId="77777777" w:rsidR="00032982" w:rsidRPr="00857B44" w:rsidRDefault="000E2C42" w:rsidP="00DB4DA1">
      <w:pPr>
        <w:tabs>
          <w:tab w:val="left" w:pos="13750"/>
        </w:tabs>
        <w:spacing w:line="440" w:lineRule="exact"/>
        <w:ind w:leftChars="100" w:left="800" w:hangingChars="200" w:hanging="560"/>
        <w:jc w:val="both"/>
        <w:rPr>
          <w:rFonts w:ascii="標楷體" w:eastAsia="標楷體" w:hAnsi="標楷體" w:cs="DFKaiShu-SB-Estd-BF"/>
          <w:kern w:val="0"/>
          <w:sz w:val="28"/>
          <w:szCs w:val="28"/>
        </w:rPr>
      </w:pPr>
      <w:r w:rsidRPr="00857B44">
        <w:rPr>
          <w:rFonts w:ascii="標楷體" w:eastAsia="標楷體" w:hAnsi="標楷體" w:cs="DFKaiShu-SB-Estd-BF"/>
          <w:kern w:val="0"/>
          <w:sz w:val="28"/>
          <w:szCs w:val="28"/>
        </w:rPr>
        <w:t>(二)</w:t>
      </w:r>
      <w:r w:rsidR="00857B44" w:rsidRPr="00857B44">
        <w:rPr>
          <w:rFonts w:ascii="標楷體" w:eastAsia="標楷體" w:hAnsi="標楷體"/>
          <w:b/>
          <w:sz w:val="28"/>
          <w:szCs w:val="28"/>
        </w:rPr>
        <w:t>「領域課程」評鑑表</w:t>
      </w:r>
      <w:r w:rsidR="00857B44" w:rsidRPr="00857B44">
        <w:rPr>
          <w:rFonts w:ascii="標楷體" w:eastAsia="標楷體" w:hAnsi="標楷體" w:cs="DFKaiShu-SB-Estd-BF"/>
          <w:kern w:val="0"/>
          <w:sz w:val="28"/>
          <w:szCs w:val="28"/>
        </w:rPr>
        <w:t>：含</w:t>
      </w:r>
      <w:r w:rsidRPr="00857B44">
        <w:rPr>
          <w:rFonts w:ascii="新細明體" w:hAnsi="新細明體" w:cs="DFKaiShu-SB-Estd-BF"/>
          <w:kern w:val="0"/>
          <w:sz w:val="28"/>
          <w:szCs w:val="28"/>
        </w:rPr>
        <w:t>「</w:t>
      </w:r>
      <w:r w:rsidRPr="00857B44">
        <w:rPr>
          <w:rFonts w:ascii="標楷體" w:eastAsia="標楷體" w:hAnsi="標楷體" w:cs="DFKaiShu-SB-Estd-BF"/>
          <w:kern w:val="0"/>
          <w:sz w:val="28"/>
          <w:szCs w:val="28"/>
        </w:rPr>
        <w:t>課程設計</w:t>
      </w:r>
      <w:r w:rsidRPr="00857B44">
        <w:rPr>
          <w:rFonts w:ascii="新細明體" w:hAnsi="新細明體" w:cs="DFKaiShu-SB-Estd-BF"/>
          <w:kern w:val="0"/>
          <w:sz w:val="28"/>
          <w:szCs w:val="28"/>
        </w:rPr>
        <w:t>」</w:t>
      </w:r>
      <w:r w:rsidR="00857B44" w:rsidRPr="00857B44">
        <w:rPr>
          <w:rFonts w:ascii="標楷體" w:eastAsia="標楷體" w:hAnsi="標楷體" w:cs="DFKaiShu-SB-Estd-BF"/>
          <w:kern w:val="0"/>
          <w:sz w:val="28"/>
          <w:szCs w:val="28"/>
        </w:rPr>
        <w:t>及</w:t>
      </w:r>
      <w:r w:rsidRPr="00857B44">
        <w:rPr>
          <w:rFonts w:ascii="新細明體" w:hAnsi="新細明體" w:cs="DFKaiShu-SB-Estd-BF"/>
          <w:kern w:val="0"/>
          <w:sz w:val="28"/>
          <w:szCs w:val="28"/>
        </w:rPr>
        <w:t>「</w:t>
      </w:r>
      <w:r w:rsidRPr="00857B44">
        <w:rPr>
          <w:rFonts w:ascii="標楷體" w:eastAsia="標楷體" w:hAnsi="標楷體" w:cs="DFKaiShu-SB-Estd-BF"/>
          <w:kern w:val="0"/>
          <w:sz w:val="28"/>
          <w:szCs w:val="28"/>
        </w:rPr>
        <w:t>課程實施</w:t>
      </w:r>
      <w:r w:rsidRPr="00857B44">
        <w:rPr>
          <w:rFonts w:ascii="新細明體" w:hAnsi="新細明體" w:cs="DFKaiShu-SB-Estd-BF"/>
          <w:kern w:val="0"/>
          <w:sz w:val="28"/>
          <w:szCs w:val="28"/>
        </w:rPr>
        <w:t>」</w:t>
      </w:r>
      <w:r w:rsidRPr="00857B44">
        <w:rPr>
          <w:rFonts w:ascii="標楷體" w:eastAsia="標楷體" w:hAnsi="標楷體" w:cs="DFKaiShu-SB-Estd-BF"/>
          <w:kern w:val="0"/>
          <w:sz w:val="28"/>
          <w:szCs w:val="28"/>
        </w:rPr>
        <w:t>與</w:t>
      </w:r>
      <w:r w:rsidRPr="00857B44">
        <w:rPr>
          <w:rFonts w:ascii="新細明體" w:hAnsi="新細明體" w:cs="DFKaiShu-SB-Estd-BF"/>
          <w:kern w:val="0"/>
          <w:sz w:val="28"/>
          <w:szCs w:val="28"/>
        </w:rPr>
        <w:t>「</w:t>
      </w:r>
      <w:r w:rsidRPr="00857B44">
        <w:rPr>
          <w:rFonts w:ascii="標楷體" w:eastAsia="標楷體" w:hAnsi="標楷體" w:cs="DFKaiShu-SB-Estd-BF"/>
          <w:kern w:val="0"/>
          <w:sz w:val="28"/>
          <w:szCs w:val="28"/>
        </w:rPr>
        <w:t>課程效果</w:t>
      </w:r>
      <w:r w:rsidRPr="00857B44">
        <w:rPr>
          <w:rFonts w:ascii="新細明體" w:hAnsi="新細明體" w:cs="DFKaiShu-SB-Estd-BF"/>
          <w:kern w:val="0"/>
          <w:sz w:val="28"/>
          <w:szCs w:val="28"/>
        </w:rPr>
        <w:t>」</w:t>
      </w:r>
      <w:r w:rsidRPr="00857B44">
        <w:rPr>
          <w:rFonts w:ascii="標楷體" w:eastAsia="標楷體" w:hAnsi="標楷體" w:cs="DFKaiShu-SB-Estd-BF"/>
          <w:kern w:val="0"/>
          <w:sz w:val="28"/>
          <w:szCs w:val="28"/>
        </w:rPr>
        <w:t>之評鑑結果。</w:t>
      </w:r>
    </w:p>
    <w:p w14:paraId="68C27CE3" w14:textId="77777777" w:rsidR="00857B44" w:rsidRDefault="00857B44" w:rsidP="00DB4DA1">
      <w:pPr>
        <w:tabs>
          <w:tab w:val="left" w:pos="13750"/>
        </w:tabs>
        <w:spacing w:line="440" w:lineRule="exact"/>
        <w:ind w:leftChars="100" w:left="800" w:hangingChars="200" w:hanging="560"/>
        <w:jc w:val="both"/>
        <w:rPr>
          <w:rFonts w:ascii="標楷體" w:eastAsia="標楷體" w:hAnsi="標楷體" w:cs="DFKaiShu-SB-Estd-BF"/>
          <w:kern w:val="0"/>
          <w:sz w:val="28"/>
          <w:szCs w:val="28"/>
        </w:rPr>
      </w:pPr>
      <w:r w:rsidRPr="00857B44">
        <w:rPr>
          <w:rFonts w:ascii="標楷體" w:eastAsia="標楷體" w:hAnsi="標楷體" w:cs="DFKaiShu-SB-Estd-BF"/>
          <w:kern w:val="0"/>
          <w:sz w:val="28"/>
          <w:szCs w:val="28"/>
        </w:rPr>
        <w:t>(</w:t>
      </w:r>
      <w:r w:rsidRPr="00857B44">
        <w:rPr>
          <w:rFonts w:ascii="標楷體" w:eastAsia="標楷體" w:hAnsi="標楷體" w:cs="DFKaiShu-SB-Estd-BF" w:hint="eastAsia"/>
          <w:kern w:val="0"/>
          <w:sz w:val="28"/>
          <w:szCs w:val="28"/>
        </w:rPr>
        <w:t>三</w:t>
      </w:r>
      <w:r w:rsidRPr="00857B44">
        <w:rPr>
          <w:rFonts w:ascii="標楷體" w:eastAsia="標楷體" w:hAnsi="標楷體" w:cs="DFKaiShu-SB-Estd-BF"/>
          <w:kern w:val="0"/>
          <w:sz w:val="28"/>
          <w:szCs w:val="28"/>
        </w:rPr>
        <w:t>)</w:t>
      </w:r>
      <w:r w:rsidRPr="00857B44">
        <w:rPr>
          <w:rFonts w:ascii="標楷體" w:eastAsia="標楷體" w:hAnsi="標楷體"/>
          <w:b/>
          <w:sz w:val="28"/>
          <w:szCs w:val="28"/>
        </w:rPr>
        <w:t>「彈性學習課程」評鑑表</w:t>
      </w:r>
      <w:r w:rsidRPr="00857B44">
        <w:rPr>
          <w:rFonts w:ascii="標楷體" w:eastAsia="標楷體" w:hAnsi="標楷體" w:cs="DFKaiShu-SB-Estd-BF"/>
          <w:kern w:val="0"/>
          <w:sz w:val="28"/>
          <w:szCs w:val="28"/>
        </w:rPr>
        <w:t>：含</w:t>
      </w:r>
      <w:r w:rsidRPr="0028418A">
        <w:rPr>
          <w:rFonts w:ascii="新細明體" w:hAnsi="新細明體" w:cs="DFKaiShu-SB-Estd-BF"/>
          <w:kern w:val="0"/>
          <w:sz w:val="28"/>
          <w:szCs w:val="28"/>
        </w:rPr>
        <w:t>「</w:t>
      </w:r>
      <w:r w:rsidRPr="0028418A">
        <w:rPr>
          <w:rFonts w:ascii="標楷體" w:eastAsia="標楷體" w:hAnsi="標楷體" w:cs="DFKaiShu-SB-Estd-BF"/>
          <w:kern w:val="0"/>
          <w:sz w:val="28"/>
          <w:szCs w:val="28"/>
        </w:rPr>
        <w:t>課程設計</w:t>
      </w:r>
      <w:r w:rsidRPr="0028418A">
        <w:rPr>
          <w:rFonts w:ascii="新細明體" w:hAnsi="新細明體" w:cs="DFKaiShu-SB-Estd-BF"/>
          <w:kern w:val="0"/>
          <w:sz w:val="28"/>
          <w:szCs w:val="28"/>
        </w:rPr>
        <w:t>」</w:t>
      </w:r>
      <w:r>
        <w:rPr>
          <w:rFonts w:ascii="標楷體" w:eastAsia="標楷體" w:hAnsi="標楷體" w:cs="DFKaiShu-SB-Estd-BF"/>
          <w:kern w:val="0"/>
          <w:sz w:val="28"/>
          <w:szCs w:val="28"/>
        </w:rPr>
        <w:t>及</w:t>
      </w:r>
      <w:r w:rsidRPr="0028418A">
        <w:rPr>
          <w:rFonts w:ascii="新細明體" w:hAnsi="新細明體" w:cs="DFKaiShu-SB-Estd-BF"/>
          <w:kern w:val="0"/>
          <w:sz w:val="28"/>
          <w:szCs w:val="28"/>
        </w:rPr>
        <w:t>「</w:t>
      </w:r>
      <w:r w:rsidRPr="0028418A">
        <w:rPr>
          <w:rFonts w:ascii="標楷體" w:eastAsia="標楷體" w:hAnsi="標楷體" w:cs="DFKaiShu-SB-Estd-BF"/>
          <w:kern w:val="0"/>
          <w:sz w:val="28"/>
          <w:szCs w:val="28"/>
        </w:rPr>
        <w:t>課程實施</w:t>
      </w:r>
      <w:r w:rsidRPr="0028418A">
        <w:rPr>
          <w:rFonts w:ascii="新細明體" w:hAnsi="新細明體" w:cs="DFKaiShu-SB-Estd-BF"/>
          <w:kern w:val="0"/>
          <w:sz w:val="28"/>
          <w:szCs w:val="28"/>
        </w:rPr>
        <w:t>」</w:t>
      </w:r>
      <w:r w:rsidRPr="0028418A">
        <w:rPr>
          <w:rFonts w:ascii="標楷體" w:eastAsia="標楷體" w:hAnsi="標楷體" w:cs="DFKaiShu-SB-Estd-BF"/>
          <w:kern w:val="0"/>
          <w:sz w:val="28"/>
          <w:szCs w:val="28"/>
        </w:rPr>
        <w:t>與</w:t>
      </w:r>
      <w:r w:rsidRPr="0028418A">
        <w:rPr>
          <w:rFonts w:ascii="新細明體" w:hAnsi="新細明體" w:cs="DFKaiShu-SB-Estd-BF"/>
          <w:kern w:val="0"/>
          <w:sz w:val="28"/>
          <w:szCs w:val="28"/>
        </w:rPr>
        <w:t>「</w:t>
      </w:r>
      <w:r w:rsidRPr="0028418A">
        <w:rPr>
          <w:rFonts w:ascii="標楷體" w:eastAsia="標楷體" w:hAnsi="標楷體" w:cs="DFKaiShu-SB-Estd-BF"/>
          <w:kern w:val="0"/>
          <w:sz w:val="28"/>
          <w:szCs w:val="28"/>
        </w:rPr>
        <w:t>課程效果</w:t>
      </w:r>
      <w:r w:rsidRPr="0028418A">
        <w:rPr>
          <w:rFonts w:ascii="新細明體" w:hAnsi="新細明體" w:cs="DFKaiShu-SB-Estd-BF"/>
          <w:kern w:val="0"/>
          <w:sz w:val="28"/>
          <w:szCs w:val="28"/>
        </w:rPr>
        <w:t>」</w:t>
      </w:r>
      <w:r w:rsidRPr="0028418A">
        <w:rPr>
          <w:rFonts w:ascii="標楷體" w:eastAsia="標楷體" w:hAnsi="標楷體" w:cs="DFKaiShu-SB-Estd-BF"/>
          <w:kern w:val="0"/>
          <w:sz w:val="28"/>
          <w:szCs w:val="28"/>
        </w:rPr>
        <w:t>之評鑑結果。</w:t>
      </w:r>
    </w:p>
    <w:p w14:paraId="083E0FC6" w14:textId="77777777" w:rsidR="008D2A96" w:rsidRPr="00B07C36" w:rsidRDefault="008D2A96" w:rsidP="00DB4DA1">
      <w:pPr>
        <w:tabs>
          <w:tab w:val="left" w:pos="13750"/>
        </w:tabs>
        <w:spacing w:line="440" w:lineRule="exact"/>
        <w:ind w:leftChars="100" w:left="800" w:hangingChars="200" w:hanging="560"/>
        <w:jc w:val="both"/>
        <w:rPr>
          <w:sz w:val="28"/>
          <w:szCs w:val="28"/>
        </w:rPr>
      </w:pPr>
      <w:r w:rsidRPr="00B07C36">
        <w:rPr>
          <w:rFonts w:ascii="標楷體" w:eastAsia="標楷體" w:hAnsi="標楷體" w:cs="DFKaiShu-SB-Estd-BF" w:hint="eastAsia"/>
          <w:kern w:val="0"/>
          <w:sz w:val="28"/>
          <w:szCs w:val="28"/>
        </w:rPr>
        <w:t>(</w:t>
      </w:r>
      <w:r w:rsidRPr="00B07C36">
        <w:rPr>
          <w:rFonts w:ascii="標楷體" w:eastAsia="標楷體" w:hAnsi="標楷體" w:cs="DFKaiShu-SB-Estd-BF"/>
          <w:kern w:val="0"/>
          <w:sz w:val="28"/>
          <w:szCs w:val="28"/>
        </w:rPr>
        <w:t>四</w:t>
      </w:r>
      <w:r w:rsidRPr="00B07C36">
        <w:rPr>
          <w:rFonts w:ascii="標楷體" w:eastAsia="標楷體" w:hAnsi="標楷體" w:cs="DFKaiShu-SB-Estd-BF" w:hint="eastAsia"/>
          <w:kern w:val="0"/>
          <w:sz w:val="28"/>
          <w:szCs w:val="28"/>
        </w:rPr>
        <w:t>)</w:t>
      </w:r>
      <w:r w:rsidRPr="00B07C36">
        <w:rPr>
          <w:rFonts w:ascii="標楷體" w:eastAsia="標楷體" w:hAnsi="標楷體" w:cs="DFKaiShu-SB-Estd-BF" w:hint="eastAsia"/>
          <w:b/>
          <w:kern w:val="0"/>
          <w:sz w:val="28"/>
          <w:szCs w:val="28"/>
        </w:rPr>
        <w:t>課程評鑑實施規劃表</w:t>
      </w:r>
      <w:r w:rsidRPr="00B07C36">
        <w:rPr>
          <w:rFonts w:ascii="標楷體" w:eastAsia="標楷體" w:hAnsi="標楷體" w:cs="DFKaiShu-SB-Estd-BF" w:hint="eastAsia"/>
          <w:kern w:val="0"/>
          <w:sz w:val="28"/>
          <w:szCs w:val="28"/>
        </w:rPr>
        <w:t>：含「課程效果」、「課程實施」與「課程設計」。</w:t>
      </w:r>
    </w:p>
    <w:p w14:paraId="4FEFC358" w14:textId="77777777" w:rsidR="00032982" w:rsidRPr="0028418A" w:rsidRDefault="000E2C42" w:rsidP="0028418A">
      <w:pPr>
        <w:pStyle w:val="a8"/>
        <w:spacing w:before="180"/>
        <w:ind w:left="0"/>
        <w:jc w:val="both"/>
        <w:rPr>
          <w:rFonts w:ascii="標楷體" w:eastAsia="標楷體" w:hAnsi="標楷體"/>
          <w:sz w:val="28"/>
          <w:szCs w:val="28"/>
        </w:rPr>
      </w:pPr>
      <w:r w:rsidRPr="0028418A">
        <w:rPr>
          <w:rFonts w:ascii="標楷體" w:eastAsia="標楷體" w:hAnsi="標楷體"/>
          <w:sz w:val="28"/>
          <w:szCs w:val="28"/>
        </w:rPr>
        <w:t>九、評鑑結果的回饋與修正或 (建議與運用)：</w:t>
      </w:r>
    </w:p>
    <w:p w14:paraId="3C25EB73" w14:textId="77777777" w:rsidR="00032982" w:rsidRPr="0028418A" w:rsidRDefault="000E2C42" w:rsidP="00DB4DA1">
      <w:pPr>
        <w:pStyle w:val="a8"/>
        <w:spacing w:line="440" w:lineRule="exact"/>
        <w:ind w:leftChars="100" w:left="240"/>
        <w:jc w:val="both"/>
        <w:rPr>
          <w:rFonts w:ascii="標楷體" w:eastAsia="標楷體" w:hAnsi="標楷體"/>
          <w:sz w:val="28"/>
          <w:szCs w:val="28"/>
        </w:rPr>
      </w:pPr>
      <w:r w:rsidRPr="0028418A">
        <w:rPr>
          <w:rFonts w:ascii="標楷體" w:eastAsia="標楷體" w:hAnsi="標楷體"/>
          <w:sz w:val="28"/>
          <w:szCs w:val="28"/>
        </w:rPr>
        <w:t>(一)修正學校課程計畫。</w:t>
      </w:r>
    </w:p>
    <w:p w14:paraId="15C66482" w14:textId="77777777" w:rsidR="00032982" w:rsidRPr="0028418A" w:rsidRDefault="000E2C42" w:rsidP="00DB4DA1">
      <w:pPr>
        <w:pStyle w:val="a8"/>
        <w:spacing w:line="440" w:lineRule="exact"/>
        <w:ind w:leftChars="100" w:left="240"/>
        <w:jc w:val="both"/>
        <w:rPr>
          <w:rFonts w:ascii="標楷體" w:eastAsia="標楷體" w:hAnsi="標楷體"/>
          <w:sz w:val="28"/>
          <w:szCs w:val="28"/>
        </w:rPr>
      </w:pPr>
      <w:r w:rsidRPr="0028418A">
        <w:rPr>
          <w:rFonts w:ascii="標楷體" w:eastAsia="標楷體" w:hAnsi="標楷體"/>
          <w:sz w:val="28"/>
          <w:szCs w:val="28"/>
        </w:rPr>
        <w:t>(二)修正學校課程總體架構、學習領域課程和彈性學習課程的規劃與實施。</w:t>
      </w:r>
    </w:p>
    <w:p w14:paraId="770A9EDF" w14:textId="77777777" w:rsidR="00032982" w:rsidRPr="0028418A" w:rsidRDefault="000E2C42" w:rsidP="00DB4DA1">
      <w:pPr>
        <w:pStyle w:val="a8"/>
        <w:spacing w:line="440" w:lineRule="exact"/>
        <w:ind w:leftChars="100" w:left="240"/>
        <w:jc w:val="both"/>
        <w:rPr>
          <w:rFonts w:ascii="標楷體" w:eastAsia="標楷體" w:hAnsi="標楷體"/>
          <w:sz w:val="28"/>
          <w:szCs w:val="28"/>
        </w:rPr>
      </w:pPr>
      <w:r w:rsidRPr="0028418A">
        <w:rPr>
          <w:rFonts w:ascii="標楷體" w:eastAsia="標楷體" w:hAnsi="標楷體"/>
          <w:sz w:val="28"/>
          <w:szCs w:val="28"/>
        </w:rPr>
        <w:lastRenderedPageBreak/>
        <w:t>(三)檢討學校課程實施條件及設施，並加以改善。</w:t>
      </w:r>
    </w:p>
    <w:p w14:paraId="6D7DD46F" w14:textId="77777777" w:rsidR="00032982" w:rsidRPr="0028418A" w:rsidRDefault="000E2C42" w:rsidP="00DB4DA1">
      <w:pPr>
        <w:pStyle w:val="a8"/>
        <w:spacing w:line="440" w:lineRule="exact"/>
        <w:ind w:leftChars="100" w:left="240"/>
        <w:jc w:val="both"/>
        <w:rPr>
          <w:rFonts w:ascii="標楷體" w:eastAsia="標楷體" w:hAnsi="標楷體"/>
          <w:sz w:val="28"/>
          <w:szCs w:val="28"/>
        </w:rPr>
      </w:pPr>
      <w:r w:rsidRPr="0028418A">
        <w:rPr>
          <w:rFonts w:ascii="標楷體" w:eastAsia="標楷體" w:hAnsi="標楷體"/>
          <w:sz w:val="28"/>
          <w:szCs w:val="28"/>
        </w:rPr>
        <w:t>(四)修正教科書的選用制度，以利各年級選用合適的教科用書。</w:t>
      </w:r>
    </w:p>
    <w:p w14:paraId="0F4B973F" w14:textId="77777777" w:rsidR="00032982" w:rsidRPr="0028418A" w:rsidRDefault="000E2C42" w:rsidP="00DB4DA1">
      <w:pPr>
        <w:pStyle w:val="a8"/>
        <w:spacing w:line="440" w:lineRule="exact"/>
        <w:ind w:leftChars="100" w:left="240"/>
        <w:jc w:val="both"/>
        <w:rPr>
          <w:rFonts w:ascii="標楷體" w:eastAsia="標楷體" w:hAnsi="標楷體"/>
          <w:sz w:val="28"/>
          <w:szCs w:val="28"/>
        </w:rPr>
      </w:pPr>
      <w:r w:rsidRPr="0028418A">
        <w:rPr>
          <w:rFonts w:ascii="標楷體" w:eastAsia="標楷體" w:hAnsi="標楷體"/>
          <w:sz w:val="28"/>
          <w:szCs w:val="28"/>
        </w:rPr>
        <w:t>(五)修正校訂課程與教學活動設計、自編教材與教學實施。</w:t>
      </w:r>
    </w:p>
    <w:p w14:paraId="61F5F52C" w14:textId="77777777" w:rsidR="00032982" w:rsidRPr="0028418A" w:rsidRDefault="000E2C42" w:rsidP="00DB4DA1">
      <w:pPr>
        <w:pStyle w:val="a8"/>
        <w:spacing w:line="440" w:lineRule="exact"/>
        <w:ind w:leftChars="100" w:left="240"/>
        <w:jc w:val="both"/>
        <w:rPr>
          <w:rFonts w:ascii="標楷體" w:eastAsia="標楷體" w:hAnsi="標楷體"/>
          <w:sz w:val="28"/>
          <w:szCs w:val="28"/>
        </w:rPr>
      </w:pPr>
      <w:r w:rsidRPr="0028418A">
        <w:rPr>
          <w:rFonts w:ascii="標楷體" w:eastAsia="標楷體" w:hAnsi="標楷體"/>
          <w:sz w:val="28"/>
          <w:szCs w:val="28"/>
        </w:rPr>
        <w:t>(六)改進班級的教學與評量工作，提升學生學習成效。</w:t>
      </w:r>
    </w:p>
    <w:p w14:paraId="33CB760C" w14:textId="77777777" w:rsidR="00032982" w:rsidRPr="0028418A" w:rsidRDefault="000E2C42" w:rsidP="00DB4DA1">
      <w:pPr>
        <w:pStyle w:val="a8"/>
        <w:spacing w:line="440" w:lineRule="exact"/>
        <w:ind w:leftChars="100" w:left="240"/>
        <w:jc w:val="both"/>
        <w:rPr>
          <w:rFonts w:ascii="標楷體" w:eastAsia="標楷體" w:hAnsi="標楷體"/>
          <w:sz w:val="28"/>
          <w:szCs w:val="28"/>
        </w:rPr>
      </w:pPr>
      <w:r w:rsidRPr="0028418A">
        <w:rPr>
          <w:rFonts w:ascii="標楷體" w:eastAsia="標楷體" w:hAnsi="標楷體"/>
          <w:sz w:val="28"/>
          <w:szCs w:val="28"/>
        </w:rPr>
        <w:t>(七)安排補救教學或學習輔導。</w:t>
      </w:r>
    </w:p>
    <w:p w14:paraId="1F7C74C4" w14:textId="77777777" w:rsidR="00032982" w:rsidRPr="0028418A" w:rsidRDefault="000E2C42" w:rsidP="00DB4DA1">
      <w:pPr>
        <w:pStyle w:val="a8"/>
        <w:spacing w:line="440" w:lineRule="exact"/>
        <w:ind w:leftChars="100" w:left="240"/>
        <w:jc w:val="both"/>
        <w:rPr>
          <w:rFonts w:ascii="標楷體" w:eastAsia="標楷體" w:hAnsi="標楷體"/>
          <w:sz w:val="28"/>
          <w:szCs w:val="28"/>
        </w:rPr>
      </w:pPr>
      <w:r w:rsidRPr="0028418A">
        <w:rPr>
          <w:rFonts w:ascii="標楷體" w:eastAsia="標楷體" w:hAnsi="標楷體"/>
          <w:sz w:val="28"/>
          <w:szCs w:val="28"/>
        </w:rPr>
        <w:t>(八)增進教師及家長對課程品質之理解及重視。</w:t>
      </w:r>
    </w:p>
    <w:p w14:paraId="049844D8" w14:textId="77777777" w:rsidR="00032982" w:rsidRPr="0028418A" w:rsidRDefault="000E2C42" w:rsidP="00DB4DA1">
      <w:pPr>
        <w:pStyle w:val="a8"/>
        <w:spacing w:line="440" w:lineRule="exact"/>
        <w:ind w:leftChars="100" w:left="240"/>
        <w:jc w:val="both"/>
        <w:rPr>
          <w:rFonts w:ascii="標楷體" w:eastAsia="標楷體" w:hAnsi="標楷體"/>
          <w:sz w:val="28"/>
          <w:szCs w:val="28"/>
        </w:rPr>
      </w:pPr>
      <w:r w:rsidRPr="0028418A">
        <w:rPr>
          <w:rFonts w:ascii="標楷體" w:eastAsia="標楷體" w:hAnsi="標楷體"/>
          <w:sz w:val="28"/>
          <w:szCs w:val="28"/>
        </w:rPr>
        <w:t>(九)回饋於教師教學調整及專業成長規劃。</w:t>
      </w:r>
    </w:p>
    <w:p w14:paraId="6095CA70" w14:textId="77777777" w:rsidR="00032982" w:rsidRPr="0028418A" w:rsidRDefault="000E2C42" w:rsidP="00DB4DA1">
      <w:pPr>
        <w:pStyle w:val="a8"/>
        <w:spacing w:line="440" w:lineRule="exact"/>
        <w:ind w:leftChars="100" w:left="240"/>
        <w:jc w:val="both"/>
        <w:rPr>
          <w:rFonts w:ascii="標楷體" w:eastAsia="標楷體" w:hAnsi="標楷體"/>
          <w:sz w:val="28"/>
          <w:szCs w:val="28"/>
        </w:rPr>
      </w:pPr>
      <w:r w:rsidRPr="0028418A">
        <w:rPr>
          <w:rFonts w:ascii="標楷體" w:eastAsia="標楷體" w:hAnsi="標楷體"/>
          <w:sz w:val="28"/>
          <w:szCs w:val="28"/>
        </w:rPr>
        <w:t>(十)激勵教師進行課程及教學創新。</w:t>
      </w:r>
    </w:p>
    <w:p w14:paraId="6D841ED3" w14:textId="77777777" w:rsidR="00032982" w:rsidRPr="0028418A" w:rsidRDefault="000E2C42" w:rsidP="0028418A">
      <w:pPr>
        <w:pStyle w:val="a8"/>
        <w:tabs>
          <w:tab w:val="left" w:pos="851"/>
        </w:tabs>
        <w:spacing w:before="180"/>
        <w:ind w:left="0"/>
        <w:jc w:val="both"/>
        <w:rPr>
          <w:rFonts w:ascii="標楷體" w:eastAsia="標楷體" w:hAnsi="標楷體"/>
          <w:sz w:val="28"/>
          <w:szCs w:val="28"/>
        </w:rPr>
      </w:pPr>
      <w:r w:rsidRPr="0028418A">
        <w:rPr>
          <w:rFonts w:ascii="標楷體" w:eastAsia="標楷體" w:hAnsi="標楷體"/>
          <w:sz w:val="28"/>
          <w:szCs w:val="28"/>
        </w:rPr>
        <w:t>十、經費來源：本計畫由本校相關經費項下支應。</w:t>
      </w:r>
    </w:p>
    <w:p w14:paraId="009F7353" w14:textId="77777777" w:rsidR="00032982" w:rsidRPr="0028418A" w:rsidRDefault="000E2C42" w:rsidP="0028418A">
      <w:pPr>
        <w:pStyle w:val="a8"/>
        <w:tabs>
          <w:tab w:val="left" w:pos="851"/>
        </w:tabs>
        <w:spacing w:before="180"/>
        <w:ind w:left="0"/>
        <w:jc w:val="both"/>
        <w:rPr>
          <w:rFonts w:ascii="標楷體" w:eastAsia="標楷體" w:hAnsi="標楷體"/>
          <w:sz w:val="28"/>
          <w:szCs w:val="28"/>
        </w:rPr>
      </w:pPr>
      <w:r w:rsidRPr="0028418A">
        <w:rPr>
          <w:rFonts w:ascii="標楷體" w:eastAsia="標楷體" w:hAnsi="標楷體"/>
          <w:sz w:val="28"/>
          <w:szCs w:val="28"/>
        </w:rPr>
        <w:t>十一、獎懲方式：</w:t>
      </w:r>
    </w:p>
    <w:p w14:paraId="0017F592" w14:textId="77777777" w:rsidR="00032982" w:rsidRPr="0028418A" w:rsidRDefault="000E2C42" w:rsidP="00DB4DA1">
      <w:pPr>
        <w:spacing w:line="440" w:lineRule="exact"/>
        <w:ind w:firstLineChars="200" w:firstLine="560"/>
        <w:jc w:val="both"/>
        <w:rPr>
          <w:rFonts w:ascii="標楷體" w:eastAsia="標楷體" w:hAnsi="標楷體"/>
          <w:sz w:val="28"/>
          <w:szCs w:val="28"/>
        </w:rPr>
      </w:pPr>
      <w:r w:rsidRPr="0028418A">
        <w:rPr>
          <w:rFonts w:ascii="標楷體" w:eastAsia="標楷體" w:hAnsi="標楷體"/>
          <w:sz w:val="28"/>
          <w:szCs w:val="28"/>
        </w:rPr>
        <w:t>辦理學校課程評鑑工作之有功人員，或經評鑑成績優異之教師，得由校長推薦報請教育局依獎懲補充規定予以敘獎之鼓勵。</w:t>
      </w:r>
    </w:p>
    <w:p w14:paraId="3234A148" w14:textId="77777777" w:rsidR="00032982" w:rsidRPr="0028418A" w:rsidRDefault="000E2C42" w:rsidP="0028418A">
      <w:pPr>
        <w:jc w:val="both"/>
        <w:rPr>
          <w:rFonts w:ascii="標楷體" w:eastAsia="標楷體" w:hAnsi="標楷體"/>
          <w:sz w:val="28"/>
          <w:szCs w:val="28"/>
        </w:rPr>
      </w:pPr>
      <w:r w:rsidRPr="0028418A">
        <w:rPr>
          <w:rFonts w:ascii="標楷體" w:eastAsia="標楷體" w:hAnsi="標楷體"/>
          <w:sz w:val="28"/>
          <w:szCs w:val="28"/>
        </w:rPr>
        <w:t>十二、附則：本課程評鑑計畫經學校課程發展委員會審查通過後實施之。</w:t>
      </w:r>
    </w:p>
    <w:p w14:paraId="281C11D2" w14:textId="77777777" w:rsidR="00BB1F9D" w:rsidRPr="0028418A" w:rsidRDefault="00BB1F9D" w:rsidP="0028418A">
      <w:pPr>
        <w:jc w:val="both"/>
        <w:rPr>
          <w:rFonts w:ascii="標楷體" w:eastAsia="標楷體" w:hAnsi="標楷體"/>
          <w:sz w:val="28"/>
          <w:szCs w:val="28"/>
        </w:rPr>
      </w:pPr>
    </w:p>
    <w:p w14:paraId="57E47DAA" w14:textId="77777777" w:rsidR="00BB1F9D" w:rsidRPr="0028418A" w:rsidRDefault="00BB1F9D" w:rsidP="0028418A">
      <w:pPr>
        <w:jc w:val="both"/>
        <w:rPr>
          <w:rFonts w:ascii="標楷體" w:eastAsia="標楷體" w:hAnsi="標楷體"/>
          <w:sz w:val="28"/>
          <w:szCs w:val="28"/>
        </w:rPr>
      </w:pPr>
    </w:p>
    <w:p w14:paraId="73B5D92E" w14:textId="77777777" w:rsidR="00BB1F9D" w:rsidRPr="0028418A" w:rsidRDefault="00BB1F9D" w:rsidP="0028418A">
      <w:pPr>
        <w:jc w:val="both"/>
        <w:rPr>
          <w:rFonts w:ascii="標楷體" w:eastAsia="標楷體" w:hAnsi="標楷體"/>
          <w:sz w:val="28"/>
          <w:szCs w:val="28"/>
        </w:rPr>
      </w:pPr>
    </w:p>
    <w:p w14:paraId="2259A9F5" w14:textId="77777777" w:rsidR="00DB4DA1" w:rsidRDefault="00BB1F9D">
      <w:pPr>
        <w:spacing w:line="0" w:lineRule="atLeast"/>
        <w:jc w:val="both"/>
        <w:rPr>
          <w:rFonts w:ascii="標楷體" w:eastAsia="標楷體" w:hAnsi="標楷體"/>
          <w:sz w:val="28"/>
          <w:szCs w:val="28"/>
        </w:rPr>
      </w:pPr>
      <w:r w:rsidRPr="0028418A">
        <w:rPr>
          <w:rFonts w:ascii="標楷體" w:eastAsia="標楷體" w:hAnsi="標楷體" w:hint="eastAsia"/>
          <w:sz w:val="28"/>
          <w:szCs w:val="28"/>
        </w:rPr>
        <w:t>承辦人：                     教務主任：              校長：</w:t>
      </w:r>
    </w:p>
    <w:p w14:paraId="64D9D360" w14:textId="77777777" w:rsidR="00DB4DA1" w:rsidRDefault="00DB4DA1">
      <w:pPr>
        <w:widowControl/>
        <w:suppressAutoHyphens w:val="0"/>
        <w:rPr>
          <w:rFonts w:ascii="標楷體" w:eastAsia="標楷體" w:hAnsi="標楷體"/>
          <w:sz w:val="28"/>
          <w:szCs w:val="28"/>
        </w:rPr>
      </w:pPr>
      <w:r>
        <w:rPr>
          <w:rFonts w:ascii="標楷體" w:eastAsia="標楷體" w:hAnsi="標楷體"/>
          <w:sz w:val="28"/>
          <w:szCs w:val="28"/>
        </w:rPr>
        <w:br w:type="page"/>
      </w:r>
    </w:p>
    <w:p w14:paraId="138EECA2" w14:textId="0E8BEA21" w:rsidR="00857B44" w:rsidRPr="00857B44" w:rsidRDefault="00857B44" w:rsidP="00857B44">
      <w:pPr>
        <w:ind w:left="160" w:hanging="585"/>
        <w:jc w:val="center"/>
        <w:rPr>
          <w:rFonts w:ascii="標楷體" w:eastAsia="標楷體" w:hAnsi="標楷體"/>
          <w:b/>
          <w:sz w:val="26"/>
          <w:szCs w:val="26"/>
        </w:rPr>
      </w:pPr>
      <w:r w:rsidRPr="00857B44">
        <w:rPr>
          <w:rFonts w:ascii="標楷體" w:eastAsia="標楷體" w:hAnsi="標楷體"/>
          <w:b/>
          <w:sz w:val="26"/>
          <w:szCs w:val="26"/>
        </w:rPr>
        <w:lastRenderedPageBreak/>
        <w:t>高雄市</w:t>
      </w:r>
      <w:r w:rsidRPr="00857B44">
        <w:rPr>
          <w:rFonts w:ascii="標楷體" w:eastAsia="標楷體" w:hAnsi="標楷體" w:hint="eastAsia"/>
          <w:b/>
          <w:sz w:val="26"/>
          <w:szCs w:val="26"/>
        </w:rPr>
        <w:t>梓官</w:t>
      </w:r>
      <w:r w:rsidRPr="00857B44">
        <w:rPr>
          <w:rFonts w:ascii="標楷體" w:eastAsia="標楷體" w:hAnsi="標楷體"/>
          <w:b/>
          <w:sz w:val="26"/>
          <w:szCs w:val="26"/>
        </w:rPr>
        <w:t>區</w:t>
      </w:r>
      <w:r w:rsidRPr="00857B44">
        <w:rPr>
          <w:rFonts w:ascii="標楷體" w:eastAsia="標楷體" w:hAnsi="標楷體" w:hint="eastAsia"/>
          <w:b/>
          <w:sz w:val="26"/>
          <w:szCs w:val="26"/>
        </w:rPr>
        <w:t>梓官</w:t>
      </w:r>
      <w:r w:rsidRPr="00857B44">
        <w:rPr>
          <w:rFonts w:ascii="標楷體" w:eastAsia="標楷體" w:hAnsi="標楷體"/>
          <w:b/>
          <w:sz w:val="26"/>
          <w:szCs w:val="26"/>
        </w:rPr>
        <w:t>國民小學</w:t>
      </w:r>
      <w:r w:rsidR="004C788F">
        <w:rPr>
          <w:rFonts w:ascii="標楷體" w:eastAsia="標楷體" w:hAnsi="標楷體" w:hint="eastAsia"/>
          <w:b/>
          <w:sz w:val="26"/>
          <w:szCs w:val="26"/>
          <w:u w:val="single"/>
        </w:rPr>
        <w:t>114</w:t>
      </w:r>
      <w:r w:rsidRPr="00857B44">
        <w:rPr>
          <w:rFonts w:ascii="標楷體" w:eastAsia="標楷體" w:hAnsi="標楷體"/>
          <w:b/>
          <w:sz w:val="26"/>
          <w:szCs w:val="26"/>
        </w:rPr>
        <w:t>學年度「課程總體架構」評鑑表</w:t>
      </w:r>
    </w:p>
    <w:p w14:paraId="6D18C5C3" w14:textId="77777777" w:rsidR="00857B44" w:rsidRPr="00857B44" w:rsidRDefault="00857B44" w:rsidP="00857B44">
      <w:pPr>
        <w:ind w:left="160" w:hanging="585"/>
        <w:jc w:val="center"/>
        <w:rPr>
          <w:rFonts w:ascii="新細明體" w:hAnsi="新細明體" w:cs="新細明體"/>
          <w:sz w:val="18"/>
          <w:szCs w:val="18"/>
        </w:rPr>
      </w:pPr>
    </w:p>
    <w:p w14:paraId="6A67AB8B" w14:textId="77777777" w:rsidR="00857B44" w:rsidRPr="00857B44" w:rsidRDefault="00857B44" w:rsidP="00857B44">
      <w:pPr>
        <w:ind w:left="160" w:hanging="585"/>
        <w:jc w:val="center"/>
      </w:pPr>
      <w:r w:rsidRPr="00857B44">
        <w:rPr>
          <w:rFonts w:ascii="新細明體" w:hAnsi="新細明體" w:cs="新細明體"/>
          <w:sz w:val="18"/>
          <w:szCs w:val="18"/>
        </w:rPr>
        <w:t>◎</w:t>
      </w:r>
      <w:r w:rsidRPr="00857B44">
        <w:rPr>
          <w:rFonts w:eastAsia="標楷體"/>
          <w:sz w:val="18"/>
          <w:szCs w:val="18"/>
        </w:rPr>
        <w:t>參考</w:t>
      </w:r>
      <w:r w:rsidRPr="00857B44">
        <w:rPr>
          <w:rFonts w:eastAsia="標楷體"/>
          <w:sz w:val="18"/>
          <w:szCs w:val="18"/>
        </w:rPr>
        <w:t>107</w:t>
      </w:r>
      <w:r w:rsidRPr="00857B44">
        <w:rPr>
          <w:rFonts w:eastAsia="標楷體"/>
          <w:sz w:val="18"/>
          <w:szCs w:val="18"/>
        </w:rPr>
        <w:t>年</w:t>
      </w:r>
      <w:r w:rsidRPr="00857B44">
        <w:rPr>
          <w:rFonts w:eastAsia="標楷體"/>
          <w:sz w:val="18"/>
          <w:szCs w:val="18"/>
        </w:rPr>
        <w:t>9</w:t>
      </w:r>
      <w:r w:rsidRPr="00857B44">
        <w:rPr>
          <w:rFonts w:eastAsia="標楷體"/>
          <w:sz w:val="18"/>
          <w:szCs w:val="18"/>
        </w:rPr>
        <w:t>月</w:t>
      </w:r>
      <w:r w:rsidRPr="00857B44">
        <w:rPr>
          <w:rFonts w:eastAsia="標楷體"/>
          <w:sz w:val="18"/>
          <w:szCs w:val="18"/>
        </w:rPr>
        <w:t>6</w:t>
      </w:r>
      <w:r w:rsidRPr="00857B44">
        <w:rPr>
          <w:rFonts w:eastAsia="標楷體"/>
          <w:sz w:val="18"/>
          <w:szCs w:val="18"/>
        </w:rPr>
        <w:t>日臺教授國字第</w:t>
      </w:r>
      <w:r w:rsidRPr="00857B44">
        <w:rPr>
          <w:rFonts w:eastAsia="標楷體"/>
          <w:sz w:val="18"/>
          <w:szCs w:val="18"/>
        </w:rPr>
        <w:t>1070106766</w:t>
      </w:r>
      <w:r w:rsidRPr="00857B44">
        <w:rPr>
          <w:rFonts w:eastAsia="標楷體"/>
          <w:sz w:val="18"/>
          <w:szCs w:val="18"/>
        </w:rPr>
        <w:t>號函「國民中學及國民小學實施課程評鑑參考原則」附件設計。</w:t>
      </w:r>
    </w:p>
    <w:p w14:paraId="262CEE4E" w14:textId="77777777" w:rsidR="00857B44" w:rsidRDefault="00857B44">
      <w:pPr>
        <w:spacing w:line="0" w:lineRule="atLeast"/>
        <w:jc w:val="both"/>
        <w:rPr>
          <w:rFonts w:ascii="標楷體" w:eastAsia="標楷體" w:hAnsi="標楷體"/>
          <w:sz w:val="28"/>
          <w:szCs w:val="28"/>
        </w:rPr>
      </w:pPr>
      <w:r w:rsidRPr="00857B44">
        <w:rPr>
          <w:rFonts w:ascii="標楷體" w:eastAsia="標楷體" w:hAnsi="標楷體" w:cs="DFKaiShu-SB-Estd-BF"/>
          <w:kern w:val="0"/>
        </w:rPr>
        <w:t>※填寫說明：本表建議校內可由「課發會委員」於相關會議中討論後共同填寫。</w:t>
      </w:r>
    </w:p>
    <w:tbl>
      <w:tblPr>
        <w:tblpPr w:leftFromText="180" w:rightFromText="180" w:vertAnchor="page" w:horzAnchor="margin" w:tblpY="2305"/>
        <w:tblW w:w="10487" w:type="dxa"/>
        <w:tblLayout w:type="fixed"/>
        <w:tblCellMar>
          <w:left w:w="10" w:type="dxa"/>
          <w:right w:w="10" w:type="dxa"/>
        </w:tblCellMar>
        <w:tblLook w:val="04A0" w:firstRow="1" w:lastRow="0" w:firstColumn="1" w:lastColumn="0" w:noHBand="0" w:noVBand="1"/>
      </w:tblPr>
      <w:tblGrid>
        <w:gridCol w:w="848"/>
        <w:gridCol w:w="1559"/>
        <w:gridCol w:w="6379"/>
        <w:gridCol w:w="567"/>
        <w:gridCol w:w="567"/>
        <w:gridCol w:w="567"/>
      </w:tblGrid>
      <w:tr w:rsidR="00857B44" w:rsidRPr="00857B44" w14:paraId="42EBC5B3" w14:textId="77777777" w:rsidTr="00DB4DA1">
        <w:trPr>
          <w:cantSplit/>
          <w:trHeight w:val="129"/>
        </w:trPr>
        <w:tc>
          <w:tcPr>
            <w:tcW w:w="848" w:type="dxa"/>
            <w:vMerge w:val="restart"/>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24BEF503" w14:textId="77777777" w:rsidR="00857B44" w:rsidRPr="00857B44" w:rsidRDefault="00857B44" w:rsidP="00DB4DA1">
            <w:pPr>
              <w:snapToGrid w:val="0"/>
              <w:ind w:left="-134"/>
              <w:jc w:val="center"/>
              <w:rPr>
                <w:rFonts w:ascii="標楷體" w:eastAsia="標楷體" w:hAnsi="標楷體"/>
                <w:b/>
                <w:sz w:val="28"/>
                <w:szCs w:val="28"/>
              </w:rPr>
            </w:pPr>
          </w:p>
          <w:p w14:paraId="4CCA434A" w14:textId="77777777" w:rsidR="00857B44" w:rsidRPr="00857B44" w:rsidRDefault="00857B44" w:rsidP="00DB4DA1">
            <w:pPr>
              <w:snapToGrid w:val="0"/>
              <w:ind w:left="-134"/>
              <w:jc w:val="center"/>
              <w:rPr>
                <w:rFonts w:ascii="標楷體" w:eastAsia="標楷體" w:hAnsi="標楷體"/>
                <w:b/>
                <w:sz w:val="28"/>
                <w:szCs w:val="28"/>
              </w:rPr>
            </w:pPr>
            <w:r w:rsidRPr="00857B44">
              <w:rPr>
                <w:rFonts w:ascii="標楷體" w:eastAsia="標楷體" w:hAnsi="標楷體"/>
                <w:b/>
                <w:sz w:val="28"/>
                <w:szCs w:val="28"/>
              </w:rPr>
              <w:t>層面</w:t>
            </w: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06844780" w14:textId="77777777" w:rsidR="00857B44" w:rsidRPr="00857B44" w:rsidRDefault="00857B44" w:rsidP="00DB4DA1">
            <w:pPr>
              <w:snapToGrid w:val="0"/>
              <w:ind w:left="-134"/>
              <w:jc w:val="center"/>
              <w:rPr>
                <w:rFonts w:ascii="標楷體" w:eastAsia="標楷體" w:hAnsi="標楷體"/>
                <w:b/>
                <w:sz w:val="28"/>
                <w:szCs w:val="28"/>
              </w:rPr>
            </w:pPr>
            <w:r w:rsidRPr="00857B44">
              <w:rPr>
                <w:rFonts w:ascii="標楷體" w:eastAsia="標楷體" w:hAnsi="標楷體"/>
                <w:b/>
                <w:sz w:val="28"/>
                <w:szCs w:val="28"/>
              </w:rPr>
              <w:t>評鑑</w:t>
            </w:r>
          </w:p>
          <w:p w14:paraId="1BB7B645" w14:textId="77777777" w:rsidR="00857B44" w:rsidRPr="00857B44" w:rsidRDefault="00857B44" w:rsidP="00DB4DA1">
            <w:pPr>
              <w:snapToGrid w:val="0"/>
              <w:ind w:left="-134"/>
              <w:jc w:val="center"/>
              <w:rPr>
                <w:rFonts w:ascii="標楷體" w:eastAsia="標楷體" w:hAnsi="標楷體"/>
                <w:b/>
                <w:sz w:val="28"/>
                <w:szCs w:val="28"/>
              </w:rPr>
            </w:pPr>
            <w:r w:rsidRPr="00857B44">
              <w:rPr>
                <w:rFonts w:ascii="標楷體" w:eastAsia="標楷體" w:hAnsi="標楷體"/>
                <w:b/>
                <w:sz w:val="28"/>
                <w:szCs w:val="28"/>
              </w:rPr>
              <w:t>重點</w:t>
            </w:r>
          </w:p>
        </w:tc>
        <w:tc>
          <w:tcPr>
            <w:tcW w:w="637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71D83474" w14:textId="77777777" w:rsidR="00857B44" w:rsidRPr="00857B44" w:rsidRDefault="00857B44" w:rsidP="00DB4DA1">
            <w:pPr>
              <w:snapToGrid w:val="0"/>
              <w:spacing w:line="400" w:lineRule="exact"/>
              <w:jc w:val="center"/>
            </w:pPr>
            <w:r w:rsidRPr="00857B44">
              <w:rPr>
                <w:rFonts w:ascii="標楷體" w:eastAsia="標楷體" w:hAnsi="標楷體"/>
                <w:b/>
                <w:bCs/>
                <w:sz w:val="28"/>
                <w:szCs w:val="28"/>
              </w:rPr>
              <w:t>品質原則</w:t>
            </w:r>
            <w:r w:rsidRPr="00857B44">
              <w:rPr>
                <w:rFonts w:ascii="標楷體" w:eastAsia="標楷體" w:hAnsi="標楷體"/>
                <w:b/>
                <w:sz w:val="28"/>
                <w:szCs w:val="28"/>
              </w:rPr>
              <w:t xml:space="preserve"> </w:t>
            </w:r>
          </w:p>
        </w:tc>
        <w:tc>
          <w:tcPr>
            <w:tcW w:w="1701" w:type="dxa"/>
            <w:gridSpan w:val="3"/>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0E61399C" w14:textId="77777777" w:rsidR="00857B44" w:rsidRPr="00857B44" w:rsidRDefault="00857B44" w:rsidP="00DB4DA1">
            <w:pPr>
              <w:snapToGrid w:val="0"/>
              <w:jc w:val="center"/>
              <w:rPr>
                <w:rFonts w:ascii="標楷體" w:eastAsia="標楷體" w:hAnsi="標楷體"/>
                <w:b/>
                <w:sz w:val="28"/>
                <w:szCs w:val="28"/>
              </w:rPr>
            </w:pPr>
            <w:r w:rsidRPr="00857B44">
              <w:rPr>
                <w:rFonts w:ascii="標楷體" w:eastAsia="標楷體" w:hAnsi="標楷體"/>
                <w:b/>
                <w:sz w:val="28"/>
                <w:szCs w:val="28"/>
              </w:rPr>
              <w:t>檢核評估</w:t>
            </w:r>
          </w:p>
        </w:tc>
      </w:tr>
      <w:tr w:rsidR="00857B44" w:rsidRPr="00857B44" w14:paraId="4D21F577" w14:textId="77777777" w:rsidTr="00DB4DA1">
        <w:trPr>
          <w:cantSplit/>
          <w:trHeight w:val="440"/>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6A0C4E6C" w14:textId="77777777" w:rsidR="00857B44" w:rsidRPr="00857B44" w:rsidRDefault="00857B44" w:rsidP="00DB4DA1">
            <w:pPr>
              <w:snapToGrid w:val="0"/>
              <w:jc w:val="center"/>
              <w:rPr>
                <w:rFonts w:ascii="標楷體" w:eastAsia="標楷體" w:hAnsi="標楷體"/>
                <w:b/>
                <w:sz w:val="32"/>
                <w:szCs w:val="32"/>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752982BD" w14:textId="77777777" w:rsidR="00857B44" w:rsidRPr="00857B44" w:rsidRDefault="00857B44" w:rsidP="00DB4DA1">
            <w:pPr>
              <w:snapToGrid w:val="0"/>
              <w:jc w:val="center"/>
              <w:rPr>
                <w:rFonts w:ascii="標楷體" w:eastAsia="標楷體" w:hAnsi="標楷體"/>
                <w:b/>
                <w:sz w:val="32"/>
                <w:szCs w:val="32"/>
              </w:rPr>
            </w:pPr>
          </w:p>
        </w:tc>
        <w:tc>
          <w:tcPr>
            <w:tcW w:w="637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54897004" w14:textId="77777777" w:rsidR="00857B44" w:rsidRPr="00857B44" w:rsidRDefault="00857B44" w:rsidP="00DB4DA1">
            <w:pPr>
              <w:snapToGrid w:val="0"/>
              <w:spacing w:line="400" w:lineRule="exact"/>
              <w:jc w:val="center"/>
              <w:rPr>
                <w:rFonts w:ascii="標楷體" w:eastAsia="標楷體" w:hAnsi="標楷體"/>
                <w:b/>
                <w:sz w:val="32"/>
                <w:szCs w:val="32"/>
              </w:rPr>
            </w:pP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14:paraId="379B1DE6" w14:textId="77777777" w:rsidR="00857B44" w:rsidRPr="00857B44" w:rsidRDefault="00857B44" w:rsidP="00DB4DA1">
            <w:pPr>
              <w:snapToGrid w:val="0"/>
              <w:spacing w:line="280" w:lineRule="exact"/>
              <w:jc w:val="center"/>
            </w:pPr>
            <w:r w:rsidRPr="00857B44">
              <w:rPr>
                <w:rFonts w:ascii="標楷體" w:eastAsia="標楷體" w:hAnsi="標楷體"/>
              </w:rPr>
              <w:t>佳</w:t>
            </w: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14:paraId="54D6CF3A" w14:textId="77777777" w:rsidR="00857B44" w:rsidRPr="00857B44" w:rsidRDefault="00857B44" w:rsidP="00DB4DA1">
            <w:pPr>
              <w:snapToGrid w:val="0"/>
              <w:spacing w:line="280" w:lineRule="exact"/>
              <w:jc w:val="center"/>
            </w:pPr>
            <w:r w:rsidRPr="00857B44">
              <w:rPr>
                <w:rFonts w:ascii="標楷體" w:eastAsia="標楷體" w:hAnsi="標楷體"/>
              </w:rPr>
              <w:t>尚可</w:t>
            </w: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4FD8D9A2" w14:textId="77777777" w:rsidR="00857B44" w:rsidRPr="00857B44" w:rsidRDefault="00857B44" w:rsidP="00DB4DA1">
            <w:pPr>
              <w:snapToGrid w:val="0"/>
              <w:spacing w:line="280" w:lineRule="exact"/>
              <w:jc w:val="center"/>
            </w:pPr>
            <w:r w:rsidRPr="00857B44">
              <w:rPr>
                <w:rFonts w:ascii="標楷體" w:eastAsia="標楷體" w:hAnsi="標楷體"/>
              </w:rPr>
              <w:t>待改善</w:t>
            </w:r>
          </w:p>
        </w:tc>
      </w:tr>
      <w:tr w:rsidR="00857B44" w:rsidRPr="00857B44" w14:paraId="64BFC408" w14:textId="77777777" w:rsidTr="00DB4DA1">
        <w:trPr>
          <w:cantSplit/>
          <w:trHeight w:val="420"/>
        </w:trPr>
        <w:tc>
          <w:tcPr>
            <w:tcW w:w="848" w:type="dxa"/>
            <w:vMerge w:val="restart"/>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2AD2B95D" w14:textId="77777777" w:rsidR="00857B44" w:rsidRPr="00857B44" w:rsidRDefault="00857B44" w:rsidP="00DB4DA1">
            <w:pPr>
              <w:spacing w:line="300" w:lineRule="exact"/>
              <w:jc w:val="center"/>
              <w:rPr>
                <w:rFonts w:ascii="標楷體" w:eastAsia="標楷體" w:hAnsi="標楷體"/>
                <w:b/>
                <w:sz w:val="28"/>
                <w:szCs w:val="28"/>
              </w:rPr>
            </w:pPr>
            <w:r w:rsidRPr="00857B44">
              <w:rPr>
                <w:rFonts w:ascii="標楷體" w:eastAsia="標楷體" w:hAnsi="標楷體"/>
                <w:b/>
                <w:sz w:val="28"/>
                <w:szCs w:val="28"/>
              </w:rPr>
              <w:t>A.</w:t>
            </w:r>
          </w:p>
          <w:p w14:paraId="711DE42C" w14:textId="77777777" w:rsidR="00857B44" w:rsidRPr="00857B44" w:rsidRDefault="00857B44" w:rsidP="00DB4DA1">
            <w:pPr>
              <w:spacing w:line="300" w:lineRule="exact"/>
              <w:jc w:val="center"/>
              <w:rPr>
                <w:rFonts w:ascii="標楷體" w:eastAsia="標楷體" w:hAnsi="標楷體"/>
                <w:b/>
                <w:sz w:val="28"/>
                <w:szCs w:val="28"/>
              </w:rPr>
            </w:pPr>
            <w:r w:rsidRPr="00857B44">
              <w:rPr>
                <w:rFonts w:ascii="標楷體" w:eastAsia="標楷體" w:hAnsi="標楷體"/>
                <w:b/>
                <w:sz w:val="28"/>
                <w:szCs w:val="28"/>
              </w:rPr>
              <w:t>課程設計</w:t>
            </w:r>
          </w:p>
          <w:p w14:paraId="22C75F73" w14:textId="77777777" w:rsidR="00857B44" w:rsidRPr="00857B44" w:rsidRDefault="00857B44" w:rsidP="00DB4DA1">
            <w:pPr>
              <w:spacing w:line="300" w:lineRule="exact"/>
              <w:jc w:val="center"/>
              <w:rPr>
                <w:rFonts w:ascii="標楷體" w:eastAsia="標楷體" w:hAnsi="標楷體"/>
                <w:b/>
                <w:sz w:val="28"/>
                <w:szCs w:val="28"/>
              </w:rPr>
            </w:pPr>
          </w:p>
          <w:p w14:paraId="55A5952B" w14:textId="77777777" w:rsidR="00857B44" w:rsidRPr="00857B44" w:rsidRDefault="00857B44" w:rsidP="00DB4DA1">
            <w:pPr>
              <w:spacing w:line="300" w:lineRule="exact"/>
              <w:jc w:val="center"/>
              <w:rPr>
                <w:rFonts w:ascii="標楷體" w:eastAsia="標楷體" w:hAnsi="標楷體"/>
                <w:b/>
                <w:sz w:val="28"/>
                <w:szCs w:val="28"/>
              </w:rPr>
            </w:pPr>
          </w:p>
          <w:p w14:paraId="4C587D05" w14:textId="77777777" w:rsidR="00857B44" w:rsidRPr="00857B44" w:rsidRDefault="00857B44" w:rsidP="00DB4DA1">
            <w:pPr>
              <w:spacing w:line="300" w:lineRule="exact"/>
              <w:jc w:val="center"/>
              <w:rPr>
                <w:rFonts w:ascii="標楷體" w:eastAsia="標楷體" w:hAnsi="標楷體"/>
                <w:b/>
                <w:sz w:val="28"/>
                <w:szCs w:val="28"/>
              </w:rPr>
            </w:pPr>
          </w:p>
          <w:p w14:paraId="79C0FFF4" w14:textId="77777777" w:rsidR="00857B44" w:rsidRPr="00857B44" w:rsidRDefault="00857B44" w:rsidP="00DB4DA1">
            <w:pPr>
              <w:spacing w:line="300" w:lineRule="exact"/>
              <w:jc w:val="center"/>
            </w:pPr>
          </w:p>
        </w:tc>
        <w:tc>
          <w:tcPr>
            <w:tcW w:w="1559" w:type="dxa"/>
            <w:vMerge w:val="restart"/>
            <w:tcBorders>
              <w:top w:val="single" w:sz="12" w:space="0" w:color="000000"/>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14:paraId="7C283D5B" w14:textId="77777777" w:rsidR="00857B44" w:rsidRPr="00857B44" w:rsidRDefault="00857B44" w:rsidP="00DB4DA1">
            <w:pPr>
              <w:spacing w:line="300" w:lineRule="exact"/>
              <w:jc w:val="center"/>
            </w:pPr>
            <w:r w:rsidRPr="00857B44">
              <w:rPr>
                <w:rFonts w:ascii="標楷體" w:eastAsia="標楷體" w:hAnsi="標楷體"/>
                <w:b/>
              </w:rPr>
              <w:t>1.教育效益</w:t>
            </w:r>
          </w:p>
        </w:tc>
        <w:tc>
          <w:tcPr>
            <w:tcW w:w="6379" w:type="dxa"/>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2EC6C6DE" w14:textId="77777777" w:rsidR="00857B44" w:rsidRPr="00857B44" w:rsidRDefault="00857B44" w:rsidP="00DB4DA1">
            <w:pPr>
              <w:spacing w:line="340" w:lineRule="exact"/>
              <w:ind w:left="247" w:hanging="247"/>
              <w:rPr>
                <w:rFonts w:ascii="標楷體" w:eastAsia="標楷體" w:hAnsi="標楷體"/>
              </w:rPr>
            </w:pPr>
            <w:r w:rsidRPr="00857B44">
              <w:rPr>
                <w:rFonts w:ascii="標楷體" w:eastAsia="標楷體" w:hAnsi="標楷體"/>
              </w:rPr>
              <w:t>A-1-1學校課程願景，能掌握課綱之基本理念、目標及學校之教育理想。</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1AC80167" w14:textId="77777777" w:rsidR="00857B44" w:rsidRPr="00857B44" w:rsidRDefault="00857B44" w:rsidP="00DB4DA1">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EA7C3A" w14:textId="77777777" w:rsidR="00857B44" w:rsidRPr="00857B44" w:rsidRDefault="00857B44" w:rsidP="00DB4DA1">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0FAC6C34" w14:textId="77777777" w:rsidR="00857B44" w:rsidRPr="00857B44" w:rsidRDefault="00857B44" w:rsidP="00DB4DA1">
            <w:pPr>
              <w:spacing w:line="300" w:lineRule="exact"/>
              <w:rPr>
                <w:rFonts w:ascii="標楷體" w:eastAsia="標楷體" w:hAnsi="標楷體"/>
              </w:rPr>
            </w:pPr>
          </w:p>
        </w:tc>
      </w:tr>
      <w:tr w:rsidR="00857B44" w:rsidRPr="00857B44" w14:paraId="5B5FEC79" w14:textId="77777777" w:rsidTr="00DB4DA1">
        <w:trPr>
          <w:cantSplit/>
          <w:trHeight w:val="420"/>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2BD04924" w14:textId="77777777" w:rsidR="00857B44" w:rsidRPr="00857B44" w:rsidRDefault="00857B44" w:rsidP="00DB4DA1">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14:paraId="7092A292" w14:textId="77777777" w:rsidR="00857B44" w:rsidRPr="00857B44" w:rsidRDefault="00857B44" w:rsidP="00DB4DA1">
            <w:pPr>
              <w:spacing w:line="300" w:lineRule="exact"/>
              <w:jc w:val="center"/>
              <w:rPr>
                <w:rFonts w:ascii="標楷體" w:eastAsia="標楷體" w:hAnsi="標楷體"/>
                <w:b/>
              </w:rPr>
            </w:pPr>
          </w:p>
        </w:tc>
        <w:tc>
          <w:tcPr>
            <w:tcW w:w="6379" w:type="dxa"/>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4473B998" w14:textId="77777777" w:rsidR="00857B44" w:rsidRPr="00857B44" w:rsidRDefault="00857B44" w:rsidP="00DB4DA1">
            <w:pPr>
              <w:spacing w:line="300" w:lineRule="exact"/>
              <w:rPr>
                <w:rFonts w:ascii="標楷體" w:eastAsia="標楷體" w:hAnsi="標楷體"/>
              </w:rPr>
            </w:pPr>
            <w:r w:rsidRPr="00857B44">
              <w:rPr>
                <w:rFonts w:ascii="標楷體" w:eastAsia="標楷體" w:hAnsi="標楷體"/>
              </w:rPr>
              <w:t>A-1-2各領域/科目及彈性學習課程之學習節數規劃，能適合學生學習需要，獲致高學習效益。</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26A3CE1E" w14:textId="77777777" w:rsidR="00857B44" w:rsidRPr="00857B44" w:rsidRDefault="00857B44" w:rsidP="00DB4DA1">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271CD4" w14:textId="77777777" w:rsidR="00857B44" w:rsidRPr="00857B44" w:rsidRDefault="00857B44" w:rsidP="00DB4DA1">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7889D93D" w14:textId="77777777" w:rsidR="00857B44" w:rsidRPr="00857B44" w:rsidRDefault="00857B44" w:rsidP="00DB4DA1">
            <w:pPr>
              <w:spacing w:line="300" w:lineRule="exact"/>
              <w:rPr>
                <w:rFonts w:ascii="標楷體" w:eastAsia="標楷體" w:hAnsi="標楷體"/>
              </w:rPr>
            </w:pPr>
          </w:p>
        </w:tc>
      </w:tr>
      <w:tr w:rsidR="00857B44" w:rsidRPr="00857B44" w14:paraId="16D2C65D" w14:textId="77777777" w:rsidTr="00DB4DA1">
        <w:trPr>
          <w:cantSplit/>
          <w:trHeight w:val="354"/>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09FFCCC8" w14:textId="77777777" w:rsidR="00857B44" w:rsidRPr="00857B44" w:rsidRDefault="00857B44" w:rsidP="00DB4DA1">
            <w:pPr>
              <w:spacing w:line="300" w:lineRule="exact"/>
              <w:jc w:val="center"/>
            </w:pP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355FBA92" w14:textId="77777777" w:rsidR="00857B44" w:rsidRPr="00857B44" w:rsidRDefault="00857B44" w:rsidP="00DB4DA1">
            <w:pPr>
              <w:spacing w:line="300" w:lineRule="exact"/>
              <w:jc w:val="center"/>
            </w:pPr>
            <w:r w:rsidRPr="00857B44">
              <w:rPr>
                <w:rFonts w:ascii="標楷體" w:eastAsia="標楷體" w:hAnsi="標楷體"/>
                <w:b/>
              </w:rPr>
              <w:t>2.內容結構</w:t>
            </w:r>
          </w:p>
        </w:tc>
        <w:tc>
          <w:tcPr>
            <w:tcW w:w="6379" w:type="dxa"/>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3485496F" w14:textId="77777777" w:rsidR="00857B44" w:rsidRPr="00857B44" w:rsidRDefault="00857B44" w:rsidP="00DB4DA1">
            <w:pPr>
              <w:spacing w:line="300" w:lineRule="exact"/>
            </w:pPr>
            <w:r w:rsidRPr="00857B44">
              <w:rPr>
                <w:rFonts w:ascii="標楷體" w:eastAsia="標楷體" w:hAnsi="標楷體" w:cs="???"/>
              </w:rPr>
              <w:t>A-2-1</w:t>
            </w:r>
            <w:r w:rsidRPr="00857B44">
              <w:rPr>
                <w:rFonts w:ascii="標楷體" w:eastAsia="標楷體" w:hAnsi="標楷體" w:cs="新細明體"/>
              </w:rPr>
              <w:t>學校課程總體架構，能內含</w:t>
            </w:r>
            <w:r w:rsidRPr="00857B44">
              <w:rPr>
                <w:rFonts w:ascii="標楷體" w:eastAsia="標楷體" w:hAnsi="標楷體" w:cs="???"/>
              </w:rPr>
              <w:t>12</w:t>
            </w:r>
            <w:r w:rsidRPr="00857B44">
              <w:rPr>
                <w:rFonts w:ascii="標楷體" w:eastAsia="標楷體" w:hAnsi="標楷體" w:cs="新細明體"/>
              </w:rPr>
              <w:t>年國教課綱及教育局規定之必備項目（如背景分析、課程願景、各年級各領域及彈性學習節數課程分配表、法律規定教育議題實施規劃、學生畢業考或會考後至畢業前課程規劃、課程實施與評鑑說明以及各種必要附件）。</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785EEB5B" w14:textId="77777777" w:rsidR="00857B44" w:rsidRPr="00857B44" w:rsidRDefault="00857B44" w:rsidP="00DB4DA1">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77FF90" w14:textId="77777777" w:rsidR="00857B44" w:rsidRPr="00857B44" w:rsidRDefault="00857B44" w:rsidP="00DB4DA1">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2941ABE" w14:textId="77777777" w:rsidR="00857B44" w:rsidRPr="00857B44" w:rsidRDefault="00857B44" w:rsidP="00DB4DA1">
            <w:pPr>
              <w:spacing w:line="300" w:lineRule="exact"/>
              <w:rPr>
                <w:rFonts w:ascii="標楷體" w:eastAsia="標楷體" w:hAnsi="標楷體"/>
              </w:rPr>
            </w:pPr>
          </w:p>
        </w:tc>
      </w:tr>
      <w:tr w:rsidR="00857B44" w:rsidRPr="00857B44" w14:paraId="74B408FE" w14:textId="77777777" w:rsidTr="00DB4DA1">
        <w:trPr>
          <w:cantSplit/>
          <w:trHeight w:val="375"/>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2F10A15F" w14:textId="77777777" w:rsidR="00857B44" w:rsidRPr="00857B44" w:rsidRDefault="00857B44" w:rsidP="00DB4DA1">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2C0B8D35" w14:textId="77777777" w:rsidR="00857B44" w:rsidRPr="00857B44" w:rsidRDefault="00857B44" w:rsidP="00DB4DA1">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34FFF9" w14:textId="77777777" w:rsidR="00857B44" w:rsidRPr="00857B44" w:rsidRDefault="00857B44" w:rsidP="00DB4DA1">
            <w:r w:rsidRPr="00857B44">
              <w:rPr>
                <w:rFonts w:ascii="標楷體" w:eastAsia="標楷體" w:hAnsi="標楷體" w:cs="???"/>
              </w:rPr>
              <w:t>A-2-2</w:t>
            </w:r>
            <w:r w:rsidRPr="00857B44">
              <w:rPr>
                <w:rFonts w:ascii="標楷體" w:eastAsia="標楷體" w:hAnsi="標楷體" w:cs="新細明體"/>
              </w:rPr>
              <w:t>各年級各領域</w:t>
            </w:r>
            <w:r w:rsidRPr="00857B44">
              <w:rPr>
                <w:rFonts w:ascii="標楷體" w:eastAsia="標楷體" w:hAnsi="標楷體" w:cs="???"/>
              </w:rPr>
              <w:t>(</w:t>
            </w:r>
            <w:r w:rsidRPr="00857B44">
              <w:rPr>
                <w:rFonts w:ascii="標楷體" w:eastAsia="標楷體" w:hAnsi="標楷體" w:cs="新細明體"/>
              </w:rPr>
              <w:t>部定課程</w:t>
            </w:r>
            <w:r w:rsidRPr="00857B44">
              <w:rPr>
                <w:rFonts w:ascii="標楷體" w:eastAsia="標楷體" w:hAnsi="標楷體" w:cs="???"/>
              </w:rPr>
              <w:t>)</w:t>
            </w:r>
            <w:r w:rsidRPr="00857B44">
              <w:rPr>
                <w:rFonts w:ascii="標楷體" w:eastAsia="標楷體" w:hAnsi="標楷體" w:cs="新細明體"/>
              </w:rPr>
              <w:t>及彈性學習課程</w:t>
            </w:r>
            <w:r w:rsidRPr="00857B44">
              <w:rPr>
                <w:rFonts w:ascii="標楷體" w:eastAsia="標楷體" w:hAnsi="標楷體" w:cs="???"/>
              </w:rPr>
              <w:t>(</w:t>
            </w:r>
            <w:r w:rsidRPr="00857B44">
              <w:rPr>
                <w:rFonts w:ascii="標楷體" w:eastAsia="標楷體" w:hAnsi="標楷體" w:cs="新細明體"/>
              </w:rPr>
              <w:t>校訂課程</w:t>
            </w:r>
            <w:r w:rsidRPr="00857B44">
              <w:rPr>
                <w:rFonts w:ascii="標楷體" w:eastAsia="標楷體" w:hAnsi="標楷體" w:cs="???"/>
              </w:rPr>
              <w:t>)</w:t>
            </w:r>
            <w:r w:rsidRPr="00857B44">
              <w:rPr>
                <w:rFonts w:ascii="標楷體" w:eastAsia="標楷體" w:hAnsi="標楷體" w:cs="新細明體"/>
              </w:rPr>
              <w:t>教學節數和總節數規劃符合</w:t>
            </w:r>
            <w:r w:rsidRPr="00857B44">
              <w:rPr>
                <w:rFonts w:ascii="標楷體" w:eastAsia="標楷體" w:hAnsi="標楷體" w:cs="???"/>
              </w:rPr>
              <w:t>12</w:t>
            </w:r>
            <w:r w:rsidRPr="00857B44">
              <w:rPr>
                <w:rFonts w:ascii="標楷體" w:eastAsia="標楷體" w:hAnsi="標楷體" w:cs="新細明體"/>
              </w:rPr>
              <w:t>年國教課綱規定。</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564CC581" w14:textId="77777777" w:rsidR="00857B44" w:rsidRPr="00857B44" w:rsidRDefault="00857B44" w:rsidP="00DB4DA1">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41BBBB" w14:textId="77777777" w:rsidR="00857B44" w:rsidRPr="00857B44" w:rsidRDefault="00857B44" w:rsidP="00DB4DA1">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26CBD4EB" w14:textId="77777777" w:rsidR="00857B44" w:rsidRPr="00857B44" w:rsidRDefault="00857B44" w:rsidP="00DB4DA1">
            <w:pPr>
              <w:spacing w:line="300" w:lineRule="exact"/>
              <w:rPr>
                <w:rFonts w:ascii="標楷體" w:eastAsia="標楷體" w:hAnsi="標楷體"/>
              </w:rPr>
            </w:pPr>
          </w:p>
        </w:tc>
      </w:tr>
      <w:tr w:rsidR="00857B44" w:rsidRPr="00857B44" w14:paraId="3DACBD47" w14:textId="77777777" w:rsidTr="00DB4DA1">
        <w:trPr>
          <w:cantSplit/>
          <w:trHeight w:val="375"/>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39C9FF5F" w14:textId="77777777" w:rsidR="00857B44" w:rsidRPr="00857B44" w:rsidRDefault="00857B44" w:rsidP="00DB4DA1">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1556A62C" w14:textId="77777777" w:rsidR="00857B44" w:rsidRPr="00857B44" w:rsidRDefault="00857B44" w:rsidP="00DB4DA1">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14:paraId="3831A47A" w14:textId="77777777" w:rsidR="00857B44" w:rsidRPr="00857B44" w:rsidRDefault="00857B44" w:rsidP="00DB4DA1">
            <w:r w:rsidRPr="00857B44">
              <w:rPr>
                <w:rFonts w:ascii="標楷體" w:eastAsia="標楷體" w:hAnsi="標楷體" w:cs="???"/>
              </w:rPr>
              <w:t>A-2-3</w:t>
            </w:r>
            <w:r w:rsidRPr="00857B44">
              <w:rPr>
                <w:rFonts w:ascii="標楷體" w:eastAsia="標楷體" w:hAnsi="標楷體" w:cs="新細明體"/>
              </w:rPr>
              <w:t>適切規劃法律規定教育議題之實施方式。</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637FA287" w14:textId="77777777" w:rsidR="00857B44" w:rsidRPr="00857B44" w:rsidRDefault="00857B44" w:rsidP="00DB4DA1">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8AF673" w14:textId="77777777" w:rsidR="00857B44" w:rsidRPr="00857B44" w:rsidRDefault="00857B44" w:rsidP="00DB4DA1">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181D78B7" w14:textId="77777777" w:rsidR="00857B44" w:rsidRPr="00857B44" w:rsidRDefault="00857B44" w:rsidP="00DB4DA1">
            <w:pPr>
              <w:spacing w:line="300" w:lineRule="exact"/>
              <w:rPr>
                <w:rFonts w:ascii="標楷體" w:eastAsia="標楷體" w:hAnsi="標楷體"/>
              </w:rPr>
            </w:pPr>
          </w:p>
        </w:tc>
      </w:tr>
      <w:tr w:rsidR="00857B44" w:rsidRPr="00857B44" w14:paraId="1B45A8D4" w14:textId="77777777" w:rsidTr="00DB4DA1">
        <w:trPr>
          <w:cantSplit/>
          <w:trHeight w:val="360"/>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26E61A7F" w14:textId="77777777" w:rsidR="00857B44" w:rsidRPr="00857B44" w:rsidRDefault="00857B44" w:rsidP="00DB4DA1">
            <w:pPr>
              <w:spacing w:line="300" w:lineRule="exact"/>
              <w:jc w:val="center"/>
              <w:rPr>
                <w:rFonts w:ascii="標楷體" w:eastAsia="標楷體" w:hAnsi="標楷體"/>
                <w:b/>
                <w:sz w:val="28"/>
                <w:szCs w:val="28"/>
              </w:rPr>
            </w:pPr>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64933B79" w14:textId="77777777" w:rsidR="00857B44" w:rsidRPr="00857B44" w:rsidRDefault="00857B44" w:rsidP="00DB4DA1">
            <w:pPr>
              <w:spacing w:line="300" w:lineRule="exact"/>
              <w:jc w:val="center"/>
              <w:rPr>
                <w:rFonts w:ascii="標楷體" w:eastAsia="標楷體" w:hAnsi="標楷體"/>
                <w:b/>
              </w:rPr>
            </w:pPr>
            <w:r w:rsidRPr="00857B44">
              <w:rPr>
                <w:rFonts w:ascii="標楷體" w:eastAsia="標楷體" w:hAnsi="標楷體"/>
                <w:b/>
              </w:rPr>
              <w:t>3.邏輯關連</w:t>
            </w:r>
          </w:p>
        </w:tc>
        <w:tc>
          <w:tcPr>
            <w:tcW w:w="6379"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7F5D79C7" w14:textId="77777777" w:rsidR="00857B44" w:rsidRPr="00857B44" w:rsidRDefault="00857B44" w:rsidP="00DB4DA1">
            <w:pPr>
              <w:spacing w:line="360" w:lineRule="exact"/>
            </w:pPr>
            <w:r w:rsidRPr="00857B44">
              <w:rPr>
                <w:rFonts w:ascii="標楷體" w:eastAsia="標楷體" w:hAnsi="標楷體" w:cs="???"/>
              </w:rPr>
              <w:t>A-3-1</w:t>
            </w:r>
            <w:r w:rsidRPr="00857B44">
              <w:rPr>
                <w:rFonts w:ascii="標楷體" w:eastAsia="標楷體" w:hAnsi="標楷體" w:cs="新細明體"/>
              </w:rPr>
              <w:t>學校課程願景、發展特色和各類彈性學習課程主軸，能呼應學校內外各重要背景因素之分析結果。</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4015CBEB" w14:textId="77777777" w:rsidR="00857B44" w:rsidRPr="00857B44" w:rsidRDefault="00857B44" w:rsidP="00DB4DA1">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3CBD55" w14:textId="77777777" w:rsidR="00857B44" w:rsidRPr="00857B44" w:rsidRDefault="00857B44" w:rsidP="00DB4DA1">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783819E0" w14:textId="77777777" w:rsidR="00857B44" w:rsidRPr="00857B44" w:rsidRDefault="00857B44" w:rsidP="00DB4DA1">
            <w:pPr>
              <w:spacing w:line="300" w:lineRule="exact"/>
              <w:rPr>
                <w:rFonts w:ascii="標楷體" w:eastAsia="標楷體" w:hAnsi="標楷體"/>
              </w:rPr>
            </w:pPr>
          </w:p>
        </w:tc>
      </w:tr>
      <w:tr w:rsidR="00857B44" w:rsidRPr="00857B44" w14:paraId="59F98765" w14:textId="77777777" w:rsidTr="00DB4DA1">
        <w:trPr>
          <w:cantSplit/>
          <w:trHeight w:val="420"/>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5A6A89A2" w14:textId="77777777" w:rsidR="00857B44" w:rsidRPr="00857B44" w:rsidRDefault="00857B44" w:rsidP="00DB4DA1">
            <w:pPr>
              <w:spacing w:line="300" w:lineRule="exact"/>
              <w:jc w:val="center"/>
              <w:rPr>
                <w:rFonts w:ascii="標楷體" w:eastAsia="標楷體" w:hAnsi="標楷體"/>
                <w:b/>
                <w:sz w:val="28"/>
                <w:szCs w:val="28"/>
              </w:rPr>
            </w:pP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442EE3AB" w14:textId="77777777" w:rsidR="00857B44" w:rsidRPr="00857B44" w:rsidRDefault="00857B44" w:rsidP="00DB4DA1">
            <w:pPr>
              <w:spacing w:line="300" w:lineRule="exact"/>
              <w:jc w:val="center"/>
              <w:rPr>
                <w:rFonts w:ascii="標楷體" w:eastAsia="標楷體" w:hAnsi="標楷體"/>
                <w:b/>
              </w:rPr>
            </w:pPr>
            <w:r w:rsidRPr="00857B44">
              <w:rPr>
                <w:rFonts w:ascii="標楷體" w:eastAsia="標楷體" w:hAnsi="標楷體"/>
                <w:b/>
              </w:rPr>
              <w:t>4.發展過程</w:t>
            </w:r>
          </w:p>
        </w:tc>
        <w:tc>
          <w:tcPr>
            <w:tcW w:w="6379"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E0EC77" w14:textId="77777777" w:rsidR="00857B44" w:rsidRPr="00857B44" w:rsidRDefault="00857B44" w:rsidP="00DB4DA1">
            <w:r w:rsidRPr="00857B44">
              <w:rPr>
                <w:rFonts w:ascii="標楷體" w:eastAsia="標楷體" w:hAnsi="標楷體" w:cs="???"/>
              </w:rPr>
              <w:t>A-4-1</w:t>
            </w:r>
            <w:r w:rsidRPr="00857B44">
              <w:rPr>
                <w:rFonts w:ascii="標楷體" w:eastAsia="標楷體" w:hAnsi="標楷體" w:cs="新細明體"/>
              </w:rPr>
              <w:t>學校背景因素之分析，能立基於課程發展所需之重要證據性資料。</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30DC66CD" w14:textId="77777777" w:rsidR="00857B44" w:rsidRPr="00857B44" w:rsidRDefault="00857B44" w:rsidP="00DB4DA1">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608A96" w14:textId="77777777" w:rsidR="00857B44" w:rsidRPr="00857B44" w:rsidRDefault="00857B44" w:rsidP="00DB4DA1">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1CB1543E" w14:textId="77777777" w:rsidR="00857B44" w:rsidRPr="00857B44" w:rsidRDefault="00857B44" w:rsidP="00DB4DA1">
            <w:pPr>
              <w:spacing w:line="300" w:lineRule="exact"/>
              <w:rPr>
                <w:rFonts w:ascii="標楷體" w:eastAsia="標楷體" w:hAnsi="標楷體"/>
              </w:rPr>
            </w:pPr>
          </w:p>
        </w:tc>
      </w:tr>
      <w:tr w:rsidR="00857B44" w:rsidRPr="00857B44" w14:paraId="56EE79DE" w14:textId="77777777" w:rsidTr="00DB4DA1">
        <w:trPr>
          <w:cantSplit/>
          <w:trHeight w:val="339"/>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54CC025C" w14:textId="77777777" w:rsidR="00857B44" w:rsidRPr="00857B44" w:rsidRDefault="00857B44" w:rsidP="00DB4DA1">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31836701" w14:textId="77777777" w:rsidR="00857B44" w:rsidRPr="00857B44" w:rsidRDefault="00857B44" w:rsidP="00DB4DA1">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14:paraId="19135434" w14:textId="77777777" w:rsidR="00857B44" w:rsidRPr="00857B44" w:rsidRDefault="00857B44" w:rsidP="00DB4DA1">
            <w:r w:rsidRPr="00857B44">
              <w:rPr>
                <w:rFonts w:ascii="標楷體" w:eastAsia="標楷體" w:hAnsi="標楷體" w:cs="???"/>
              </w:rPr>
              <w:t>A-4-2</w:t>
            </w:r>
            <w:r w:rsidRPr="00857B44">
              <w:rPr>
                <w:rFonts w:ascii="標楷體" w:eastAsia="標楷體" w:hAnsi="標楷體" w:cs="新細明體"/>
              </w:rPr>
              <w:t>學校課程規劃過程，具專業參與性並經學校課程發展委員會審議通過。</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14:paraId="15920345" w14:textId="77777777" w:rsidR="00857B44" w:rsidRPr="00857B44" w:rsidRDefault="00857B44" w:rsidP="00DB4DA1">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14:paraId="1D942045" w14:textId="77777777" w:rsidR="00857B44" w:rsidRPr="00857B44" w:rsidRDefault="00857B44" w:rsidP="00DB4DA1">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14:paraId="56A6C55E" w14:textId="77777777" w:rsidR="00857B44" w:rsidRPr="00857B44" w:rsidRDefault="00857B44" w:rsidP="00DB4DA1">
            <w:pPr>
              <w:spacing w:line="300" w:lineRule="exact"/>
              <w:rPr>
                <w:rFonts w:ascii="標楷體" w:eastAsia="標楷體" w:hAnsi="標楷體"/>
              </w:rPr>
            </w:pPr>
          </w:p>
        </w:tc>
      </w:tr>
      <w:tr w:rsidR="00857B44" w:rsidRPr="00857B44" w14:paraId="4DFBEC1D" w14:textId="77777777" w:rsidTr="00DB4DA1">
        <w:trPr>
          <w:cantSplit/>
          <w:trHeight w:val="339"/>
        </w:trPr>
        <w:tc>
          <w:tcPr>
            <w:tcW w:w="848" w:type="dxa"/>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15C627DF" w14:textId="77777777" w:rsidR="00857B44" w:rsidRPr="00857B44" w:rsidRDefault="00857B44" w:rsidP="00DB4DA1">
            <w:pPr>
              <w:spacing w:line="300" w:lineRule="exact"/>
              <w:jc w:val="center"/>
              <w:rPr>
                <w:rFonts w:ascii="標楷體" w:eastAsia="標楷體" w:hAnsi="標楷體"/>
                <w:b/>
              </w:rPr>
            </w:pPr>
            <w:r w:rsidRPr="00857B44">
              <w:rPr>
                <w:rFonts w:ascii="標楷體" w:eastAsia="標楷體" w:hAnsi="標楷體"/>
                <w:b/>
              </w:rPr>
              <w:t>C.</w:t>
            </w:r>
          </w:p>
          <w:p w14:paraId="6DF450E7" w14:textId="77777777" w:rsidR="00857B44" w:rsidRPr="00857B44" w:rsidRDefault="00857B44" w:rsidP="00DB4DA1">
            <w:pPr>
              <w:spacing w:line="300" w:lineRule="exact"/>
              <w:jc w:val="center"/>
              <w:rPr>
                <w:rFonts w:ascii="標楷體" w:eastAsia="標楷體" w:hAnsi="標楷體"/>
                <w:b/>
              </w:rPr>
            </w:pPr>
            <w:r w:rsidRPr="00857B44">
              <w:rPr>
                <w:rFonts w:ascii="標楷體" w:eastAsia="標楷體" w:hAnsi="標楷體"/>
                <w:b/>
              </w:rPr>
              <w:t>課程效果</w:t>
            </w:r>
          </w:p>
        </w:tc>
        <w:tc>
          <w:tcPr>
            <w:tcW w:w="1559" w:type="dxa"/>
            <w:tcBorders>
              <w:top w:val="single" w:sz="12" w:space="0" w:color="000000"/>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14:paraId="50D0A547" w14:textId="77777777" w:rsidR="00857B44" w:rsidRPr="00857B44" w:rsidRDefault="00857B44" w:rsidP="00DB4DA1">
            <w:pPr>
              <w:spacing w:line="300" w:lineRule="exact"/>
              <w:jc w:val="center"/>
              <w:rPr>
                <w:rFonts w:ascii="標楷體" w:eastAsia="標楷體" w:hAnsi="標楷體"/>
                <w:b/>
              </w:rPr>
            </w:pPr>
            <w:r w:rsidRPr="00857B44">
              <w:rPr>
                <w:rFonts w:ascii="標楷體" w:eastAsia="標楷體" w:hAnsi="標楷體"/>
                <w:b/>
              </w:rPr>
              <w:t>23.教育成效</w:t>
            </w:r>
          </w:p>
        </w:tc>
        <w:tc>
          <w:tcPr>
            <w:tcW w:w="6379"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F617C44" w14:textId="77777777" w:rsidR="00857B44" w:rsidRPr="00857B44" w:rsidRDefault="00857B44" w:rsidP="00DB4DA1">
            <w:r w:rsidRPr="00857B44">
              <w:rPr>
                <w:rFonts w:ascii="標楷體" w:eastAsia="標楷體" w:hAnsi="標楷體" w:cs="???"/>
              </w:rPr>
              <w:t>C-23-1</w:t>
            </w:r>
            <w:r w:rsidRPr="00857B44">
              <w:rPr>
                <w:rFonts w:ascii="標楷體" w:eastAsia="標楷體" w:hAnsi="標楷體" w:cs="新細明體"/>
              </w:rPr>
              <w:t>學生於各領域及彈性學習課程（校訂課程）的學習結果表現，符合預期教育成效，展現適性教育特質。</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09E936FD" w14:textId="77777777" w:rsidR="00857B44" w:rsidRPr="00857B44" w:rsidRDefault="00857B44" w:rsidP="00DB4DA1">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EF4C2B" w14:textId="77777777" w:rsidR="00857B44" w:rsidRPr="00857B44" w:rsidRDefault="00857B44" w:rsidP="00DB4DA1">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4149F9AB" w14:textId="77777777" w:rsidR="00857B44" w:rsidRPr="00857B44" w:rsidRDefault="00857B44" w:rsidP="00DB4DA1">
            <w:pPr>
              <w:spacing w:line="300" w:lineRule="exact"/>
              <w:rPr>
                <w:rFonts w:ascii="標楷體" w:eastAsia="標楷體" w:hAnsi="標楷體"/>
              </w:rPr>
            </w:pPr>
          </w:p>
        </w:tc>
      </w:tr>
      <w:tr w:rsidR="00857B44" w:rsidRPr="00857B44" w14:paraId="2E372EB3" w14:textId="77777777" w:rsidTr="00DB4DA1">
        <w:trPr>
          <w:trHeight w:val="1535"/>
        </w:trPr>
        <w:tc>
          <w:tcPr>
            <w:tcW w:w="2407" w:type="dxa"/>
            <w:gridSpan w:val="2"/>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549DE9F4" w14:textId="77777777" w:rsidR="00857B44" w:rsidRPr="00857B44" w:rsidRDefault="00857B44" w:rsidP="00DB4DA1">
            <w:pPr>
              <w:spacing w:line="300" w:lineRule="exact"/>
              <w:jc w:val="center"/>
              <w:rPr>
                <w:rFonts w:ascii="標楷體" w:eastAsia="標楷體" w:hAnsi="標楷體"/>
                <w:b/>
                <w:bCs/>
                <w:sz w:val="28"/>
                <w:szCs w:val="28"/>
              </w:rPr>
            </w:pPr>
            <w:r w:rsidRPr="00857B44">
              <w:rPr>
                <w:rFonts w:ascii="標楷體" w:eastAsia="標楷體" w:hAnsi="標楷體"/>
                <w:b/>
                <w:bCs/>
                <w:sz w:val="28"/>
                <w:szCs w:val="28"/>
              </w:rPr>
              <w:t>優缺點說明</w:t>
            </w:r>
          </w:p>
        </w:tc>
        <w:tc>
          <w:tcPr>
            <w:tcW w:w="8080" w:type="dxa"/>
            <w:gridSpan w:val="4"/>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4925122D" w14:textId="77777777" w:rsidR="00857B44" w:rsidRPr="00857B44" w:rsidRDefault="00857B44" w:rsidP="00DB4DA1">
            <w:pPr>
              <w:spacing w:line="300" w:lineRule="exact"/>
              <w:rPr>
                <w:rFonts w:ascii="標楷體" w:eastAsia="標楷體" w:hAnsi="標楷體"/>
              </w:rPr>
            </w:pPr>
          </w:p>
        </w:tc>
      </w:tr>
      <w:tr w:rsidR="00857B44" w:rsidRPr="00857B44" w14:paraId="74B9E91B" w14:textId="77777777" w:rsidTr="00DB4DA1">
        <w:trPr>
          <w:trHeight w:val="625"/>
        </w:trPr>
        <w:tc>
          <w:tcPr>
            <w:tcW w:w="2407" w:type="dxa"/>
            <w:gridSpan w:val="2"/>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16076784" w14:textId="77777777" w:rsidR="00857B44" w:rsidRPr="00857B44" w:rsidRDefault="00857B44" w:rsidP="00DB4DA1">
            <w:pPr>
              <w:jc w:val="center"/>
              <w:rPr>
                <w:rFonts w:ascii="標楷體" w:eastAsia="標楷體" w:hAnsi="標楷體"/>
                <w:b/>
                <w:bCs/>
              </w:rPr>
            </w:pPr>
            <w:r w:rsidRPr="00857B44">
              <w:rPr>
                <w:rFonts w:ascii="標楷體" w:eastAsia="標楷體" w:hAnsi="標楷體"/>
                <w:b/>
                <w:bCs/>
              </w:rPr>
              <w:t>評鑑者</w:t>
            </w:r>
          </w:p>
          <w:p w14:paraId="351AE84E" w14:textId="77777777" w:rsidR="00857B44" w:rsidRPr="00857B44" w:rsidRDefault="00857B44" w:rsidP="00DB4DA1">
            <w:pPr>
              <w:jc w:val="center"/>
              <w:rPr>
                <w:rFonts w:ascii="標楷體" w:eastAsia="標楷體" w:hAnsi="標楷體"/>
                <w:b/>
                <w:bCs/>
              </w:rPr>
            </w:pPr>
            <w:r w:rsidRPr="00857B44">
              <w:rPr>
                <w:rFonts w:ascii="標楷體" w:eastAsia="標楷體" w:hAnsi="標楷體"/>
                <w:b/>
                <w:bCs/>
              </w:rPr>
              <w:t>簽名</w:t>
            </w:r>
          </w:p>
        </w:tc>
        <w:tc>
          <w:tcPr>
            <w:tcW w:w="6379" w:type="dxa"/>
            <w:tcBorders>
              <w:top w:val="single" w:sz="12" w:space="0" w:color="000000"/>
              <w:left w:val="single" w:sz="12" w:space="0" w:color="000000"/>
              <w:bottom w:val="single" w:sz="12" w:space="0" w:color="000000"/>
              <w:right w:val="single" w:sz="8" w:space="0" w:color="000000"/>
            </w:tcBorders>
            <w:shd w:val="clear" w:color="auto" w:fill="auto"/>
            <w:tcMar>
              <w:top w:w="0" w:type="dxa"/>
              <w:left w:w="108" w:type="dxa"/>
              <w:bottom w:w="0" w:type="dxa"/>
              <w:right w:w="108" w:type="dxa"/>
            </w:tcMar>
            <w:vAlign w:val="center"/>
          </w:tcPr>
          <w:p w14:paraId="644EB866" w14:textId="77777777" w:rsidR="00857B44" w:rsidRPr="00857B44" w:rsidRDefault="00857B44" w:rsidP="00DB4DA1">
            <w:pPr>
              <w:jc w:val="center"/>
              <w:rPr>
                <w:rFonts w:ascii="標楷體" w:eastAsia="標楷體" w:hAnsi="標楷體"/>
                <w:bCs/>
              </w:rPr>
            </w:pPr>
            <w:r w:rsidRPr="00857B44">
              <w:rPr>
                <w:rFonts w:ascii="標楷體" w:eastAsia="標楷體" w:hAnsi="標楷體"/>
                <w:bCs/>
              </w:rPr>
              <w:t xml:space="preserve"> </w:t>
            </w:r>
          </w:p>
          <w:p w14:paraId="3B050682" w14:textId="77777777" w:rsidR="00857B44" w:rsidRPr="00857B44" w:rsidRDefault="00857B44" w:rsidP="00DB4DA1">
            <w:pPr>
              <w:jc w:val="center"/>
              <w:rPr>
                <w:rFonts w:ascii="標楷體" w:eastAsia="標楷體" w:hAnsi="標楷體"/>
                <w:bCs/>
              </w:rPr>
            </w:pPr>
          </w:p>
          <w:p w14:paraId="4AD780D1" w14:textId="77777777" w:rsidR="00857B44" w:rsidRPr="00857B44" w:rsidRDefault="00857B44" w:rsidP="00DB4DA1">
            <w:pPr>
              <w:jc w:val="center"/>
              <w:rPr>
                <w:rFonts w:ascii="標楷體" w:eastAsia="標楷體" w:hAnsi="標楷體"/>
                <w:bCs/>
              </w:rPr>
            </w:pPr>
          </w:p>
          <w:p w14:paraId="4875B8BA" w14:textId="77777777" w:rsidR="00857B44" w:rsidRPr="00857B44" w:rsidRDefault="00857B44" w:rsidP="00DB4DA1">
            <w:pPr>
              <w:jc w:val="center"/>
              <w:rPr>
                <w:rFonts w:ascii="標楷體" w:eastAsia="標楷體" w:hAnsi="標楷體"/>
                <w:bCs/>
              </w:rPr>
            </w:pPr>
          </w:p>
          <w:p w14:paraId="673C9980" w14:textId="77777777" w:rsidR="00857B44" w:rsidRPr="00857B44" w:rsidRDefault="00857B44" w:rsidP="00DB4DA1">
            <w:pPr>
              <w:jc w:val="center"/>
              <w:rPr>
                <w:rFonts w:ascii="標楷體" w:eastAsia="標楷體" w:hAnsi="標楷體"/>
                <w:bCs/>
              </w:rPr>
            </w:pPr>
          </w:p>
          <w:p w14:paraId="1AD9ACDA" w14:textId="77777777" w:rsidR="00857B44" w:rsidRPr="00857B44" w:rsidRDefault="00857B44" w:rsidP="00DB4DA1">
            <w:pPr>
              <w:jc w:val="center"/>
              <w:rPr>
                <w:rFonts w:ascii="標楷體" w:eastAsia="標楷體" w:hAnsi="標楷體"/>
                <w:bCs/>
              </w:rPr>
            </w:pPr>
          </w:p>
          <w:p w14:paraId="2BC8E982" w14:textId="77777777" w:rsidR="00857B44" w:rsidRPr="00857B44" w:rsidRDefault="00857B44" w:rsidP="00DB4DA1">
            <w:pPr>
              <w:jc w:val="center"/>
              <w:rPr>
                <w:rFonts w:ascii="標楷體" w:eastAsia="標楷體" w:hAnsi="標楷體"/>
                <w:bCs/>
              </w:rPr>
            </w:pPr>
          </w:p>
          <w:p w14:paraId="55B2F08C" w14:textId="77777777" w:rsidR="00857B44" w:rsidRPr="00857B44" w:rsidRDefault="00857B44" w:rsidP="00DB4DA1">
            <w:pPr>
              <w:jc w:val="center"/>
              <w:rPr>
                <w:rFonts w:ascii="標楷體" w:eastAsia="標楷體" w:hAnsi="標楷體"/>
                <w:bCs/>
              </w:rPr>
            </w:pPr>
          </w:p>
        </w:tc>
        <w:tc>
          <w:tcPr>
            <w:tcW w:w="1701" w:type="dxa"/>
            <w:gridSpan w:val="3"/>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4CC32046" w14:textId="77777777" w:rsidR="00857B44" w:rsidRPr="00857B44" w:rsidRDefault="00857B44" w:rsidP="00DB4DA1">
            <w:pPr>
              <w:jc w:val="center"/>
              <w:rPr>
                <w:rFonts w:ascii="標楷體" w:eastAsia="標楷體" w:hAnsi="標楷體"/>
                <w:bCs/>
              </w:rPr>
            </w:pPr>
            <w:r w:rsidRPr="00857B44">
              <w:rPr>
                <w:rFonts w:ascii="標楷體" w:eastAsia="標楷體" w:hAnsi="標楷體" w:hint="eastAsia"/>
                <w:bCs/>
              </w:rPr>
              <w:t xml:space="preserve">  </w:t>
            </w:r>
            <w:r w:rsidRPr="00857B44">
              <w:rPr>
                <w:rFonts w:ascii="標楷體" w:eastAsia="標楷體" w:hAnsi="標楷體"/>
                <w:bCs/>
              </w:rPr>
              <w:t xml:space="preserve">年 </w:t>
            </w:r>
            <w:r w:rsidRPr="00857B44">
              <w:rPr>
                <w:rFonts w:ascii="標楷體" w:eastAsia="標楷體" w:hAnsi="標楷體" w:hint="eastAsia"/>
                <w:bCs/>
              </w:rPr>
              <w:t xml:space="preserve"> </w:t>
            </w:r>
            <w:r w:rsidRPr="00857B44">
              <w:rPr>
                <w:rFonts w:ascii="標楷體" w:eastAsia="標楷體" w:hAnsi="標楷體"/>
                <w:bCs/>
              </w:rPr>
              <w:t xml:space="preserve">月 </w:t>
            </w:r>
            <w:r w:rsidRPr="00857B44">
              <w:rPr>
                <w:rFonts w:ascii="標楷體" w:eastAsia="標楷體" w:hAnsi="標楷體" w:hint="eastAsia"/>
                <w:bCs/>
              </w:rPr>
              <w:t xml:space="preserve"> </w:t>
            </w:r>
            <w:r w:rsidRPr="00857B44">
              <w:rPr>
                <w:rFonts w:ascii="標楷體" w:eastAsia="標楷體" w:hAnsi="標楷體"/>
                <w:bCs/>
              </w:rPr>
              <w:t>日</w:t>
            </w:r>
          </w:p>
        </w:tc>
      </w:tr>
    </w:tbl>
    <w:p w14:paraId="1B309C2F" w14:textId="77777777" w:rsidR="00DB4DA1" w:rsidRDefault="00DB4DA1" w:rsidP="00857B44">
      <w:pPr>
        <w:jc w:val="center"/>
        <w:rPr>
          <w:rFonts w:ascii="標楷體" w:eastAsia="標楷體" w:hAnsi="標楷體"/>
          <w:b/>
          <w:sz w:val="26"/>
          <w:szCs w:val="26"/>
        </w:rPr>
      </w:pPr>
    </w:p>
    <w:p w14:paraId="32E475CA" w14:textId="77777777" w:rsidR="00DB4DA1" w:rsidRDefault="00DB4DA1" w:rsidP="00857B44">
      <w:pPr>
        <w:jc w:val="center"/>
        <w:rPr>
          <w:rFonts w:ascii="標楷體" w:eastAsia="標楷體" w:hAnsi="標楷體"/>
          <w:b/>
          <w:sz w:val="26"/>
          <w:szCs w:val="26"/>
        </w:rPr>
      </w:pPr>
    </w:p>
    <w:p w14:paraId="0187A180" w14:textId="77777777" w:rsidR="00DB4DA1" w:rsidRDefault="00DB4DA1" w:rsidP="00857B44">
      <w:pPr>
        <w:jc w:val="center"/>
        <w:rPr>
          <w:rFonts w:ascii="標楷體" w:eastAsia="標楷體" w:hAnsi="標楷體"/>
          <w:b/>
          <w:sz w:val="26"/>
          <w:szCs w:val="26"/>
        </w:rPr>
      </w:pPr>
    </w:p>
    <w:p w14:paraId="4B4B5A2E" w14:textId="7283EC4F" w:rsidR="00857B44" w:rsidRPr="00857B44" w:rsidRDefault="00857B44" w:rsidP="00857B44">
      <w:pPr>
        <w:jc w:val="center"/>
        <w:rPr>
          <w:rFonts w:ascii="標楷體" w:eastAsia="標楷體" w:hAnsi="標楷體"/>
          <w:b/>
          <w:sz w:val="26"/>
          <w:szCs w:val="26"/>
        </w:rPr>
      </w:pPr>
      <w:r w:rsidRPr="00857B44">
        <w:rPr>
          <w:rFonts w:ascii="標楷體" w:eastAsia="標楷體" w:hAnsi="標楷體"/>
          <w:b/>
          <w:sz w:val="26"/>
          <w:szCs w:val="26"/>
        </w:rPr>
        <w:lastRenderedPageBreak/>
        <w:t>高雄市</w:t>
      </w:r>
      <w:r w:rsidRPr="00857B44">
        <w:rPr>
          <w:rFonts w:ascii="標楷體" w:eastAsia="標楷體" w:hAnsi="標楷體" w:hint="eastAsia"/>
          <w:b/>
          <w:sz w:val="26"/>
          <w:szCs w:val="26"/>
        </w:rPr>
        <w:t>梓官</w:t>
      </w:r>
      <w:r w:rsidRPr="00857B44">
        <w:rPr>
          <w:rFonts w:ascii="標楷體" w:eastAsia="標楷體" w:hAnsi="標楷體"/>
          <w:b/>
          <w:sz w:val="26"/>
          <w:szCs w:val="26"/>
        </w:rPr>
        <w:t>區</w:t>
      </w:r>
      <w:r w:rsidRPr="00857B44">
        <w:rPr>
          <w:rFonts w:ascii="標楷體" w:eastAsia="標楷體" w:hAnsi="標楷體" w:hint="eastAsia"/>
          <w:b/>
          <w:sz w:val="26"/>
          <w:szCs w:val="26"/>
        </w:rPr>
        <w:t>梓官</w:t>
      </w:r>
      <w:r w:rsidRPr="00857B44">
        <w:rPr>
          <w:rFonts w:ascii="標楷體" w:eastAsia="標楷體" w:hAnsi="標楷體"/>
          <w:b/>
          <w:sz w:val="26"/>
          <w:szCs w:val="26"/>
        </w:rPr>
        <w:t>國民小學</w:t>
      </w:r>
      <w:r w:rsidR="004C788F">
        <w:rPr>
          <w:rFonts w:ascii="標楷體" w:eastAsia="標楷體" w:hAnsi="標楷體" w:hint="eastAsia"/>
          <w:b/>
          <w:sz w:val="26"/>
          <w:szCs w:val="26"/>
          <w:u w:val="single"/>
        </w:rPr>
        <w:t>114</w:t>
      </w:r>
      <w:r w:rsidRPr="00857B44">
        <w:rPr>
          <w:rFonts w:ascii="標楷體" w:eastAsia="標楷體" w:hAnsi="標楷體"/>
          <w:b/>
          <w:sz w:val="26"/>
          <w:szCs w:val="26"/>
        </w:rPr>
        <w:t>學年度「領域課程」評鑑表</w:t>
      </w:r>
    </w:p>
    <w:p w14:paraId="24CF76C6" w14:textId="77777777" w:rsidR="00857B44" w:rsidRPr="00857B44" w:rsidRDefault="00857B44" w:rsidP="006B1170">
      <w:pPr>
        <w:snapToGrid w:val="0"/>
        <w:jc w:val="center"/>
      </w:pPr>
      <w:r w:rsidRPr="00857B44">
        <w:rPr>
          <w:rFonts w:ascii="標楷體" w:eastAsia="標楷體" w:hAnsi="標楷體"/>
          <w:u w:val="single"/>
        </w:rPr>
        <w:t xml:space="preserve">                </w:t>
      </w:r>
      <w:r w:rsidRPr="00857B44">
        <w:rPr>
          <w:rFonts w:ascii="標楷體" w:eastAsia="標楷體" w:hAnsi="標楷體"/>
        </w:rPr>
        <w:t>領域</w:t>
      </w:r>
      <w:r w:rsidRPr="00857B44">
        <w:rPr>
          <w:rFonts w:ascii="標楷體" w:eastAsia="標楷體" w:hAnsi="標楷體"/>
          <w:u w:val="single"/>
        </w:rPr>
        <w:t xml:space="preserve">                </w:t>
      </w:r>
      <w:r w:rsidRPr="00857B44">
        <w:rPr>
          <w:rFonts w:ascii="標楷體" w:eastAsia="標楷體" w:hAnsi="標楷體"/>
        </w:rPr>
        <w:t>科</w:t>
      </w:r>
    </w:p>
    <w:tbl>
      <w:tblPr>
        <w:tblW w:w="10487" w:type="dxa"/>
        <w:jc w:val="center"/>
        <w:tblLayout w:type="fixed"/>
        <w:tblCellMar>
          <w:left w:w="10" w:type="dxa"/>
          <w:right w:w="10" w:type="dxa"/>
        </w:tblCellMar>
        <w:tblLook w:val="04A0" w:firstRow="1" w:lastRow="0" w:firstColumn="1" w:lastColumn="0" w:noHBand="0" w:noVBand="1"/>
      </w:tblPr>
      <w:tblGrid>
        <w:gridCol w:w="848"/>
        <w:gridCol w:w="1559"/>
        <w:gridCol w:w="6379"/>
        <w:gridCol w:w="567"/>
        <w:gridCol w:w="567"/>
        <w:gridCol w:w="567"/>
      </w:tblGrid>
      <w:tr w:rsidR="00857B44" w:rsidRPr="00857B44" w14:paraId="51A3BF64" w14:textId="77777777" w:rsidTr="006B1170">
        <w:trPr>
          <w:jc w:val="center"/>
        </w:trPr>
        <w:tc>
          <w:tcPr>
            <w:tcW w:w="848" w:type="dxa"/>
            <w:vMerge w:val="restart"/>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460C43A0" w14:textId="77777777" w:rsidR="00857B44" w:rsidRPr="00857B44" w:rsidRDefault="00857B44" w:rsidP="006B1170">
            <w:pPr>
              <w:ind w:left="-134"/>
              <w:jc w:val="center"/>
              <w:rPr>
                <w:rFonts w:ascii="標楷體" w:eastAsia="標楷體" w:hAnsi="標楷體"/>
                <w:b/>
                <w:sz w:val="28"/>
                <w:szCs w:val="28"/>
              </w:rPr>
            </w:pPr>
            <w:r w:rsidRPr="00857B44">
              <w:rPr>
                <w:rFonts w:ascii="標楷體" w:eastAsia="標楷體" w:hAnsi="標楷體"/>
                <w:b/>
                <w:sz w:val="28"/>
                <w:szCs w:val="28"/>
              </w:rPr>
              <w:t>層面</w:t>
            </w: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5F8B25B8" w14:textId="77777777" w:rsidR="00857B44" w:rsidRPr="00857B44" w:rsidRDefault="00857B44" w:rsidP="006B1170">
            <w:pPr>
              <w:ind w:left="-134"/>
              <w:jc w:val="center"/>
              <w:rPr>
                <w:rFonts w:ascii="標楷體" w:eastAsia="標楷體" w:hAnsi="標楷體"/>
                <w:b/>
                <w:sz w:val="28"/>
                <w:szCs w:val="28"/>
              </w:rPr>
            </w:pPr>
            <w:r w:rsidRPr="00857B44">
              <w:rPr>
                <w:rFonts w:ascii="標楷體" w:eastAsia="標楷體" w:hAnsi="標楷體"/>
                <w:b/>
                <w:sz w:val="28"/>
                <w:szCs w:val="28"/>
              </w:rPr>
              <w:t>評鑑</w:t>
            </w:r>
          </w:p>
          <w:p w14:paraId="7832E074" w14:textId="77777777" w:rsidR="00857B44" w:rsidRPr="00857B44" w:rsidRDefault="00857B44" w:rsidP="006B1170">
            <w:pPr>
              <w:ind w:left="-134"/>
              <w:jc w:val="center"/>
              <w:rPr>
                <w:rFonts w:ascii="標楷體" w:eastAsia="標楷體" w:hAnsi="標楷體"/>
                <w:b/>
                <w:sz w:val="28"/>
                <w:szCs w:val="28"/>
              </w:rPr>
            </w:pPr>
            <w:r w:rsidRPr="00857B44">
              <w:rPr>
                <w:rFonts w:ascii="標楷體" w:eastAsia="標楷體" w:hAnsi="標楷體"/>
                <w:b/>
                <w:sz w:val="28"/>
                <w:szCs w:val="28"/>
              </w:rPr>
              <w:t>重點</w:t>
            </w:r>
          </w:p>
        </w:tc>
        <w:tc>
          <w:tcPr>
            <w:tcW w:w="637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52D9AF76" w14:textId="77777777" w:rsidR="00857B44" w:rsidRPr="00857B44" w:rsidRDefault="00857B44" w:rsidP="006B1170">
            <w:pPr>
              <w:spacing w:line="400" w:lineRule="exact"/>
              <w:jc w:val="center"/>
            </w:pPr>
            <w:r w:rsidRPr="00857B44">
              <w:rPr>
                <w:rFonts w:ascii="標楷體" w:eastAsia="標楷體" w:hAnsi="標楷體"/>
                <w:b/>
                <w:bCs/>
                <w:sz w:val="28"/>
                <w:szCs w:val="28"/>
              </w:rPr>
              <w:t>品質原則</w:t>
            </w:r>
            <w:r w:rsidRPr="00857B44">
              <w:rPr>
                <w:rFonts w:ascii="標楷體" w:eastAsia="標楷體" w:hAnsi="標楷體"/>
                <w:b/>
                <w:sz w:val="28"/>
                <w:szCs w:val="28"/>
              </w:rPr>
              <w:t xml:space="preserve"> </w:t>
            </w:r>
          </w:p>
        </w:tc>
        <w:tc>
          <w:tcPr>
            <w:tcW w:w="1701" w:type="dxa"/>
            <w:gridSpan w:val="3"/>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042D1C4F" w14:textId="77777777" w:rsidR="00857B44" w:rsidRPr="00857B44" w:rsidRDefault="00857B44" w:rsidP="006B1170">
            <w:pPr>
              <w:jc w:val="center"/>
              <w:rPr>
                <w:rFonts w:ascii="標楷體" w:eastAsia="標楷體" w:hAnsi="標楷體"/>
                <w:b/>
                <w:sz w:val="28"/>
                <w:szCs w:val="28"/>
              </w:rPr>
            </w:pPr>
            <w:r w:rsidRPr="00857B44">
              <w:rPr>
                <w:rFonts w:ascii="標楷體" w:eastAsia="標楷體" w:hAnsi="標楷體"/>
                <w:b/>
                <w:sz w:val="28"/>
                <w:szCs w:val="28"/>
              </w:rPr>
              <w:t>檢核評估</w:t>
            </w:r>
          </w:p>
        </w:tc>
      </w:tr>
      <w:tr w:rsidR="00857B44" w:rsidRPr="00857B44" w14:paraId="6D9E17A3" w14:textId="77777777" w:rsidTr="006B1170">
        <w:trPr>
          <w:jc w:val="center"/>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11F23E1E" w14:textId="77777777" w:rsidR="00857B44" w:rsidRPr="00857B44" w:rsidRDefault="00857B44" w:rsidP="006B1170">
            <w:pPr>
              <w:jc w:val="center"/>
              <w:rPr>
                <w:rFonts w:ascii="標楷體" w:eastAsia="標楷體" w:hAnsi="標楷體"/>
                <w:b/>
                <w:sz w:val="32"/>
                <w:szCs w:val="32"/>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1545AFC3" w14:textId="77777777" w:rsidR="00857B44" w:rsidRPr="00857B44" w:rsidRDefault="00857B44" w:rsidP="006B1170">
            <w:pPr>
              <w:jc w:val="center"/>
              <w:rPr>
                <w:rFonts w:ascii="標楷體" w:eastAsia="標楷體" w:hAnsi="標楷體"/>
                <w:b/>
                <w:sz w:val="32"/>
                <w:szCs w:val="32"/>
              </w:rPr>
            </w:pPr>
          </w:p>
        </w:tc>
        <w:tc>
          <w:tcPr>
            <w:tcW w:w="637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2D747B6C" w14:textId="77777777" w:rsidR="00857B44" w:rsidRPr="00857B44" w:rsidRDefault="00857B44" w:rsidP="006B1170">
            <w:pPr>
              <w:spacing w:line="400" w:lineRule="exact"/>
              <w:jc w:val="center"/>
              <w:rPr>
                <w:rFonts w:ascii="標楷體" w:eastAsia="標楷體" w:hAnsi="標楷體"/>
                <w:b/>
                <w:sz w:val="32"/>
                <w:szCs w:val="32"/>
              </w:rPr>
            </w:pP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14:paraId="68AF9ED2" w14:textId="77777777" w:rsidR="00857B44" w:rsidRPr="00857B44" w:rsidRDefault="00857B44" w:rsidP="006B1170">
            <w:pPr>
              <w:spacing w:line="280" w:lineRule="exact"/>
              <w:jc w:val="center"/>
            </w:pPr>
            <w:r w:rsidRPr="00857B44">
              <w:rPr>
                <w:rFonts w:ascii="標楷體" w:eastAsia="標楷體" w:hAnsi="標楷體"/>
              </w:rPr>
              <w:t>佳</w:t>
            </w: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14:paraId="346CCE28" w14:textId="77777777" w:rsidR="00857B44" w:rsidRPr="00857B44" w:rsidRDefault="00857B44" w:rsidP="006B1170">
            <w:pPr>
              <w:spacing w:line="280" w:lineRule="exact"/>
              <w:jc w:val="center"/>
            </w:pPr>
            <w:r w:rsidRPr="00857B44">
              <w:rPr>
                <w:rFonts w:ascii="標楷體" w:eastAsia="標楷體" w:hAnsi="標楷體"/>
              </w:rPr>
              <w:t>尚可</w:t>
            </w: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4D2DB5A3" w14:textId="77777777" w:rsidR="00857B44" w:rsidRPr="00857B44" w:rsidRDefault="00857B44" w:rsidP="006B1170">
            <w:pPr>
              <w:spacing w:line="280" w:lineRule="exact"/>
              <w:jc w:val="center"/>
            </w:pPr>
            <w:r w:rsidRPr="00857B44">
              <w:rPr>
                <w:rFonts w:ascii="標楷體" w:eastAsia="標楷體" w:hAnsi="標楷體"/>
              </w:rPr>
              <w:t>待改善</w:t>
            </w:r>
          </w:p>
        </w:tc>
      </w:tr>
      <w:tr w:rsidR="00857B44" w:rsidRPr="00857B44" w14:paraId="6880DECE" w14:textId="77777777" w:rsidTr="006B1170">
        <w:trPr>
          <w:jc w:val="center"/>
        </w:trPr>
        <w:tc>
          <w:tcPr>
            <w:tcW w:w="848" w:type="dxa"/>
            <w:vMerge w:val="restart"/>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64FDB7DB" w14:textId="77777777" w:rsidR="00857B44" w:rsidRPr="00857B44" w:rsidRDefault="00857B44" w:rsidP="006B1170">
            <w:pPr>
              <w:spacing w:line="300" w:lineRule="exact"/>
              <w:jc w:val="center"/>
              <w:rPr>
                <w:rFonts w:ascii="標楷體" w:eastAsia="標楷體" w:hAnsi="標楷體"/>
                <w:b/>
                <w:sz w:val="28"/>
                <w:szCs w:val="28"/>
              </w:rPr>
            </w:pPr>
            <w:r w:rsidRPr="00857B44">
              <w:rPr>
                <w:rFonts w:ascii="標楷體" w:eastAsia="標楷體" w:hAnsi="標楷體"/>
                <w:b/>
                <w:sz w:val="28"/>
                <w:szCs w:val="28"/>
              </w:rPr>
              <w:t>A.</w:t>
            </w:r>
          </w:p>
          <w:p w14:paraId="74833F45" w14:textId="77777777" w:rsidR="00857B44" w:rsidRPr="00857B44" w:rsidRDefault="00857B44" w:rsidP="006B1170">
            <w:pPr>
              <w:spacing w:line="300" w:lineRule="exact"/>
              <w:jc w:val="center"/>
              <w:rPr>
                <w:rFonts w:ascii="標楷體" w:eastAsia="標楷體" w:hAnsi="標楷體"/>
                <w:b/>
                <w:sz w:val="28"/>
                <w:szCs w:val="28"/>
              </w:rPr>
            </w:pPr>
            <w:r w:rsidRPr="00857B44">
              <w:rPr>
                <w:rFonts w:ascii="標楷體" w:eastAsia="標楷體" w:hAnsi="標楷體"/>
                <w:b/>
                <w:sz w:val="28"/>
                <w:szCs w:val="28"/>
              </w:rPr>
              <w:t>課程設計</w:t>
            </w:r>
          </w:p>
          <w:p w14:paraId="6A1F3DCA" w14:textId="77777777" w:rsidR="00857B44" w:rsidRPr="00857B44" w:rsidRDefault="00857B44" w:rsidP="006B1170">
            <w:pPr>
              <w:spacing w:line="300" w:lineRule="exact"/>
              <w:jc w:val="center"/>
              <w:rPr>
                <w:rFonts w:ascii="標楷體" w:eastAsia="標楷體" w:hAnsi="標楷體"/>
                <w:b/>
                <w:sz w:val="28"/>
                <w:szCs w:val="28"/>
              </w:rPr>
            </w:pPr>
          </w:p>
          <w:p w14:paraId="4B9254CF" w14:textId="77777777" w:rsidR="00857B44" w:rsidRPr="00857B44" w:rsidRDefault="00857B44" w:rsidP="006B1170">
            <w:pPr>
              <w:spacing w:line="300" w:lineRule="exact"/>
              <w:jc w:val="center"/>
              <w:rPr>
                <w:rFonts w:ascii="標楷體" w:eastAsia="標楷體" w:hAnsi="標楷體"/>
                <w:b/>
                <w:sz w:val="28"/>
                <w:szCs w:val="28"/>
              </w:rPr>
            </w:pPr>
          </w:p>
          <w:p w14:paraId="47CC6EA7" w14:textId="77777777" w:rsidR="00857B44" w:rsidRPr="00857B44" w:rsidRDefault="00857B44" w:rsidP="006B1170">
            <w:pPr>
              <w:spacing w:line="300" w:lineRule="exact"/>
              <w:jc w:val="center"/>
              <w:rPr>
                <w:rFonts w:ascii="標楷體" w:eastAsia="標楷體" w:hAnsi="標楷體"/>
                <w:b/>
                <w:sz w:val="28"/>
                <w:szCs w:val="28"/>
              </w:rPr>
            </w:pPr>
          </w:p>
          <w:p w14:paraId="08BDD443" w14:textId="77777777" w:rsidR="00857B44" w:rsidRPr="00857B44" w:rsidRDefault="00857B44" w:rsidP="006B1170">
            <w:pPr>
              <w:spacing w:line="300" w:lineRule="exact"/>
              <w:jc w:val="center"/>
            </w:pPr>
          </w:p>
        </w:tc>
        <w:tc>
          <w:tcPr>
            <w:tcW w:w="1559" w:type="dxa"/>
            <w:vMerge w:val="restart"/>
            <w:tcBorders>
              <w:top w:val="single" w:sz="12" w:space="0" w:color="000000"/>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14:paraId="7584CEC6" w14:textId="77777777" w:rsidR="00857B44" w:rsidRPr="00857B44" w:rsidRDefault="00857B44" w:rsidP="006B1170">
            <w:pPr>
              <w:spacing w:line="300" w:lineRule="exact"/>
              <w:jc w:val="center"/>
            </w:pPr>
            <w:r w:rsidRPr="00857B44">
              <w:rPr>
                <w:rFonts w:ascii="標楷體" w:eastAsia="標楷體" w:hAnsi="標楷體"/>
                <w:b/>
              </w:rPr>
              <w:t>5.素養導向</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2FD8A3A" w14:textId="77777777" w:rsidR="00857B44" w:rsidRPr="00857B44" w:rsidRDefault="00857B44" w:rsidP="006B1170">
            <w:pPr>
              <w:spacing w:line="360" w:lineRule="exact"/>
            </w:pPr>
            <w:r w:rsidRPr="00857B44">
              <w:rPr>
                <w:rFonts w:ascii="標楷體" w:eastAsia="標楷體" w:hAnsi="標楷體" w:cs="???"/>
              </w:rPr>
              <w:t>A-5-1</w:t>
            </w:r>
            <w:r w:rsidRPr="00857B44">
              <w:rPr>
                <w:rFonts w:ascii="標楷體" w:eastAsia="標楷體" w:hAnsi="標楷體" w:cs="新細明體"/>
              </w:rPr>
              <w:t>各領域課程的教學單元</w:t>
            </w:r>
            <w:r w:rsidRPr="00857B44">
              <w:rPr>
                <w:rFonts w:ascii="標楷體" w:eastAsia="標楷體" w:hAnsi="標楷體" w:cs="???"/>
              </w:rPr>
              <w:t>/</w:t>
            </w:r>
            <w:r w:rsidRPr="00857B44">
              <w:rPr>
                <w:rFonts w:ascii="標楷體" w:eastAsia="標楷體" w:hAnsi="標楷體" w:cs="新細明體"/>
              </w:rPr>
              <w:t>主題和教學重點之規劃，能完整納入課綱列示之本教育階段學習重點，兼具學習內容和學習表現兩軸度之學習，以有效促進核心素養之達成。</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53AC9621" w14:textId="77777777" w:rsidR="00857B44" w:rsidRPr="00857B44" w:rsidRDefault="00857B44" w:rsidP="006B1170">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085FA3" w14:textId="77777777" w:rsidR="00857B44" w:rsidRPr="00857B44" w:rsidRDefault="00857B44" w:rsidP="006B1170">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1F49AD0F" w14:textId="77777777" w:rsidR="00857B44" w:rsidRPr="00857B44" w:rsidRDefault="00857B44" w:rsidP="006B1170">
            <w:pPr>
              <w:spacing w:line="300" w:lineRule="exact"/>
              <w:rPr>
                <w:rFonts w:ascii="標楷體" w:eastAsia="標楷體" w:hAnsi="標楷體"/>
              </w:rPr>
            </w:pPr>
          </w:p>
        </w:tc>
      </w:tr>
      <w:tr w:rsidR="00857B44" w:rsidRPr="00857B44" w14:paraId="68A68D3A" w14:textId="77777777" w:rsidTr="006B1170">
        <w:trPr>
          <w:jc w:val="center"/>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32F0742E" w14:textId="77777777" w:rsidR="00857B44" w:rsidRPr="00857B44" w:rsidRDefault="00857B44" w:rsidP="006B1170">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14:paraId="4DA5DF67" w14:textId="77777777" w:rsidR="00857B44" w:rsidRPr="00857B44" w:rsidRDefault="00857B44" w:rsidP="006B1170">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14:paraId="6F785253" w14:textId="77777777" w:rsidR="00857B44" w:rsidRPr="00857B44" w:rsidRDefault="00857B44" w:rsidP="006B1170">
            <w:pPr>
              <w:spacing w:line="360" w:lineRule="exact"/>
            </w:pPr>
            <w:r w:rsidRPr="00857B44">
              <w:rPr>
                <w:rFonts w:ascii="標楷體" w:eastAsia="標楷體" w:hAnsi="標楷體" w:cs="???"/>
              </w:rPr>
              <w:t>A-5-2</w:t>
            </w:r>
            <w:r w:rsidRPr="00857B44">
              <w:rPr>
                <w:rFonts w:ascii="標楷體" w:eastAsia="標楷體" w:hAnsi="標楷體" w:cs="新細明體"/>
              </w:rPr>
              <w:t>各領域課程內的單元</w:t>
            </w:r>
            <w:r w:rsidRPr="00857B44">
              <w:rPr>
                <w:rFonts w:ascii="標楷體" w:eastAsia="標楷體" w:hAnsi="標楷體" w:cs="???"/>
              </w:rPr>
              <w:t>/</w:t>
            </w:r>
            <w:r w:rsidRPr="00857B44">
              <w:rPr>
                <w:rFonts w:ascii="標楷體" w:eastAsia="標楷體" w:hAnsi="標楷體" w:cs="新細明體"/>
              </w:rPr>
              <w:t>主題之教學設計，適合學生的能力、興趣和動機，提供學生練習、體驗、思考、探究和整合的充分機會，學習經驗的安排具情境脈絡化、意義化及適性化特徵。</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75FB272C" w14:textId="77777777" w:rsidR="00857B44" w:rsidRPr="00857B44" w:rsidRDefault="00857B44" w:rsidP="006B1170">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1AA7EA" w14:textId="77777777" w:rsidR="00857B44" w:rsidRPr="00857B44" w:rsidRDefault="00857B44" w:rsidP="006B1170">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7CA88941" w14:textId="77777777" w:rsidR="00857B44" w:rsidRPr="00857B44" w:rsidRDefault="00857B44" w:rsidP="006B1170">
            <w:pPr>
              <w:spacing w:line="300" w:lineRule="exact"/>
              <w:rPr>
                <w:rFonts w:ascii="標楷體" w:eastAsia="標楷體" w:hAnsi="標楷體"/>
              </w:rPr>
            </w:pPr>
          </w:p>
        </w:tc>
      </w:tr>
      <w:tr w:rsidR="00857B44" w:rsidRPr="00857B44" w14:paraId="6E701C5F" w14:textId="77777777" w:rsidTr="006B1170">
        <w:trPr>
          <w:jc w:val="center"/>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5884EBC5" w14:textId="77777777" w:rsidR="00857B44" w:rsidRPr="00857B44" w:rsidRDefault="00857B44" w:rsidP="006B1170">
            <w:pPr>
              <w:spacing w:line="300" w:lineRule="exact"/>
              <w:jc w:val="center"/>
            </w:pP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7E55CE83" w14:textId="77777777" w:rsidR="00857B44" w:rsidRPr="00857B44" w:rsidRDefault="00857B44" w:rsidP="006B1170">
            <w:pPr>
              <w:spacing w:line="300" w:lineRule="exact"/>
              <w:jc w:val="center"/>
            </w:pPr>
            <w:r w:rsidRPr="00857B44">
              <w:rPr>
                <w:rFonts w:ascii="標楷體" w:eastAsia="標楷體" w:hAnsi="標楷體"/>
                <w:b/>
              </w:rPr>
              <w:t>6.內容結構</w:t>
            </w:r>
          </w:p>
        </w:tc>
        <w:tc>
          <w:tcPr>
            <w:tcW w:w="6379"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E071A6" w14:textId="77777777" w:rsidR="00857B44" w:rsidRPr="00857B44" w:rsidRDefault="00857B44" w:rsidP="006B1170">
            <w:pPr>
              <w:spacing w:line="360" w:lineRule="exact"/>
            </w:pPr>
            <w:r w:rsidRPr="00857B44">
              <w:rPr>
                <w:rFonts w:ascii="標楷體" w:eastAsia="標楷體" w:hAnsi="標楷體" w:cs="???"/>
              </w:rPr>
              <w:t>A-6-1</w:t>
            </w:r>
            <w:r w:rsidRPr="00857B44">
              <w:rPr>
                <w:rFonts w:ascii="標楷體" w:eastAsia="標楷體" w:hAnsi="標楷體" w:cs="新細明體"/>
              </w:rPr>
              <w:t>各領域課程均含課綱及教育局規定之必備項目（如各年級課程目標、領域核心素養、教學單元</w:t>
            </w:r>
            <w:r w:rsidRPr="00857B44">
              <w:rPr>
                <w:rFonts w:ascii="標楷體" w:eastAsia="標楷體" w:hAnsi="標楷體" w:cs="???"/>
              </w:rPr>
              <w:t>/</w:t>
            </w:r>
            <w:r w:rsidRPr="00857B44">
              <w:rPr>
                <w:rFonts w:ascii="標楷體" w:eastAsia="標楷體" w:hAnsi="標楷體" w:cs="新細明體"/>
              </w:rPr>
              <w:t>主題名稱、各單元</w:t>
            </w:r>
            <w:r w:rsidRPr="00857B44">
              <w:rPr>
                <w:rFonts w:ascii="標楷體" w:eastAsia="標楷體" w:hAnsi="標楷體" w:cs="???"/>
              </w:rPr>
              <w:t>/</w:t>
            </w:r>
            <w:r w:rsidRPr="00857B44">
              <w:rPr>
                <w:rFonts w:ascii="標楷體" w:eastAsia="標楷體" w:hAnsi="標楷體" w:cs="新細明體"/>
              </w:rPr>
              <w:t>主題教學重點、教學進度、評量方式及配合教學單元</w:t>
            </w:r>
            <w:r w:rsidRPr="00857B44">
              <w:rPr>
                <w:rFonts w:ascii="標楷體" w:eastAsia="標楷體" w:hAnsi="標楷體" w:cs="???"/>
              </w:rPr>
              <w:t>/</w:t>
            </w:r>
            <w:r w:rsidRPr="00857B44">
              <w:rPr>
                <w:rFonts w:ascii="標楷體" w:eastAsia="標楷體" w:hAnsi="標楷體" w:cs="新細明體"/>
              </w:rPr>
              <w:t>主題內容擬融入之相應合適的議題內容摘要）。</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0974C31A" w14:textId="77777777" w:rsidR="00857B44" w:rsidRPr="00857B44" w:rsidRDefault="00857B44" w:rsidP="006B1170">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6D6F18" w14:textId="77777777" w:rsidR="00857B44" w:rsidRPr="00857B44" w:rsidRDefault="00857B44" w:rsidP="006B1170">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044BE3D5" w14:textId="77777777" w:rsidR="00857B44" w:rsidRPr="00857B44" w:rsidRDefault="00857B44" w:rsidP="006B1170">
            <w:pPr>
              <w:spacing w:line="300" w:lineRule="exact"/>
              <w:rPr>
                <w:rFonts w:ascii="標楷體" w:eastAsia="標楷體" w:hAnsi="標楷體"/>
              </w:rPr>
            </w:pPr>
          </w:p>
        </w:tc>
      </w:tr>
      <w:tr w:rsidR="00857B44" w:rsidRPr="00857B44" w14:paraId="3960FEA1" w14:textId="77777777" w:rsidTr="006B1170">
        <w:trPr>
          <w:jc w:val="center"/>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5DFD58FA" w14:textId="77777777" w:rsidR="00857B44" w:rsidRPr="00857B44" w:rsidRDefault="00857B44" w:rsidP="006B1170">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5B4B6162" w14:textId="77777777" w:rsidR="00857B44" w:rsidRPr="00857B44" w:rsidRDefault="00857B44" w:rsidP="006B1170">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14:paraId="75E3E263" w14:textId="77777777" w:rsidR="00857B44" w:rsidRPr="00857B44" w:rsidRDefault="00857B44" w:rsidP="006B1170">
            <w:pPr>
              <w:spacing w:line="360" w:lineRule="exact"/>
            </w:pPr>
            <w:r w:rsidRPr="00857B44">
              <w:rPr>
                <w:rFonts w:ascii="標楷體" w:eastAsia="標楷體" w:hAnsi="標楷體" w:cs="???"/>
              </w:rPr>
              <w:t>A-6-2</w:t>
            </w:r>
            <w:r w:rsidRPr="00857B44">
              <w:rPr>
                <w:rFonts w:ascii="標楷體" w:eastAsia="標楷體" w:hAnsi="標楷體" w:cs="新細明體"/>
              </w:rPr>
              <w:t>同一學習階段各領域課程內，各教學單元</w:t>
            </w:r>
            <w:r w:rsidRPr="00857B44">
              <w:rPr>
                <w:rFonts w:ascii="標楷體" w:eastAsia="標楷體" w:hAnsi="標楷體" w:cs="???"/>
              </w:rPr>
              <w:t>/</w:t>
            </w:r>
            <w:r w:rsidRPr="00857B44">
              <w:rPr>
                <w:rFonts w:ascii="標楷體" w:eastAsia="標楷體" w:hAnsi="標楷體" w:cs="新細明體"/>
              </w:rPr>
              <w:t>主題彼此間符合順序性、繼續性和統整性之課程組織原則。</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4270DE7C" w14:textId="77777777" w:rsidR="00857B44" w:rsidRPr="00857B44" w:rsidRDefault="00857B44" w:rsidP="006B1170">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1411E3" w14:textId="77777777" w:rsidR="00857B44" w:rsidRPr="00857B44" w:rsidRDefault="00857B44" w:rsidP="006B1170">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3FFF1F4F" w14:textId="77777777" w:rsidR="00857B44" w:rsidRPr="00857B44" w:rsidRDefault="00857B44" w:rsidP="006B1170">
            <w:pPr>
              <w:spacing w:line="300" w:lineRule="exact"/>
              <w:rPr>
                <w:rFonts w:ascii="標楷體" w:eastAsia="標楷體" w:hAnsi="標楷體"/>
              </w:rPr>
            </w:pPr>
          </w:p>
        </w:tc>
      </w:tr>
      <w:tr w:rsidR="00857B44" w:rsidRPr="00857B44" w14:paraId="3E217616" w14:textId="77777777" w:rsidTr="006B1170">
        <w:trPr>
          <w:jc w:val="center"/>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591533AA" w14:textId="77777777" w:rsidR="00857B44" w:rsidRPr="00857B44" w:rsidRDefault="00857B44" w:rsidP="006B1170">
            <w:pPr>
              <w:spacing w:line="300" w:lineRule="exact"/>
              <w:jc w:val="center"/>
              <w:rPr>
                <w:rFonts w:ascii="標楷體" w:eastAsia="標楷體" w:hAnsi="標楷體"/>
                <w:b/>
                <w:sz w:val="28"/>
                <w:szCs w:val="28"/>
              </w:rPr>
            </w:pP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1D6BDE0C" w14:textId="77777777" w:rsidR="00857B44" w:rsidRPr="00857B44" w:rsidRDefault="00857B44" w:rsidP="006B1170">
            <w:pPr>
              <w:spacing w:line="300" w:lineRule="exact"/>
              <w:jc w:val="center"/>
              <w:rPr>
                <w:rFonts w:ascii="標楷體" w:eastAsia="標楷體" w:hAnsi="標楷體"/>
                <w:b/>
              </w:rPr>
            </w:pPr>
            <w:r w:rsidRPr="00857B44">
              <w:rPr>
                <w:rFonts w:ascii="標楷體" w:eastAsia="標楷體" w:hAnsi="標楷體"/>
                <w:b/>
              </w:rPr>
              <w:t>7.邏輯關連</w:t>
            </w:r>
          </w:p>
        </w:tc>
        <w:tc>
          <w:tcPr>
            <w:tcW w:w="6379"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322B4E" w14:textId="77777777" w:rsidR="00857B44" w:rsidRPr="00857B44" w:rsidRDefault="00857B44" w:rsidP="006B1170">
            <w:pPr>
              <w:spacing w:line="360" w:lineRule="exact"/>
            </w:pPr>
            <w:r w:rsidRPr="00857B44">
              <w:rPr>
                <w:rFonts w:ascii="標楷體" w:eastAsia="標楷體" w:hAnsi="標楷體" w:cs="???"/>
              </w:rPr>
              <w:t>A-7-1</w:t>
            </w:r>
            <w:r w:rsidRPr="00857B44">
              <w:rPr>
                <w:rFonts w:ascii="標楷體" w:eastAsia="標楷體" w:hAnsi="標楷體" w:cs="新細明體"/>
              </w:rPr>
              <w:t>領域課程的核心素養、教學單元</w:t>
            </w:r>
            <w:r w:rsidRPr="00857B44">
              <w:rPr>
                <w:rFonts w:ascii="標楷體" w:eastAsia="標楷體" w:hAnsi="標楷體" w:cs="???"/>
              </w:rPr>
              <w:t>/</w:t>
            </w:r>
            <w:r w:rsidRPr="00857B44">
              <w:rPr>
                <w:rFonts w:ascii="標楷體" w:eastAsia="標楷體" w:hAnsi="標楷體" w:cs="新細明體"/>
              </w:rPr>
              <w:t>主題、教學重點、教學時間與進度以及評量方式等項目內容，彼此具相呼應的邏輯關連。</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75B42AF8" w14:textId="77777777" w:rsidR="00857B44" w:rsidRPr="00857B44" w:rsidRDefault="00857B44" w:rsidP="006B1170">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E171EB" w14:textId="77777777" w:rsidR="00857B44" w:rsidRPr="00857B44" w:rsidRDefault="00857B44" w:rsidP="006B1170">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32DC07BC" w14:textId="77777777" w:rsidR="00857B44" w:rsidRPr="00857B44" w:rsidRDefault="00857B44" w:rsidP="006B1170">
            <w:pPr>
              <w:spacing w:line="300" w:lineRule="exact"/>
              <w:rPr>
                <w:rFonts w:ascii="標楷體" w:eastAsia="標楷體" w:hAnsi="標楷體"/>
              </w:rPr>
            </w:pPr>
          </w:p>
        </w:tc>
      </w:tr>
      <w:tr w:rsidR="00857B44" w:rsidRPr="00857B44" w14:paraId="21E0176D" w14:textId="77777777" w:rsidTr="006B1170">
        <w:trPr>
          <w:jc w:val="center"/>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24BC0C13" w14:textId="77777777" w:rsidR="00857B44" w:rsidRPr="00857B44" w:rsidRDefault="00857B44" w:rsidP="006B1170">
            <w:pPr>
              <w:spacing w:line="300" w:lineRule="exact"/>
              <w:jc w:val="center"/>
              <w:rPr>
                <w:rFonts w:ascii="標楷體" w:eastAsia="標楷體" w:hAnsi="標楷體"/>
                <w:b/>
                <w:sz w:val="28"/>
                <w:szCs w:val="28"/>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5D2805D3" w14:textId="77777777" w:rsidR="00857B44" w:rsidRPr="00857B44" w:rsidRDefault="00857B44" w:rsidP="006B1170">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14:paraId="63745015" w14:textId="77777777" w:rsidR="00857B44" w:rsidRPr="00857B44" w:rsidRDefault="00857B44" w:rsidP="006B1170">
            <w:pPr>
              <w:spacing w:line="360" w:lineRule="exact"/>
            </w:pPr>
            <w:r w:rsidRPr="00857B44">
              <w:rPr>
                <w:rFonts w:ascii="標楷體" w:eastAsia="標楷體" w:hAnsi="標楷體" w:cs="???"/>
              </w:rPr>
              <w:t>A-7-2</w:t>
            </w:r>
            <w:r w:rsidRPr="00857B44">
              <w:rPr>
                <w:rFonts w:ascii="標楷體" w:eastAsia="標楷體" w:hAnsi="標楷體" w:cs="新細明體"/>
              </w:rPr>
              <w:t>領域課程若規劃跨領域統整課程單元</w:t>
            </w:r>
            <w:r w:rsidRPr="00857B44">
              <w:rPr>
                <w:rFonts w:ascii="標楷體" w:eastAsia="標楷體" w:hAnsi="標楷體" w:cs="???"/>
              </w:rPr>
              <w:t>/</w:t>
            </w:r>
            <w:r w:rsidRPr="00857B44">
              <w:rPr>
                <w:rFonts w:ascii="標楷體" w:eastAsia="標楷體" w:hAnsi="標楷體" w:cs="新細明體"/>
              </w:rPr>
              <w:t>主題，應確實具主題內容彼此密切關連的統整精神。採協同教學之單元，其參與授課之教師及擬採計教學節數能列明。</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00312D12" w14:textId="77777777" w:rsidR="00857B44" w:rsidRPr="00857B44" w:rsidRDefault="00857B44" w:rsidP="006B1170">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9AAD2E" w14:textId="77777777" w:rsidR="00857B44" w:rsidRPr="00857B44" w:rsidRDefault="00857B44" w:rsidP="006B1170">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3DF2ACE8" w14:textId="77777777" w:rsidR="00857B44" w:rsidRPr="00857B44" w:rsidRDefault="00857B44" w:rsidP="006B1170">
            <w:pPr>
              <w:spacing w:line="300" w:lineRule="exact"/>
              <w:rPr>
                <w:rFonts w:ascii="標楷體" w:eastAsia="標楷體" w:hAnsi="標楷體"/>
              </w:rPr>
            </w:pPr>
          </w:p>
        </w:tc>
      </w:tr>
      <w:tr w:rsidR="00857B44" w:rsidRPr="00857B44" w14:paraId="41AD91B8" w14:textId="77777777" w:rsidTr="006B1170">
        <w:trPr>
          <w:jc w:val="center"/>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2CEF6D97" w14:textId="77777777" w:rsidR="00857B44" w:rsidRPr="00857B44" w:rsidRDefault="00857B44" w:rsidP="006B1170">
            <w:pPr>
              <w:spacing w:line="300" w:lineRule="exact"/>
              <w:jc w:val="center"/>
              <w:rPr>
                <w:rFonts w:ascii="標楷體" w:eastAsia="標楷體" w:hAnsi="標楷體"/>
                <w:b/>
                <w:sz w:val="28"/>
                <w:szCs w:val="28"/>
              </w:rPr>
            </w:pP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784C0E26" w14:textId="77777777" w:rsidR="00857B44" w:rsidRPr="00857B44" w:rsidRDefault="00857B44" w:rsidP="006B1170">
            <w:pPr>
              <w:spacing w:line="300" w:lineRule="exact"/>
              <w:jc w:val="center"/>
              <w:rPr>
                <w:rFonts w:ascii="標楷體" w:eastAsia="標楷體" w:hAnsi="標楷體"/>
                <w:b/>
              </w:rPr>
            </w:pPr>
            <w:r w:rsidRPr="00857B44">
              <w:rPr>
                <w:rFonts w:ascii="標楷體" w:eastAsia="標楷體" w:hAnsi="標楷體"/>
                <w:b/>
              </w:rPr>
              <w:t>8.發展過程</w:t>
            </w:r>
          </w:p>
        </w:tc>
        <w:tc>
          <w:tcPr>
            <w:tcW w:w="6379"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C7AEE9" w14:textId="77777777" w:rsidR="00857B44" w:rsidRPr="00857B44" w:rsidRDefault="00857B44" w:rsidP="006B1170">
            <w:pPr>
              <w:spacing w:line="360" w:lineRule="exact"/>
            </w:pPr>
            <w:r w:rsidRPr="00857B44">
              <w:rPr>
                <w:rFonts w:ascii="標楷體" w:eastAsia="標楷體" w:hAnsi="標楷體" w:cs="???"/>
              </w:rPr>
              <w:t>A-8-1</w:t>
            </w:r>
            <w:r w:rsidRPr="00857B44">
              <w:rPr>
                <w:rFonts w:ascii="標楷體" w:eastAsia="標楷體" w:hAnsi="標楷體" w:cs="新細明體"/>
              </w:rPr>
              <w:t>課程規劃與設計過程，能蒐集、參考及評估本領域課程設計所需的重要資料，如領域課綱、學校課程願景、可能之教材與教學資源、學生先備經驗或成就與發展狀態、課程與教學設計參考文獻等。</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3F8DD1B9" w14:textId="77777777" w:rsidR="00857B44" w:rsidRPr="00857B44" w:rsidRDefault="00857B44" w:rsidP="006B1170">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B37F13" w14:textId="77777777" w:rsidR="00857B44" w:rsidRPr="00857B44" w:rsidRDefault="00857B44" w:rsidP="006B1170">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071EBFB7" w14:textId="77777777" w:rsidR="00857B44" w:rsidRPr="00857B44" w:rsidRDefault="00857B44" w:rsidP="006B1170">
            <w:pPr>
              <w:spacing w:line="300" w:lineRule="exact"/>
              <w:rPr>
                <w:rFonts w:ascii="標楷體" w:eastAsia="標楷體" w:hAnsi="標楷體"/>
              </w:rPr>
            </w:pPr>
          </w:p>
        </w:tc>
      </w:tr>
      <w:tr w:rsidR="00857B44" w:rsidRPr="00857B44" w14:paraId="4328783A" w14:textId="77777777" w:rsidTr="006B1170">
        <w:trPr>
          <w:jc w:val="center"/>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3ABC0933" w14:textId="77777777" w:rsidR="00857B44" w:rsidRPr="00857B44" w:rsidRDefault="00857B44" w:rsidP="006B1170">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5AB9BCB2" w14:textId="77777777" w:rsidR="00857B44" w:rsidRPr="00857B44" w:rsidRDefault="00857B44" w:rsidP="006B1170">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14:paraId="2288EA55" w14:textId="77777777" w:rsidR="00857B44" w:rsidRPr="00857B44" w:rsidRDefault="00857B44" w:rsidP="006B1170">
            <w:pPr>
              <w:spacing w:line="360" w:lineRule="exact"/>
            </w:pPr>
            <w:r w:rsidRPr="00857B44">
              <w:rPr>
                <w:rFonts w:ascii="標楷體" w:eastAsia="標楷體" w:hAnsi="標楷體" w:cs="???"/>
              </w:rPr>
              <w:t>A-8-2</w:t>
            </w:r>
            <w:r w:rsidRPr="00857B44">
              <w:rPr>
                <w:rFonts w:ascii="標楷體" w:eastAsia="標楷體" w:hAnsi="標楷體" w:cs="新細明體"/>
              </w:rPr>
              <w:t>課程規劃與設計過程，具專業參與性，並經由領域教學研究會、學年會議或相關教師專業學習社群之共同討論，並經學校課程發展委員會審議通過。</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14:paraId="79928768" w14:textId="77777777" w:rsidR="00857B44" w:rsidRPr="00857B44" w:rsidRDefault="00857B44" w:rsidP="006B1170">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14:paraId="05619A65" w14:textId="77777777" w:rsidR="00857B44" w:rsidRPr="00857B44" w:rsidRDefault="00857B44" w:rsidP="006B1170">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14:paraId="0C6CC0AE" w14:textId="77777777" w:rsidR="00857B44" w:rsidRPr="00857B44" w:rsidRDefault="00857B44" w:rsidP="006B1170">
            <w:pPr>
              <w:spacing w:line="300" w:lineRule="exact"/>
              <w:rPr>
                <w:rFonts w:ascii="標楷體" w:eastAsia="標楷體" w:hAnsi="標楷體"/>
              </w:rPr>
            </w:pPr>
          </w:p>
        </w:tc>
      </w:tr>
      <w:tr w:rsidR="00857B44" w:rsidRPr="00857B44" w14:paraId="1437E049" w14:textId="77777777" w:rsidTr="006B1170">
        <w:trPr>
          <w:jc w:val="center"/>
        </w:trPr>
        <w:tc>
          <w:tcPr>
            <w:tcW w:w="848" w:type="dxa"/>
            <w:vMerge w:val="restart"/>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02991893" w14:textId="77777777" w:rsidR="00857B44" w:rsidRPr="00857B44" w:rsidRDefault="00857B44" w:rsidP="006B1170">
            <w:pPr>
              <w:spacing w:line="300" w:lineRule="exact"/>
              <w:jc w:val="center"/>
              <w:rPr>
                <w:rFonts w:ascii="標楷體" w:eastAsia="標楷體" w:hAnsi="標楷體"/>
                <w:b/>
              </w:rPr>
            </w:pPr>
            <w:r w:rsidRPr="00857B44">
              <w:rPr>
                <w:rFonts w:ascii="標楷體" w:eastAsia="標楷體" w:hAnsi="標楷體"/>
                <w:b/>
              </w:rPr>
              <w:t>B.</w:t>
            </w:r>
          </w:p>
          <w:p w14:paraId="4650682A" w14:textId="77777777" w:rsidR="00857B44" w:rsidRPr="00857B44" w:rsidRDefault="00857B44" w:rsidP="006B1170">
            <w:pPr>
              <w:spacing w:line="300" w:lineRule="exact"/>
              <w:jc w:val="center"/>
              <w:rPr>
                <w:rFonts w:ascii="標楷體" w:eastAsia="標楷體" w:hAnsi="標楷體"/>
                <w:b/>
              </w:rPr>
            </w:pPr>
            <w:r w:rsidRPr="00857B44">
              <w:rPr>
                <w:rFonts w:ascii="標楷體" w:eastAsia="標楷體" w:hAnsi="標楷體"/>
                <w:b/>
              </w:rPr>
              <w:t>課程實施</w:t>
            </w: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15B8E5E9" w14:textId="77777777" w:rsidR="00857B44" w:rsidRPr="00857B44" w:rsidRDefault="00857B44" w:rsidP="006B1170">
            <w:pPr>
              <w:spacing w:line="300" w:lineRule="exact"/>
              <w:jc w:val="center"/>
              <w:rPr>
                <w:rFonts w:ascii="標楷體" w:eastAsia="標楷體" w:hAnsi="標楷體"/>
                <w:b/>
              </w:rPr>
            </w:pPr>
            <w:r w:rsidRPr="00857B44">
              <w:rPr>
                <w:rFonts w:ascii="標楷體" w:eastAsia="標楷體" w:hAnsi="標楷體"/>
                <w:b/>
              </w:rPr>
              <w:t>13.師資專業</w:t>
            </w:r>
          </w:p>
        </w:tc>
        <w:tc>
          <w:tcPr>
            <w:tcW w:w="6379"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58CD2B" w14:textId="77777777" w:rsidR="00857B44" w:rsidRPr="00857B44" w:rsidRDefault="00857B44" w:rsidP="006B1170">
            <w:pPr>
              <w:spacing w:line="360" w:lineRule="exact"/>
            </w:pPr>
            <w:r w:rsidRPr="00857B44">
              <w:rPr>
                <w:rFonts w:ascii="標楷體" w:eastAsia="標楷體" w:hAnsi="標楷體" w:cs="???"/>
              </w:rPr>
              <w:t>B-13-1</w:t>
            </w:r>
            <w:r w:rsidRPr="00857B44">
              <w:rPr>
                <w:rFonts w:ascii="標楷體" w:eastAsia="標楷體" w:hAnsi="標楷體" w:cs="新細明體"/>
              </w:rPr>
              <w:t>校內師資人力及專長足以有效實施各領域及彈性學習節數課程，尤其新設領域，例如：科技、新住民語文之師資已妥適安排。</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76C3ED4B" w14:textId="77777777" w:rsidR="00857B44" w:rsidRPr="00857B44" w:rsidRDefault="00857B44" w:rsidP="006B1170">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734E0E" w14:textId="77777777" w:rsidR="00857B44" w:rsidRPr="00857B44" w:rsidRDefault="00857B44" w:rsidP="006B1170">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43865A02" w14:textId="77777777" w:rsidR="00857B44" w:rsidRPr="00857B44" w:rsidRDefault="00857B44" w:rsidP="006B1170">
            <w:pPr>
              <w:spacing w:line="300" w:lineRule="exact"/>
              <w:rPr>
                <w:rFonts w:ascii="標楷體" w:eastAsia="標楷體" w:hAnsi="標楷體"/>
              </w:rPr>
            </w:pPr>
          </w:p>
        </w:tc>
      </w:tr>
      <w:tr w:rsidR="00857B44" w:rsidRPr="00857B44" w14:paraId="4FB51729" w14:textId="77777777" w:rsidTr="006B1170">
        <w:trPr>
          <w:jc w:val="center"/>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3EA41707" w14:textId="77777777" w:rsidR="00857B44" w:rsidRPr="00857B44" w:rsidRDefault="00857B44" w:rsidP="006B1170">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38143E76" w14:textId="77777777" w:rsidR="00857B44" w:rsidRPr="00857B44" w:rsidRDefault="00857B44" w:rsidP="006B1170">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AD0350" w14:textId="77777777" w:rsidR="00857B44" w:rsidRPr="00857B44" w:rsidRDefault="00857B44" w:rsidP="006B1170">
            <w:pPr>
              <w:spacing w:line="360" w:lineRule="exact"/>
            </w:pPr>
            <w:r w:rsidRPr="00857B44">
              <w:rPr>
                <w:rFonts w:ascii="標楷體" w:eastAsia="標楷體" w:hAnsi="標楷體" w:cs="???"/>
              </w:rPr>
              <w:t>B-13-2</w:t>
            </w:r>
            <w:r w:rsidRPr="00857B44">
              <w:rPr>
                <w:rFonts w:ascii="標楷體" w:eastAsia="標楷體" w:hAnsi="標楷體" w:cs="新細明體"/>
              </w:rPr>
              <w:t>校內行政主管和教師已參加主管機關及學校辦理的新課程專業研習或成長活動。</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37651B16" w14:textId="77777777" w:rsidR="00857B44" w:rsidRPr="00857B44" w:rsidRDefault="00857B44" w:rsidP="006B1170">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CCDAC2" w14:textId="77777777" w:rsidR="00857B44" w:rsidRPr="00857B44" w:rsidRDefault="00857B44" w:rsidP="006B1170">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19F10E0F" w14:textId="77777777" w:rsidR="00857B44" w:rsidRPr="00857B44" w:rsidRDefault="00857B44" w:rsidP="006B1170">
            <w:pPr>
              <w:spacing w:line="300" w:lineRule="exact"/>
              <w:rPr>
                <w:rFonts w:ascii="標楷體" w:eastAsia="標楷體" w:hAnsi="標楷體"/>
              </w:rPr>
            </w:pPr>
          </w:p>
        </w:tc>
      </w:tr>
      <w:tr w:rsidR="00857B44" w:rsidRPr="00857B44" w14:paraId="694E3A9B" w14:textId="77777777" w:rsidTr="006B1170">
        <w:trPr>
          <w:jc w:val="center"/>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71466532" w14:textId="77777777" w:rsidR="00857B44" w:rsidRPr="00857B44" w:rsidRDefault="00857B44" w:rsidP="006B1170">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34A51F2F" w14:textId="77777777" w:rsidR="00857B44" w:rsidRPr="00857B44" w:rsidRDefault="00857B44" w:rsidP="006B1170">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AA16D4" w14:textId="77777777" w:rsidR="00857B44" w:rsidRPr="00857B44" w:rsidRDefault="00857B44" w:rsidP="006B1170">
            <w:pPr>
              <w:spacing w:line="360" w:lineRule="exact"/>
            </w:pPr>
            <w:r w:rsidRPr="00857B44">
              <w:rPr>
                <w:rFonts w:ascii="標楷體" w:eastAsia="標楷體" w:hAnsi="標楷體" w:cs="???"/>
              </w:rPr>
              <w:t>B-13-3</w:t>
            </w:r>
            <w:r w:rsidRPr="00857B44">
              <w:rPr>
                <w:rFonts w:ascii="標楷體" w:eastAsia="標楷體" w:hAnsi="標楷體" w:cs="新細明體"/>
              </w:rPr>
              <w:t>教師積極參與各領域教學研究會、學年會議和專業學習社群之專業研討、共同備課、觀課和議課活動，熟知任教課程之課綱、課程計畫和教材內容。</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14:paraId="413AAB2B" w14:textId="77777777" w:rsidR="00857B44" w:rsidRPr="00857B44" w:rsidRDefault="00857B44" w:rsidP="006B1170">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14:paraId="02C55689" w14:textId="77777777" w:rsidR="00857B44" w:rsidRPr="00857B44" w:rsidRDefault="00857B44" w:rsidP="006B1170">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14:paraId="679564F0" w14:textId="77777777" w:rsidR="00857B44" w:rsidRPr="00857B44" w:rsidRDefault="00857B44" w:rsidP="006B1170">
            <w:pPr>
              <w:spacing w:line="300" w:lineRule="exact"/>
              <w:rPr>
                <w:rFonts w:ascii="標楷體" w:eastAsia="標楷體" w:hAnsi="標楷體"/>
              </w:rPr>
            </w:pPr>
          </w:p>
        </w:tc>
      </w:tr>
      <w:tr w:rsidR="00857B44" w:rsidRPr="00857B44" w14:paraId="48CB5940" w14:textId="77777777" w:rsidTr="006B1170">
        <w:trPr>
          <w:jc w:val="center"/>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792B40F8" w14:textId="77777777" w:rsidR="00857B44" w:rsidRPr="00857B44" w:rsidRDefault="00857B44" w:rsidP="006B1170">
            <w:pPr>
              <w:spacing w:line="300" w:lineRule="exact"/>
              <w:jc w:val="center"/>
              <w:rPr>
                <w:rFonts w:ascii="標楷體" w:eastAsia="標楷體" w:hAnsi="標楷體"/>
                <w:b/>
              </w:rPr>
            </w:pPr>
          </w:p>
        </w:tc>
        <w:tc>
          <w:tcPr>
            <w:tcW w:w="1559" w:type="dxa"/>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0B68632E" w14:textId="77777777" w:rsidR="00857B44" w:rsidRPr="00857B44" w:rsidRDefault="00857B44" w:rsidP="006B1170">
            <w:pPr>
              <w:spacing w:line="300" w:lineRule="exact"/>
              <w:jc w:val="center"/>
              <w:rPr>
                <w:rFonts w:ascii="標楷體" w:eastAsia="標楷體" w:hAnsi="標楷體"/>
                <w:b/>
              </w:rPr>
            </w:pPr>
            <w:r w:rsidRPr="00857B44">
              <w:rPr>
                <w:rFonts w:ascii="標楷體" w:eastAsia="標楷體" w:hAnsi="標楷體"/>
                <w:b/>
              </w:rPr>
              <w:t>14.家長溝通</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B1A391" w14:textId="77777777" w:rsidR="00857B44" w:rsidRPr="00857B44" w:rsidRDefault="00857B44" w:rsidP="006B1170">
            <w:pPr>
              <w:spacing w:line="360" w:lineRule="exact"/>
            </w:pPr>
            <w:r w:rsidRPr="00857B44">
              <w:rPr>
                <w:rFonts w:ascii="標楷體" w:eastAsia="標楷體" w:hAnsi="標楷體" w:cs="???"/>
              </w:rPr>
              <w:t>B-14-1</w:t>
            </w:r>
            <w:r w:rsidRPr="00857B44">
              <w:rPr>
                <w:rFonts w:ascii="標楷體" w:eastAsia="標楷體" w:hAnsi="標楷體" w:cs="新細明體"/>
              </w:rPr>
              <w:t>學校課程計畫已獲教育局同意備查，並運用書面或網路等多元管道向學生與家長說明。</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14:paraId="3FDCD2EF" w14:textId="77777777" w:rsidR="00857B44" w:rsidRPr="00857B44" w:rsidRDefault="00857B44" w:rsidP="006B1170">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14:paraId="1594EBD3" w14:textId="77777777" w:rsidR="00857B44" w:rsidRPr="00857B44" w:rsidRDefault="00857B44" w:rsidP="006B1170">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14:paraId="0D27BEB2" w14:textId="77777777" w:rsidR="00857B44" w:rsidRPr="00857B44" w:rsidRDefault="00857B44" w:rsidP="006B1170">
            <w:pPr>
              <w:spacing w:line="300" w:lineRule="exact"/>
              <w:rPr>
                <w:rFonts w:ascii="標楷體" w:eastAsia="標楷體" w:hAnsi="標楷體"/>
              </w:rPr>
            </w:pPr>
          </w:p>
        </w:tc>
      </w:tr>
      <w:tr w:rsidR="00857B44" w:rsidRPr="00857B44" w14:paraId="7E9C7B95" w14:textId="77777777" w:rsidTr="006B1170">
        <w:trPr>
          <w:jc w:val="center"/>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3C2BDAFF" w14:textId="77777777" w:rsidR="00857B44" w:rsidRPr="00857B44" w:rsidRDefault="00857B44" w:rsidP="006B1170">
            <w:pPr>
              <w:spacing w:line="300" w:lineRule="exact"/>
              <w:jc w:val="center"/>
              <w:rPr>
                <w:rFonts w:ascii="標楷體" w:eastAsia="標楷體" w:hAnsi="標楷體"/>
                <w:b/>
              </w:rPr>
            </w:pPr>
          </w:p>
        </w:tc>
        <w:tc>
          <w:tcPr>
            <w:tcW w:w="1559" w:type="dxa"/>
            <w:vMerge w:val="restart"/>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797D2DF1" w14:textId="77777777" w:rsidR="00857B44" w:rsidRPr="00857B44" w:rsidRDefault="00857B44" w:rsidP="006B1170">
            <w:pPr>
              <w:spacing w:line="300" w:lineRule="exact"/>
              <w:jc w:val="center"/>
              <w:rPr>
                <w:rFonts w:ascii="標楷體" w:eastAsia="標楷體" w:hAnsi="標楷體"/>
                <w:b/>
              </w:rPr>
            </w:pPr>
            <w:r w:rsidRPr="00857B44">
              <w:rPr>
                <w:rFonts w:ascii="標楷體" w:eastAsia="標楷體" w:hAnsi="標楷體"/>
                <w:b/>
              </w:rPr>
              <w:t>15.教材資源</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58776D" w14:textId="77777777" w:rsidR="00857B44" w:rsidRPr="00857B44" w:rsidRDefault="00857B44" w:rsidP="006B1170">
            <w:pPr>
              <w:spacing w:line="360" w:lineRule="exact"/>
            </w:pPr>
            <w:r w:rsidRPr="00857B44">
              <w:rPr>
                <w:rFonts w:ascii="標楷體" w:eastAsia="標楷體" w:hAnsi="標楷體" w:cs="???"/>
              </w:rPr>
              <w:t>B-15-1</w:t>
            </w:r>
            <w:r w:rsidRPr="00857B44">
              <w:rPr>
                <w:rFonts w:ascii="標楷體" w:eastAsia="標楷體" w:hAnsi="標楷體" w:cs="新細明體"/>
              </w:rPr>
              <w:t>各領域學習課程所需審定本教科書或教材，已依規定程序選用，自編教材及相關教學資源能呼應課程目標並依規定審查。</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14:paraId="26EA7A9F" w14:textId="77777777" w:rsidR="00857B44" w:rsidRPr="00857B44" w:rsidRDefault="00857B44" w:rsidP="006B1170">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14:paraId="0C6F006E" w14:textId="77777777" w:rsidR="00857B44" w:rsidRPr="00857B44" w:rsidRDefault="00857B44" w:rsidP="006B1170">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14:paraId="19702732" w14:textId="77777777" w:rsidR="00857B44" w:rsidRPr="00857B44" w:rsidRDefault="00857B44" w:rsidP="006B1170">
            <w:pPr>
              <w:spacing w:line="300" w:lineRule="exact"/>
              <w:rPr>
                <w:rFonts w:ascii="標楷體" w:eastAsia="標楷體" w:hAnsi="標楷體"/>
              </w:rPr>
            </w:pPr>
          </w:p>
        </w:tc>
      </w:tr>
      <w:tr w:rsidR="00857B44" w:rsidRPr="00857B44" w14:paraId="740A9F01" w14:textId="77777777" w:rsidTr="006B1170">
        <w:trPr>
          <w:jc w:val="center"/>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543DFBD6" w14:textId="77777777" w:rsidR="00857B44" w:rsidRPr="00857B44" w:rsidRDefault="00857B44" w:rsidP="006B1170">
            <w:pPr>
              <w:spacing w:line="300" w:lineRule="exact"/>
              <w:jc w:val="center"/>
              <w:rPr>
                <w:rFonts w:ascii="標楷體" w:eastAsia="標楷體" w:hAnsi="標楷體"/>
                <w:b/>
              </w:rPr>
            </w:pPr>
          </w:p>
        </w:tc>
        <w:tc>
          <w:tcPr>
            <w:tcW w:w="1559" w:type="dxa"/>
            <w:vMerge/>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68F3328E" w14:textId="77777777" w:rsidR="00857B44" w:rsidRPr="00857B44" w:rsidRDefault="00857B44" w:rsidP="006B1170">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E76E6A" w14:textId="77777777" w:rsidR="00857B44" w:rsidRPr="00857B44" w:rsidRDefault="00857B44" w:rsidP="006B1170">
            <w:pPr>
              <w:spacing w:line="360" w:lineRule="exact"/>
            </w:pPr>
            <w:r w:rsidRPr="00857B44">
              <w:rPr>
                <w:rFonts w:ascii="標楷體" w:eastAsia="標楷體" w:hAnsi="標楷體" w:cs="???"/>
              </w:rPr>
              <w:t>B-15-2</w:t>
            </w:r>
            <w:r w:rsidRPr="00857B44">
              <w:rPr>
                <w:rFonts w:ascii="標楷體" w:eastAsia="標楷體" w:hAnsi="標楷體" w:cs="新細明體"/>
              </w:rPr>
              <w:t>各領域學習課程之實施場地與設備，已規劃妥善。</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14:paraId="4D83C9E0" w14:textId="77777777" w:rsidR="00857B44" w:rsidRPr="00857B44" w:rsidRDefault="00857B44" w:rsidP="006B1170">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14:paraId="53E46965" w14:textId="77777777" w:rsidR="00857B44" w:rsidRPr="00857B44" w:rsidRDefault="00857B44" w:rsidP="006B1170">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14:paraId="7CAC2B6B" w14:textId="77777777" w:rsidR="00857B44" w:rsidRPr="00857B44" w:rsidRDefault="00857B44" w:rsidP="006B1170">
            <w:pPr>
              <w:spacing w:line="300" w:lineRule="exact"/>
              <w:rPr>
                <w:rFonts w:ascii="標楷體" w:eastAsia="標楷體" w:hAnsi="標楷體"/>
              </w:rPr>
            </w:pPr>
          </w:p>
        </w:tc>
      </w:tr>
      <w:tr w:rsidR="00857B44" w:rsidRPr="00857B44" w14:paraId="07ED7BE5" w14:textId="77777777" w:rsidTr="006B1170">
        <w:trPr>
          <w:jc w:val="center"/>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5682E25F" w14:textId="77777777" w:rsidR="00857B44" w:rsidRPr="00857B44" w:rsidRDefault="00857B44" w:rsidP="006B1170">
            <w:pPr>
              <w:spacing w:line="300" w:lineRule="exact"/>
              <w:jc w:val="center"/>
              <w:rPr>
                <w:rFonts w:ascii="標楷體" w:eastAsia="標楷體" w:hAnsi="標楷體"/>
                <w:b/>
              </w:rPr>
            </w:pPr>
          </w:p>
        </w:tc>
        <w:tc>
          <w:tcPr>
            <w:tcW w:w="1559" w:type="dxa"/>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76333DD6" w14:textId="77777777" w:rsidR="00857B44" w:rsidRPr="00857B44" w:rsidRDefault="00857B44" w:rsidP="006B1170">
            <w:pPr>
              <w:spacing w:line="300" w:lineRule="exact"/>
              <w:jc w:val="center"/>
              <w:rPr>
                <w:rFonts w:ascii="標楷體" w:eastAsia="標楷體" w:hAnsi="標楷體"/>
                <w:b/>
              </w:rPr>
            </w:pPr>
            <w:r w:rsidRPr="00857B44">
              <w:rPr>
                <w:rFonts w:ascii="標楷體" w:eastAsia="標楷體" w:hAnsi="標楷體"/>
                <w:b/>
              </w:rPr>
              <w:t>16.學習促進</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6D82717" w14:textId="77777777" w:rsidR="00857B44" w:rsidRPr="00857B44" w:rsidRDefault="00857B44" w:rsidP="006B1170">
            <w:pPr>
              <w:spacing w:line="360" w:lineRule="exact"/>
            </w:pPr>
            <w:r w:rsidRPr="00857B44">
              <w:rPr>
                <w:rFonts w:ascii="標楷體" w:eastAsia="標楷體" w:hAnsi="標楷體" w:cs="???"/>
              </w:rPr>
              <w:t>B-16-1</w:t>
            </w:r>
            <w:r w:rsidRPr="00857B44">
              <w:rPr>
                <w:rFonts w:ascii="標楷體" w:eastAsia="標楷體" w:hAnsi="標楷體" w:cs="新細明體"/>
              </w:rPr>
              <w:t>規劃必要之課程實施成果展演、競賽、活動、能力檢測、學習護照等等措施，以促進課程實施及學習成效</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14:paraId="4D606A02" w14:textId="77777777" w:rsidR="00857B44" w:rsidRPr="00857B44" w:rsidRDefault="00857B44" w:rsidP="006B1170">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14:paraId="06CFA19A" w14:textId="77777777" w:rsidR="00857B44" w:rsidRPr="00857B44" w:rsidRDefault="00857B44" w:rsidP="006B1170">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14:paraId="6677405F" w14:textId="77777777" w:rsidR="00857B44" w:rsidRPr="00857B44" w:rsidRDefault="00857B44" w:rsidP="006B1170">
            <w:pPr>
              <w:spacing w:line="300" w:lineRule="exact"/>
              <w:rPr>
                <w:rFonts w:ascii="標楷體" w:eastAsia="標楷體" w:hAnsi="標楷體"/>
              </w:rPr>
            </w:pPr>
          </w:p>
        </w:tc>
      </w:tr>
      <w:tr w:rsidR="00857B44" w:rsidRPr="00857B44" w14:paraId="3ABE5322" w14:textId="77777777" w:rsidTr="006B1170">
        <w:trPr>
          <w:jc w:val="center"/>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3CB6AB93" w14:textId="77777777" w:rsidR="00857B44" w:rsidRPr="00857B44" w:rsidRDefault="00857B44" w:rsidP="006B1170">
            <w:pPr>
              <w:spacing w:line="300" w:lineRule="exact"/>
              <w:jc w:val="center"/>
              <w:rPr>
                <w:rFonts w:ascii="標楷體" w:eastAsia="標楷體" w:hAnsi="標楷體"/>
                <w:b/>
              </w:rPr>
            </w:pPr>
          </w:p>
        </w:tc>
        <w:tc>
          <w:tcPr>
            <w:tcW w:w="1559" w:type="dxa"/>
            <w:vMerge w:val="restart"/>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46E106C3" w14:textId="77777777" w:rsidR="00857B44" w:rsidRPr="00857B44" w:rsidRDefault="00857B44" w:rsidP="006B1170">
            <w:pPr>
              <w:spacing w:line="300" w:lineRule="exact"/>
              <w:jc w:val="center"/>
              <w:rPr>
                <w:rFonts w:ascii="標楷體" w:eastAsia="標楷體" w:hAnsi="標楷體"/>
                <w:b/>
              </w:rPr>
            </w:pPr>
            <w:r w:rsidRPr="00857B44">
              <w:rPr>
                <w:rFonts w:ascii="標楷體" w:eastAsia="標楷體" w:hAnsi="標楷體"/>
                <w:b/>
              </w:rPr>
              <w:t>17.教學實施</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CD30F2" w14:textId="77777777" w:rsidR="00857B44" w:rsidRPr="00857B44" w:rsidRDefault="00857B44" w:rsidP="006B1170">
            <w:pPr>
              <w:spacing w:line="360" w:lineRule="exact"/>
            </w:pPr>
            <w:r w:rsidRPr="00857B44">
              <w:rPr>
                <w:rFonts w:ascii="標楷體" w:eastAsia="標楷體" w:hAnsi="標楷體" w:cs="???"/>
              </w:rPr>
              <w:t>B-17-1</w:t>
            </w:r>
            <w:r w:rsidRPr="00857B44">
              <w:rPr>
                <w:rFonts w:ascii="標楷體" w:eastAsia="標楷體" w:hAnsi="標楷體" w:cs="新細明體"/>
              </w:rPr>
              <w:t>教師依課程計畫之規劃進行教學，教學策略和學習活動安排，能促成本教育階段領域核心素養、精熟學習重點及達成領域學習課程之目標。</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14:paraId="77DB800A" w14:textId="77777777" w:rsidR="00857B44" w:rsidRPr="00857B44" w:rsidRDefault="00857B44" w:rsidP="006B1170">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14:paraId="3ACBEE74" w14:textId="77777777" w:rsidR="00857B44" w:rsidRPr="00857B44" w:rsidRDefault="00857B44" w:rsidP="006B1170">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14:paraId="3C87A47E" w14:textId="77777777" w:rsidR="00857B44" w:rsidRPr="00857B44" w:rsidRDefault="00857B44" w:rsidP="006B1170">
            <w:pPr>
              <w:spacing w:line="300" w:lineRule="exact"/>
              <w:rPr>
                <w:rFonts w:ascii="標楷體" w:eastAsia="標楷體" w:hAnsi="標楷體"/>
              </w:rPr>
            </w:pPr>
          </w:p>
        </w:tc>
      </w:tr>
      <w:tr w:rsidR="00857B44" w:rsidRPr="00857B44" w14:paraId="217EE7AC" w14:textId="77777777" w:rsidTr="006B1170">
        <w:trPr>
          <w:jc w:val="center"/>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328825A1" w14:textId="77777777" w:rsidR="00857B44" w:rsidRPr="00857B44" w:rsidRDefault="00857B44" w:rsidP="006B1170">
            <w:pPr>
              <w:spacing w:line="300" w:lineRule="exact"/>
              <w:jc w:val="center"/>
              <w:rPr>
                <w:rFonts w:ascii="標楷體" w:eastAsia="標楷體" w:hAnsi="標楷體"/>
                <w:b/>
              </w:rPr>
            </w:pPr>
          </w:p>
        </w:tc>
        <w:tc>
          <w:tcPr>
            <w:tcW w:w="1559" w:type="dxa"/>
            <w:vMerge/>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2C186902" w14:textId="77777777" w:rsidR="00857B44" w:rsidRPr="00857B44" w:rsidRDefault="00857B44" w:rsidP="006B1170">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F812B32" w14:textId="77777777" w:rsidR="00857B44" w:rsidRPr="00857B44" w:rsidRDefault="00857B44" w:rsidP="006B1170">
            <w:pPr>
              <w:spacing w:line="360" w:lineRule="exact"/>
            </w:pPr>
            <w:r w:rsidRPr="00857B44">
              <w:rPr>
                <w:rFonts w:ascii="標楷體" w:eastAsia="標楷體" w:hAnsi="標楷體" w:cs="???"/>
              </w:rPr>
              <w:t>B-17-2</w:t>
            </w:r>
            <w:r w:rsidRPr="00857B44">
              <w:rPr>
                <w:rFonts w:ascii="標楷體" w:eastAsia="標楷體" w:hAnsi="標楷體" w:cs="新細明體"/>
              </w:rPr>
              <w:t>教師能視課程內容、學習重點、學生特質和資源條件，採用相應合適之</w:t>
            </w:r>
            <w:r w:rsidRPr="00857B44">
              <w:rPr>
                <w:rFonts w:ascii="標楷體" w:eastAsia="標楷體" w:hAnsi="標楷體" w:cs="新細明體"/>
                <w:u w:val="single"/>
              </w:rPr>
              <w:t>多元</w:t>
            </w:r>
            <w:r w:rsidRPr="00857B44">
              <w:rPr>
                <w:rFonts w:ascii="標楷體" w:eastAsia="標楷體" w:hAnsi="標楷體" w:cs="新細明體"/>
              </w:rPr>
              <w:t>教學策略（學習策略），並重視教學過程之適性化。</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14:paraId="59630337" w14:textId="77777777" w:rsidR="00857B44" w:rsidRPr="00857B44" w:rsidRDefault="00857B44" w:rsidP="006B1170">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14:paraId="467F3DF4" w14:textId="77777777" w:rsidR="00857B44" w:rsidRPr="00857B44" w:rsidRDefault="00857B44" w:rsidP="006B1170">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14:paraId="1A78A5D7" w14:textId="77777777" w:rsidR="00857B44" w:rsidRPr="00857B44" w:rsidRDefault="00857B44" w:rsidP="006B1170">
            <w:pPr>
              <w:spacing w:line="300" w:lineRule="exact"/>
              <w:rPr>
                <w:rFonts w:ascii="標楷體" w:eastAsia="標楷體" w:hAnsi="標楷體"/>
              </w:rPr>
            </w:pPr>
          </w:p>
        </w:tc>
      </w:tr>
      <w:tr w:rsidR="00857B44" w:rsidRPr="00857B44" w14:paraId="4BFA393F" w14:textId="77777777" w:rsidTr="006B1170">
        <w:trPr>
          <w:jc w:val="center"/>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1C8A7EAA" w14:textId="77777777" w:rsidR="00857B44" w:rsidRPr="00857B44" w:rsidRDefault="00857B44" w:rsidP="006B1170">
            <w:pPr>
              <w:spacing w:line="300" w:lineRule="exact"/>
              <w:jc w:val="center"/>
              <w:rPr>
                <w:rFonts w:ascii="標楷體" w:eastAsia="標楷體" w:hAnsi="標楷體"/>
                <w:b/>
              </w:rPr>
            </w:pPr>
          </w:p>
        </w:tc>
        <w:tc>
          <w:tcPr>
            <w:tcW w:w="1559" w:type="dxa"/>
            <w:vMerge w:val="restart"/>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0829F6AF" w14:textId="77777777" w:rsidR="00857B44" w:rsidRPr="00857B44" w:rsidRDefault="00857B44" w:rsidP="006B1170">
            <w:pPr>
              <w:spacing w:line="300" w:lineRule="exact"/>
              <w:jc w:val="center"/>
              <w:rPr>
                <w:rFonts w:ascii="標楷體" w:eastAsia="標楷體" w:hAnsi="標楷體"/>
                <w:b/>
              </w:rPr>
            </w:pPr>
            <w:r w:rsidRPr="00857B44">
              <w:rPr>
                <w:rFonts w:ascii="標楷體" w:eastAsia="標楷體" w:hAnsi="標楷體"/>
                <w:b/>
              </w:rPr>
              <w:t>18.評量回饋</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95085" w14:textId="77777777" w:rsidR="00857B44" w:rsidRPr="00857B44" w:rsidRDefault="00857B44" w:rsidP="006B1170">
            <w:pPr>
              <w:spacing w:line="360" w:lineRule="exact"/>
            </w:pPr>
            <w:r w:rsidRPr="00857B44">
              <w:rPr>
                <w:rFonts w:ascii="標楷體" w:eastAsia="標楷體" w:hAnsi="標楷體" w:cs="???"/>
              </w:rPr>
              <w:t>B-18-1</w:t>
            </w:r>
            <w:r w:rsidRPr="00857B44">
              <w:rPr>
                <w:rFonts w:ascii="標楷體" w:eastAsia="標楷體" w:hAnsi="標楷體" w:cs="新細明體"/>
              </w:rPr>
              <w:t>教師於教學過程之評量或定期學習成就評量的內容與方法，能掌握課程計畫規劃之核心素養、學習內容與學習表現，並根據評量結果進行學習輔導或教學調整。</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14:paraId="2DC2D9F5" w14:textId="77777777" w:rsidR="00857B44" w:rsidRPr="00857B44" w:rsidRDefault="00857B44" w:rsidP="006B1170">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14:paraId="2730451A" w14:textId="77777777" w:rsidR="00857B44" w:rsidRPr="00857B44" w:rsidRDefault="00857B44" w:rsidP="006B1170">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14:paraId="01D7B9A9" w14:textId="77777777" w:rsidR="00857B44" w:rsidRPr="00857B44" w:rsidRDefault="00857B44" w:rsidP="006B1170">
            <w:pPr>
              <w:spacing w:line="300" w:lineRule="exact"/>
              <w:rPr>
                <w:rFonts w:ascii="標楷體" w:eastAsia="標楷體" w:hAnsi="標楷體"/>
              </w:rPr>
            </w:pPr>
          </w:p>
        </w:tc>
      </w:tr>
      <w:tr w:rsidR="00857B44" w:rsidRPr="00857B44" w14:paraId="03F43F6A" w14:textId="77777777" w:rsidTr="006B1170">
        <w:trPr>
          <w:jc w:val="center"/>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59731036" w14:textId="77777777" w:rsidR="00857B44" w:rsidRPr="00857B44" w:rsidRDefault="00857B44" w:rsidP="006B1170">
            <w:pPr>
              <w:spacing w:line="300" w:lineRule="exact"/>
              <w:jc w:val="center"/>
              <w:rPr>
                <w:rFonts w:ascii="標楷體" w:eastAsia="標楷體" w:hAnsi="標楷體"/>
                <w:b/>
              </w:rPr>
            </w:pPr>
          </w:p>
        </w:tc>
        <w:tc>
          <w:tcPr>
            <w:tcW w:w="1559" w:type="dxa"/>
            <w:vMerge/>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2E41CECB" w14:textId="77777777" w:rsidR="00857B44" w:rsidRPr="00857B44" w:rsidRDefault="00857B44" w:rsidP="006B1170">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A72028" w14:textId="77777777" w:rsidR="00857B44" w:rsidRPr="00857B44" w:rsidRDefault="00857B44" w:rsidP="006B1170">
            <w:pPr>
              <w:spacing w:line="360" w:lineRule="exact"/>
            </w:pPr>
            <w:r w:rsidRPr="00857B44">
              <w:rPr>
                <w:rFonts w:ascii="標楷體" w:eastAsia="標楷體" w:hAnsi="標楷體" w:cs="???"/>
              </w:rPr>
              <w:t>B-18-2</w:t>
            </w:r>
            <w:r w:rsidRPr="00857B44">
              <w:rPr>
                <w:rFonts w:ascii="標楷體" w:eastAsia="標楷體" w:hAnsi="標楷體" w:cs="新細明體"/>
              </w:rPr>
              <w:t>各領域教學研究會、學年會議或各教師專業學習社群，能就各課程之教學實施情形，進行專業對話與討論，適時改進課程與教學計畫並再實施課程。</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14:paraId="7F897346" w14:textId="77777777" w:rsidR="00857B44" w:rsidRPr="00857B44" w:rsidRDefault="00857B44" w:rsidP="006B1170">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14:paraId="57182EFA" w14:textId="77777777" w:rsidR="00857B44" w:rsidRPr="00857B44" w:rsidRDefault="00857B44" w:rsidP="006B1170">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14:paraId="55CF120C" w14:textId="77777777" w:rsidR="00857B44" w:rsidRPr="00857B44" w:rsidRDefault="00857B44" w:rsidP="006B1170">
            <w:pPr>
              <w:spacing w:line="300" w:lineRule="exact"/>
              <w:rPr>
                <w:rFonts w:ascii="標楷體" w:eastAsia="標楷體" w:hAnsi="標楷體"/>
              </w:rPr>
            </w:pPr>
          </w:p>
        </w:tc>
      </w:tr>
      <w:tr w:rsidR="00857B44" w:rsidRPr="00857B44" w14:paraId="3A4BB59B" w14:textId="77777777" w:rsidTr="006B1170">
        <w:trPr>
          <w:jc w:val="center"/>
        </w:trPr>
        <w:tc>
          <w:tcPr>
            <w:tcW w:w="848" w:type="dxa"/>
            <w:vMerge w:val="restart"/>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4C316BF2" w14:textId="77777777" w:rsidR="00857B44" w:rsidRPr="00857B44" w:rsidRDefault="00857B44" w:rsidP="006B1170">
            <w:pPr>
              <w:spacing w:line="300" w:lineRule="exact"/>
              <w:jc w:val="center"/>
              <w:rPr>
                <w:rFonts w:ascii="標楷體" w:eastAsia="標楷體" w:hAnsi="標楷體"/>
                <w:b/>
              </w:rPr>
            </w:pPr>
            <w:r w:rsidRPr="00857B44">
              <w:rPr>
                <w:rFonts w:ascii="標楷體" w:eastAsia="標楷體" w:hAnsi="標楷體"/>
                <w:b/>
              </w:rPr>
              <w:t>C.</w:t>
            </w:r>
          </w:p>
          <w:p w14:paraId="1F0703B9" w14:textId="77777777" w:rsidR="00857B44" w:rsidRPr="00857B44" w:rsidRDefault="00857B44" w:rsidP="006B1170">
            <w:pPr>
              <w:spacing w:line="300" w:lineRule="exact"/>
              <w:jc w:val="center"/>
              <w:rPr>
                <w:rFonts w:ascii="標楷體" w:eastAsia="標楷體" w:hAnsi="標楷體"/>
                <w:b/>
              </w:rPr>
            </w:pPr>
            <w:r w:rsidRPr="00857B44">
              <w:rPr>
                <w:rFonts w:ascii="標楷體" w:eastAsia="標楷體" w:hAnsi="標楷體"/>
                <w:b/>
              </w:rPr>
              <w:t>課程效果</w:t>
            </w:r>
          </w:p>
        </w:tc>
        <w:tc>
          <w:tcPr>
            <w:tcW w:w="1559" w:type="dxa"/>
            <w:vMerge w:val="restart"/>
            <w:tcBorders>
              <w:top w:val="single" w:sz="12" w:space="0" w:color="000000"/>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14:paraId="6B269DC1" w14:textId="77777777" w:rsidR="00857B44" w:rsidRPr="00857B44" w:rsidRDefault="00857B44" w:rsidP="006B1170">
            <w:pPr>
              <w:spacing w:line="300" w:lineRule="exact"/>
              <w:jc w:val="center"/>
              <w:rPr>
                <w:rFonts w:ascii="標楷體" w:eastAsia="標楷體" w:hAnsi="標楷體"/>
                <w:b/>
              </w:rPr>
            </w:pPr>
            <w:r w:rsidRPr="00857B44">
              <w:rPr>
                <w:rFonts w:ascii="標楷體" w:eastAsia="標楷體" w:hAnsi="標楷體"/>
                <w:b/>
              </w:rPr>
              <w:t>19.素養達成</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7EF53E" w14:textId="77777777" w:rsidR="00857B44" w:rsidRPr="00857B44" w:rsidRDefault="00857B44" w:rsidP="006B1170">
            <w:pPr>
              <w:spacing w:line="360" w:lineRule="exact"/>
            </w:pPr>
            <w:r w:rsidRPr="00857B44">
              <w:rPr>
                <w:rFonts w:ascii="標楷體" w:eastAsia="標楷體" w:hAnsi="標楷體" w:cs="???"/>
              </w:rPr>
              <w:t>C-19-1</w:t>
            </w:r>
            <w:r w:rsidRPr="00857B44">
              <w:rPr>
                <w:rFonts w:ascii="標楷體" w:eastAsia="標楷體" w:hAnsi="標楷體" w:cs="新細明體"/>
              </w:rPr>
              <w:t>各學習階段</w:t>
            </w:r>
            <w:r w:rsidRPr="00857B44">
              <w:rPr>
                <w:rFonts w:ascii="標楷體" w:eastAsia="標楷體" w:hAnsi="標楷體" w:cs="???"/>
              </w:rPr>
              <w:t>/</w:t>
            </w:r>
            <w:r w:rsidRPr="00857B44">
              <w:rPr>
                <w:rFonts w:ascii="標楷體" w:eastAsia="標楷體" w:hAnsi="標楷體" w:cs="新細明體"/>
              </w:rPr>
              <w:t>年級學生於各領域的學習結果表現，能達成各該領域課綱訂定之本教育階段核心素養，並精熟各學習重點。</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78931660" w14:textId="77777777" w:rsidR="00857B44" w:rsidRPr="00857B44" w:rsidRDefault="00857B44" w:rsidP="006B1170">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CE4C53" w14:textId="77777777" w:rsidR="00857B44" w:rsidRPr="00857B44" w:rsidRDefault="00857B44" w:rsidP="006B1170">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2E52D1E9" w14:textId="77777777" w:rsidR="00857B44" w:rsidRPr="00857B44" w:rsidRDefault="00857B44" w:rsidP="006B1170">
            <w:pPr>
              <w:spacing w:line="300" w:lineRule="exact"/>
              <w:rPr>
                <w:rFonts w:ascii="標楷體" w:eastAsia="標楷體" w:hAnsi="標楷體"/>
              </w:rPr>
            </w:pPr>
          </w:p>
        </w:tc>
      </w:tr>
      <w:tr w:rsidR="00857B44" w:rsidRPr="00857B44" w14:paraId="14D5FB22" w14:textId="77777777" w:rsidTr="006B1170">
        <w:trPr>
          <w:jc w:val="center"/>
        </w:trPr>
        <w:tc>
          <w:tcPr>
            <w:tcW w:w="848" w:type="dxa"/>
            <w:vMerge/>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0582CC9C" w14:textId="77777777" w:rsidR="00857B44" w:rsidRPr="00857B44" w:rsidRDefault="00857B44" w:rsidP="006B1170">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14:paraId="05F03339" w14:textId="77777777" w:rsidR="00857B44" w:rsidRPr="00857B44" w:rsidRDefault="00857B44" w:rsidP="006B1170">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E9CE2C" w14:textId="77777777" w:rsidR="00857B44" w:rsidRPr="00857B44" w:rsidRDefault="00857B44" w:rsidP="006B1170">
            <w:pPr>
              <w:spacing w:line="360" w:lineRule="exact"/>
            </w:pPr>
            <w:r w:rsidRPr="00857B44">
              <w:rPr>
                <w:rFonts w:ascii="標楷體" w:eastAsia="標楷體" w:hAnsi="標楷體" w:cs="???"/>
              </w:rPr>
              <w:t>C-19-2</w:t>
            </w:r>
            <w:r w:rsidRPr="00857B44">
              <w:rPr>
                <w:rFonts w:ascii="標楷體" w:eastAsia="標楷體" w:hAnsi="標楷體" w:cs="新細明體"/>
              </w:rPr>
              <w:t>各領域課綱核心素養及學習重點以外的其他非意圖性學習結果，具教育的積極正向價值。</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26975E3B" w14:textId="77777777" w:rsidR="00857B44" w:rsidRPr="00857B44" w:rsidRDefault="00857B44" w:rsidP="006B1170">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06B4CF" w14:textId="77777777" w:rsidR="00857B44" w:rsidRPr="00857B44" w:rsidRDefault="00857B44" w:rsidP="006B1170">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4532597" w14:textId="77777777" w:rsidR="00857B44" w:rsidRPr="00857B44" w:rsidRDefault="00857B44" w:rsidP="006B1170">
            <w:pPr>
              <w:spacing w:line="300" w:lineRule="exact"/>
              <w:rPr>
                <w:rFonts w:ascii="標楷體" w:eastAsia="標楷體" w:hAnsi="標楷體"/>
              </w:rPr>
            </w:pPr>
          </w:p>
        </w:tc>
      </w:tr>
      <w:tr w:rsidR="00857B44" w:rsidRPr="00857B44" w14:paraId="5B766E89" w14:textId="77777777" w:rsidTr="006B1170">
        <w:trPr>
          <w:jc w:val="center"/>
        </w:trPr>
        <w:tc>
          <w:tcPr>
            <w:tcW w:w="848" w:type="dxa"/>
            <w:vMerge/>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701002B1" w14:textId="77777777" w:rsidR="00857B44" w:rsidRPr="00857B44" w:rsidRDefault="00857B44" w:rsidP="006B1170">
            <w:pPr>
              <w:spacing w:line="300" w:lineRule="exact"/>
              <w:jc w:val="center"/>
              <w:rPr>
                <w:rFonts w:ascii="標楷體" w:eastAsia="標楷體" w:hAnsi="標楷體"/>
                <w:b/>
              </w:rPr>
            </w:pPr>
          </w:p>
        </w:tc>
        <w:tc>
          <w:tcPr>
            <w:tcW w:w="1559" w:type="dxa"/>
            <w:tcBorders>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14:paraId="31443B1C" w14:textId="77777777" w:rsidR="00857B44" w:rsidRPr="00857B44" w:rsidRDefault="00857B44" w:rsidP="006B1170">
            <w:pPr>
              <w:spacing w:line="300" w:lineRule="exact"/>
              <w:jc w:val="center"/>
              <w:rPr>
                <w:rFonts w:ascii="標楷體" w:eastAsia="標楷體" w:hAnsi="標楷體"/>
                <w:b/>
              </w:rPr>
            </w:pPr>
            <w:r w:rsidRPr="00857B44">
              <w:rPr>
                <w:rFonts w:ascii="標楷體" w:eastAsia="標楷體" w:hAnsi="標楷體"/>
                <w:b/>
              </w:rPr>
              <w:t>20.持續進展</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9C6FEC" w14:textId="77777777" w:rsidR="00857B44" w:rsidRPr="00857B44" w:rsidRDefault="00857B44" w:rsidP="006B1170">
            <w:pPr>
              <w:spacing w:line="360" w:lineRule="exact"/>
            </w:pPr>
            <w:r w:rsidRPr="00857B44">
              <w:rPr>
                <w:rFonts w:ascii="標楷體" w:eastAsia="標楷體" w:hAnsi="標楷體" w:cs="???"/>
              </w:rPr>
              <w:t>C-20-1</w:t>
            </w:r>
            <w:r w:rsidRPr="00857B44">
              <w:rPr>
                <w:rFonts w:ascii="標楷體" w:eastAsia="標楷體" w:hAnsi="標楷體" w:cs="新細明體"/>
              </w:rPr>
              <w:t>學生在各領域之學習結果表現，於各年級和學習階段具有持續進展的現象。</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097E86E8" w14:textId="77777777" w:rsidR="00857B44" w:rsidRPr="00857B44" w:rsidRDefault="00857B44" w:rsidP="006B1170">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0A2169" w14:textId="77777777" w:rsidR="00857B44" w:rsidRPr="00857B44" w:rsidRDefault="00857B44" w:rsidP="006B1170">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DB09CA6" w14:textId="77777777" w:rsidR="00857B44" w:rsidRPr="00857B44" w:rsidRDefault="00857B44" w:rsidP="006B1170">
            <w:pPr>
              <w:spacing w:line="300" w:lineRule="exact"/>
              <w:rPr>
                <w:rFonts w:ascii="標楷體" w:eastAsia="標楷體" w:hAnsi="標楷體"/>
              </w:rPr>
            </w:pPr>
          </w:p>
        </w:tc>
      </w:tr>
      <w:tr w:rsidR="00857B44" w:rsidRPr="00857B44" w14:paraId="7D2C3907" w14:textId="77777777" w:rsidTr="006B1170">
        <w:trPr>
          <w:jc w:val="center"/>
        </w:trPr>
        <w:tc>
          <w:tcPr>
            <w:tcW w:w="2407" w:type="dxa"/>
            <w:gridSpan w:val="2"/>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697B5CA0" w14:textId="77777777" w:rsidR="00857B44" w:rsidRPr="00857B44" w:rsidRDefault="00857B44" w:rsidP="006B1170">
            <w:pPr>
              <w:spacing w:line="300" w:lineRule="exact"/>
              <w:jc w:val="center"/>
              <w:rPr>
                <w:rFonts w:ascii="標楷體" w:eastAsia="標楷體" w:hAnsi="標楷體"/>
                <w:b/>
                <w:bCs/>
                <w:sz w:val="28"/>
                <w:szCs w:val="28"/>
              </w:rPr>
            </w:pPr>
            <w:r w:rsidRPr="00857B44">
              <w:rPr>
                <w:rFonts w:ascii="標楷體" w:eastAsia="標楷體" w:hAnsi="標楷體"/>
                <w:b/>
                <w:bCs/>
                <w:sz w:val="28"/>
                <w:szCs w:val="28"/>
              </w:rPr>
              <w:t>優缺點說明</w:t>
            </w:r>
          </w:p>
        </w:tc>
        <w:tc>
          <w:tcPr>
            <w:tcW w:w="8080" w:type="dxa"/>
            <w:gridSpan w:val="4"/>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3C9D64AE" w14:textId="77777777" w:rsidR="00857B44" w:rsidRPr="00857B44" w:rsidRDefault="00857B44" w:rsidP="006B1170">
            <w:pPr>
              <w:spacing w:line="300" w:lineRule="exact"/>
              <w:rPr>
                <w:rFonts w:ascii="標楷體" w:eastAsia="標楷體" w:hAnsi="標楷體"/>
              </w:rPr>
            </w:pPr>
          </w:p>
        </w:tc>
      </w:tr>
      <w:tr w:rsidR="00857B44" w:rsidRPr="00857B44" w14:paraId="7BC84289" w14:textId="77777777" w:rsidTr="006B1170">
        <w:trPr>
          <w:jc w:val="center"/>
        </w:trPr>
        <w:tc>
          <w:tcPr>
            <w:tcW w:w="2407" w:type="dxa"/>
            <w:gridSpan w:val="2"/>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2494CF3C" w14:textId="77777777" w:rsidR="00857B44" w:rsidRPr="00857B44" w:rsidRDefault="00857B44" w:rsidP="006B1170">
            <w:pPr>
              <w:jc w:val="center"/>
              <w:rPr>
                <w:rFonts w:ascii="標楷體" w:eastAsia="標楷體" w:hAnsi="標楷體"/>
                <w:b/>
                <w:bCs/>
              </w:rPr>
            </w:pPr>
            <w:r w:rsidRPr="00857B44">
              <w:rPr>
                <w:rFonts w:ascii="標楷體" w:eastAsia="標楷體" w:hAnsi="標楷體"/>
                <w:b/>
                <w:bCs/>
              </w:rPr>
              <w:t>評鑑者</w:t>
            </w:r>
          </w:p>
          <w:p w14:paraId="7BDEF6DA" w14:textId="77777777" w:rsidR="00857B44" w:rsidRPr="00857B44" w:rsidRDefault="00857B44" w:rsidP="006B1170">
            <w:pPr>
              <w:jc w:val="center"/>
              <w:rPr>
                <w:rFonts w:ascii="標楷體" w:eastAsia="標楷體" w:hAnsi="標楷體"/>
                <w:b/>
                <w:bCs/>
              </w:rPr>
            </w:pPr>
            <w:r w:rsidRPr="00857B44">
              <w:rPr>
                <w:rFonts w:ascii="標楷體" w:eastAsia="標楷體" w:hAnsi="標楷體"/>
                <w:b/>
                <w:bCs/>
              </w:rPr>
              <w:t>簽名</w:t>
            </w:r>
          </w:p>
        </w:tc>
        <w:tc>
          <w:tcPr>
            <w:tcW w:w="6379" w:type="dxa"/>
            <w:tcBorders>
              <w:top w:val="single" w:sz="12" w:space="0" w:color="000000"/>
              <w:left w:val="single" w:sz="12" w:space="0" w:color="000000"/>
              <w:bottom w:val="single" w:sz="12" w:space="0" w:color="000000"/>
              <w:right w:val="single" w:sz="8" w:space="0" w:color="000000"/>
            </w:tcBorders>
            <w:shd w:val="clear" w:color="auto" w:fill="auto"/>
            <w:tcMar>
              <w:top w:w="0" w:type="dxa"/>
              <w:left w:w="108" w:type="dxa"/>
              <w:bottom w:w="0" w:type="dxa"/>
              <w:right w:w="108" w:type="dxa"/>
            </w:tcMar>
            <w:vAlign w:val="center"/>
          </w:tcPr>
          <w:p w14:paraId="33B10308" w14:textId="77777777" w:rsidR="00857B44" w:rsidRPr="00857B44" w:rsidRDefault="00857B44" w:rsidP="006B1170">
            <w:pPr>
              <w:jc w:val="center"/>
              <w:rPr>
                <w:rFonts w:ascii="標楷體" w:eastAsia="標楷體" w:hAnsi="標楷體"/>
                <w:bCs/>
              </w:rPr>
            </w:pPr>
            <w:r w:rsidRPr="00857B44">
              <w:rPr>
                <w:rFonts w:ascii="標楷體" w:eastAsia="標楷體" w:hAnsi="標楷體"/>
                <w:bCs/>
              </w:rPr>
              <w:t xml:space="preserve"> </w:t>
            </w:r>
          </w:p>
          <w:p w14:paraId="28CE0ADF" w14:textId="77777777" w:rsidR="00857B44" w:rsidRPr="00857B44" w:rsidRDefault="00857B44" w:rsidP="006B1170">
            <w:pPr>
              <w:jc w:val="center"/>
              <w:rPr>
                <w:rFonts w:ascii="標楷體" w:eastAsia="標楷體" w:hAnsi="標楷體"/>
                <w:bCs/>
              </w:rPr>
            </w:pPr>
          </w:p>
          <w:p w14:paraId="0383D300" w14:textId="77777777" w:rsidR="00857B44" w:rsidRPr="00857B44" w:rsidRDefault="00857B44" w:rsidP="006B1170">
            <w:pPr>
              <w:jc w:val="center"/>
              <w:rPr>
                <w:rFonts w:ascii="標楷體" w:eastAsia="標楷體" w:hAnsi="標楷體"/>
                <w:bCs/>
              </w:rPr>
            </w:pPr>
          </w:p>
          <w:p w14:paraId="73424D23" w14:textId="77777777" w:rsidR="00857B44" w:rsidRPr="00857B44" w:rsidRDefault="00857B44" w:rsidP="006B1170">
            <w:pPr>
              <w:jc w:val="center"/>
              <w:rPr>
                <w:rFonts w:ascii="標楷體" w:eastAsia="標楷體" w:hAnsi="標楷體"/>
                <w:bCs/>
              </w:rPr>
            </w:pPr>
          </w:p>
          <w:p w14:paraId="51962303" w14:textId="77777777" w:rsidR="00857B44" w:rsidRPr="00857B44" w:rsidRDefault="00857B44" w:rsidP="006B1170">
            <w:pPr>
              <w:jc w:val="center"/>
              <w:rPr>
                <w:rFonts w:ascii="標楷體" w:eastAsia="標楷體" w:hAnsi="標楷體"/>
                <w:bCs/>
              </w:rPr>
            </w:pPr>
          </w:p>
          <w:p w14:paraId="07CA0821" w14:textId="77777777" w:rsidR="00857B44" w:rsidRPr="00857B44" w:rsidRDefault="00857B44" w:rsidP="006B1170">
            <w:pPr>
              <w:jc w:val="center"/>
              <w:rPr>
                <w:rFonts w:ascii="標楷體" w:eastAsia="標楷體" w:hAnsi="標楷體"/>
                <w:bCs/>
              </w:rPr>
            </w:pPr>
          </w:p>
          <w:p w14:paraId="6CA68BE3" w14:textId="77777777" w:rsidR="00857B44" w:rsidRPr="00857B44" w:rsidRDefault="00857B44" w:rsidP="006B1170">
            <w:pPr>
              <w:jc w:val="center"/>
              <w:rPr>
                <w:rFonts w:ascii="標楷體" w:eastAsia="標楷體" w:hAnsi="標楷體"/>
                <w:bCs/>
              </w:rPr>
            </w:pPr>
          </w:p>
          <w:p w14:paraId="4C51829E" w14:textId="77777777" w:rsidR="00857B44" w:rsidRPr="00857B44" w:rsidRDefault="00857B44" w:rsidP="006B1170">
            <w:pPr>
              <w:jc w:val="center"/>
              <w:rPr>
                <w:rFonts w:ascii="標楷體" w:eastAsia="標楷體" w:hAnsi="標楷體"/>
                <w:bCs/>
              </w:rPr>
            </w:pPr>
          </w:p>
        </w:tc>
        <w:tc>
          <w:tcPr>
            <w:tcW w:w="1701" w:type="dxa"/>
            <w:gridSpan w:val="3"/>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6E0CCAAD" w14:textId="77777777" w:rsidR="00857B44" w:rsidRPr="00857B44" w:rsidRDefault="00857B44" w:rsidP="006B1170">
            <w:pPr>
              <w:rPr>
                <w:rFonts w:ascii="標楷體" w:eastAsia="標楷體" w:hAnsi="標楷體"/>
                <w:bCs/>
              </w:rPr>
            </w:pPr>
            <w:r w:rsidRPr="00857B44">
              <w:rPr>
                <w:rFonts w:ascii="標楷體" w:eastAsia="標楷體" w:hAnsi="標楷體" w:hint="eastAsia"/>
                <w:bCs/>
              </w:rPr>
              <w:t xml:space="preserve">  </w:t>
            </w:r>
            <w:r w:rsidRPr="00857B44">
              <w:rPr>
                <w:rFonts w:ascii="標楷體" w:eastAsia="標楷體" w:hAnsi="標楷體"/>
                <w:bCs/>
              </w:rPr>
              <w:t>年  月  日</w:t>
            </w:r>
          </w:p>
        </w:tc>
      </w:tr>
    </w:tbl>
    <w:p w14:paraId="4CAD6CFE" w14:textId="77777777" w:rsidR="00857B44" w:rsidRPr="00857B44" w:rsidRDefault="00857B44" w:rsidP="00857B44">
      <w:pPr>
        <w:rPr>
          <w:rFonts w:eastAsia="標楷體"/>
          <w:sz w:val="18"/>
          <w:szCs w:val="18"/>
        </w:rPr>
      </w:pPr>
      <w:r w:rsidRPr="00857B44">
        <w:rPr>
          <w:rFonts w:ascii="新細明體" w:hAnsi="新細明體" w:cs="新細明體"/>
          <w:sz w:val="18"/>
          <w:szCs w:val="18"/>
        </w:rPr>
        <w:t>◎</w:t>
      </w:r>
      <w:r w:rsidRPr="00857B44">
        <w:rPr>
          <w:rFonts w:eastAsia="標楷體"/>
          <w:sz w:val="18"/>
          <w:szCs w:val="18"/>
        </w:rPr>
        <w:t>參考</w:t>
      </w:r>
      <w:r w:rsidRPr="00857B44">
        <w:rPr>
          <w:rFonts w:eastAsia="標楷體"/>
          <w:sz w:val="18"/>
          <w:szCs w:val="18"/>
        </w:rPr>
        <w:t>107</w:t>
      </w:r>
      <w:r w:rsidRPr="00857B44">
        <w:rPr>
          <w:rFonts w:eastAsia="標楷體"/>
          <w:sz w:val="18"/>
          <w:szCs w:val="18"/>
        </w:rPr>
        <w:t>年</w:t>
      </w:r>
      <w:r w:rsidRPr="00857B44">
        <w:rPr>
          <w:rFonts w:eastAsia="標楷體"/>
          <w:sz w:val="18"/>
          <w:szCs w:val="18"/>
        </w:rPr>
        <w:t>9</w:t>
      </w:r>
      <w:r w:rsidRPr="00857B44">
        <w:rPr>
          <w:rFonts w:eastAsia="標楷體"/>
          <w:sz w:val="18"/>
          <w:szCs w:val="18"/>
        </w:rPr>
        <w:t>月</w:t>
      </w:r>
      <w:r w:rsidRPr="00857B44">
        <w:rPr>
          <w:rFonts w:eastAsia="標楷體"/>
          <w:sz w:val="18"/>
          <w:szCs w:val="18"/>
        </w:rPr>
        <w:t>6</w:t>
      </w:r>
      <w:r w:rsidRPr="00857B44">
        <w:rPr>
          <w:rFonts w:eastAsia="標楷體"/>
          <w:sz w:val="18"/>
          <w:szCs w:val="18"/>
        </w:rPr>
        <w:t>日臺教授國字第</w:t>
      </w:r>
      <w:r w:rsidRPr="00857B44">
        <w:rPr>
          <w:rFonts w:eastAsia="標楷體"/>
          <w:sz w:val="18"/>
          <w:szCs w:val="18"/>
        </w:rPr>
        <w:t>1070106766</w:t>
      </w:r>
      <w:r w:rsidRPr="00857B44">
        <w:rPr>
          <w:rFonts w:eastAsia="標楷體"/>
          <w:sz w:val="18"/>
          <w:szCs w:val="18"/>
        </w:rPr>
        <w:t>號函「國民中學及國民小學實施課程評鑑參考原則」附件設計。</w:t>
      </w:r>
    </w:p>
    <w:p w14:paraId="343B236B" w14:textId="77777777" w:rsidR="00857B44" w:rsidRDefault="00857B44" w:rsidP="006B1170">
      <w:pPr>
        <w:rPr>
          <w:rFonts w:ascii="標楷體" w:eastAsia="標楷體" w:hAnsi="標楷體"/>
          <w:b/>
          <w:sz w:val="26"/>
          <w:szCs w:val="26"/>
        </w:rPr>
      </w:pPr>
      <w:r w:rsidRPr="00857B44">
        <w:rPr>
          <w:rFonts w:ascii="標楷體" w:eastAsia="標楷體" w:hAnsi="標楷體" w:cs="DFKaiShu-SB-Estd-BF"/>
          <w:kern w:val="0"/>
        </w:rPr>
        <w:t>※填寫說明：本表建議校內可由「各學習領域教師」於相關會議中討論後共同填寫。</w:t>
      </w:r>
    </w:p>
    <w:p w14:paraId="5BCA7CDD" w14:textId="77777777" w:rsidR="00857B44" w:rsidRDefault="00857B44" w:rsidP="00857B44">
      <w:pPr>
        <w:jc w:val="center"/>
        <w:rPr>
          <w:rFonts w:ascii="標楷體" w:eastAsia="標楷體" w:hAnsi="標楷體"/>
          <w:b/>
          <w:sz w:val="26"/>
          <w:szCs w:val="26"/>
        </w:rPr>
      </w:pPr>
    </w:p>
    <w:p w14:paraId="0224FE95" w14:textId="77777777" w:rsidR="00857B44" w:rsidRDefault="00857B44" w:rsidP="00857B44">
      <w:pPr>
        <w:jc w:val="center"/>
        <w:rPr>
          <w:rFonts w:ascii="標楷體" w:eastAsia="標楷體" w:hAnsi="標楷體"/>
          <w:b/>
          <w:sz w:val="26"/>
          <w:szCs w:val="26"/>
        </w:rPr>
      </w:pPr>
    </w:p>
    <w:p w14:paraId="60475ADE" w14:textId="77777777" w:rsidR="00857B44" w:rsidRDefault="00857B44" w:rsidP="00857B44">
      <w:pPr>
        <w:jc w:val="center"/>
        <w:rPr>
          <w:rFonts w:ascii="標楷體" w:eastAsia="標楷體" w:hAnsi="標楷體"/>
          <w:b/>
          <w:sz w:val="26"/>
          <w:szCs w:val="26"/>
        </w:rPr>
      </w:pPr>
    </w:p>
    <w:p w14:paraId="2C75CE18" w14:textId="6733F2E0" w:rsidR="00857B44" w:rsidRPr="00857B44" w:rsidRDefault="00857B44" w:rsidP="00857B44">
      <w:pPr>
        <w:jc w:val="center"/>
      </w:pPr>
      <w:r w:rsidRPr="00857B44">
        <w:rPr>
          <w:rFonts w:ascii="標楷體" w:eastAsia="標楷體" w:hAnsi="標楷體"/>
          <w:b/>
          <w:sz w:val="26"/>
          <w:szCs w:val="26"/>
        </w:rPr>
        <w:lastRenderedPageBreak/>
        <w:t>高雄市</w:t>
      </w:r>
      <w:r w:rsidRPr="00857B44">
        <w:rPr>
          <w:rFonts w:ascii="標楷體" w:eastAsia="標楷體" w:hAnsi="標楷體" w:hint="eastAsia"/>
          <w:b/>
          <w:sz w:val="26"/>
          <w:szCs w:val="26"/>
        </w:rPr>
        <w:t>梓官</w:t>
      </w:r>
      <w:r w:rsidRPr="00857B44">
        <w:rPr>
          <w:rFonts w:ascii="標楷體" w:eastAsia="標楷體" w:hAnsi="標楷體"/>
          <w:b/>
          <w:sz w:val="26"/>
          <w:szCs w:val="26"/>
        </w:rPr>
        <w:t>區</w:t>
      </w:r>
      <w:r w:rsidRPr="00857B44">
        <w:rPr>
          <w:rFonts w:ascii="標楷體" w:eastAsia="標楷體" w:hAnsi="標楷體" w:hint="eastAsia"/>
          <w:b/>
          <w:sz w:val="26"/>
          <w:szCs w:val="26"/>
        </w:rPr>
        <w:t>梓官</w:t>
      </w:r>
      <w:r w:rsidRPr="00857B44">
        <w:rPr>
          <w:rFonts w:ascii="標楷體" w:eastAsia="標楷體" w:hAnsi="標楷體"/>
          <w:b/>
          <w:sz w:val="26"/>
          <w:szCs w:val="26"/>
        </w:rPr>
        <w:t>國民小學</w:t>
      </w:r>
      <w:r w:rsidR="004C788F">
        <w:rPr>
          <w:rFonts w:ascii="標楷體" w:eastAsia="標楷體" w:hAnsi="標楷體" w:hint="eastAsia"/>
          <w:b/>
          <w:sz w:val="26"/>
          <w:szCs w:val="26"/>
          <w:u w:val="single"/>
        </w:rPr>
        <w:t>114</w:t>
      </w:r>
      <w:r w:rsidRPr="00857B44">
        <w:rPr>
          <w:rFonts w:ascii="標楷體" w:eastAsia="標楷體" w:hAnsi="標楷體"/>
          <w:b/>
          <w:sz w:val="26"/>
          <w:szCs w:val="26"/>
        </w:rPr>
        <w:t>學年度「彈性學習課程」評鑑表</w:t>
      </w:r>
      <w:r w:rsidRPr="00857B44">
        <w:rPr>
          <w:rFonts w:ascii="標楷體" w:eastAsia="標楷體" w:hAnsi="標楷體"/>
          <w:b/>
          <w:sz w:val="26"/>
          <w:szCs w:val="26"/>
        </w:rPr>
        <w:br/>
      </w:r>
      <w:r w:rsidRPr="00857B44">
        <w:rPr>
          <w:rFonts w:ascii="標楷體" w:eastAsia="標楷體" w:hAnsi="標楷體"/>
          <w:u w:val="single"/>
        </w:rPr>
        <w:t xml:space="preserve">           </w:t>
      </w:r>
      <w:r w:rsidRPr="00857B44">
        <w:rPr>
          <w:rFonts w:ascii="標楷體" w:eastAsia="標楷體" w:hAnsi="標楷體"/>
        </w:rPr>
        <w:t>年級</w:t>
      </w:r>
    </w:p>
    <w:tbl>
      <w:tblPr>
        <w:tblW w:w="10487" w:type="dxa"/>
        <w:jc w:val="center"/>
        <w:tblLayout w:type="fixed"/>
        <w:tblCellMar>
          <w:left w:w="10" w:type="dxa"/>
          <w:right w:w="10" w:type="dxa"/>
        </w:tblCellMar>
        <w:tblLook w:val="04A0" w:firstRow="1" w:lastRow="0" w:firstColumn="1" w:lastColumn="0" w:noHBand="0" w:noVBand="1"/>
      </w:tblPr>
      <w:tblGrid>
        <w:gridCol w:w="848"/>
        <w:gridCol w:w="1559"/>
        <w:gridCol w:w="6379"/>
        <w:gridCol w:w="567"/>
        <w:gridCol w:w="567"/>
        <w:gridCol w:w="567"/>
      </w:tblGrid>
      <w:tr w:rsidR="00857B44" w:rsidRPr="00857B44" w14:paraId="59AFBC7B" w14:textId="77777777" w:rsidTr="00857B44">
        <w:trPr>
          <w:cantSplit/>
          <w:trHeight w:val="129"/>
          <w:jc w:val="center"/>
        </w:trPr>
        <w:tc>
          <w:tcPr>
            <w:tcW w:w="848" w:type="dxa"/>
            <w:vMerge w:val="restart"/>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3E703839" w14:textId="77777777" w:rsidR="00857B44" w:rsidRPr="00857B44" w:rsidRDefault="00857B44" w:rsidP="00857B44">
            <w:pPr>
              <w:snapToGrid w:val="0"/>
              <w:ind w:left="-134"/>
              <w:jc w:val="center"/>
              <w:rPr>
                <w:rFonts w:ascii="標楷體" w:eastAsia="標楷體" w:hAnsi="標楷體"/>
                <w:b/>
                <w:sz w:val="28"/>
                <w:szCs w:val="28"/>
              </w:rPr>
            </w:pPr>
          </w:p>
          <w:p w14:paraId="7229C3D0" w14:textId="77777777" w:rsidR="00857B44" w:rsidRPr="00857B44" w:rsidRDefault="00857B44" w:rsidP="00857B44">
            <w:pPr>
              <w:snapToGrid w:val="0"/>
              <w:ind w:left="-134"/>
              <w:jc w:val="center"/>
              <w:rPr>
                <w:rFonts w:ascii="標楷體" w:eastAsia="標楷體" w:hAnsi="標楷體"/>
                <w:b/>
                <w:sz w:val="28"/>
                <w:szCs w:val="28"/>
              </w:rPr>
            </w:pPr>
            <w:r w:rsidRPr="00857B44">
              <w:rPr>
                <w:rFonts w:ascii="標楷體" w:eastAsia="標楷體" w:hAnsi="標楷體"/>
                <w:b/>
                <w:sz w:val="28"/>
                <w:szCs w:val="28"/>
              </w:rPr>
              <w:t>層面</w:t>
            </w: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4749EBFD" w14:textId="77777777" w:rsidR="00857B44" w:rsidRPr="00857B44" w:rsidRDefault="00857B44" w:rsidP="00857B44">
            <w:pPr>
              <w:snapToGrid w:val="0"/>
              <w:ind w:left="-134"/>
              <w:jc w:val="center"/>
              <w:rPr>
                <w:rFonts w:ascii="標楷體" w:eastAsia="標楷體" w:hAnsi="標楷體"/>
                <w:b/>
                <w:sz w:val="28"/>
                <w:szCs w:val="28"/>
              </w:rPr>
            </w:pPr>
            <w:r w:rsidRPr="00857B44">
              <w:rPr>
                <w:rFonts w:ascii="標楷體" w:eastAsia="標楷體" w:hAnsi="標楷體"/>
                <w:b/>
                <w:sz w:val="28"/>
                <w:szCs w:val="28"/>
              </w:rPr>
              <w:t>評鑑</w:t>
            </w:r>
          </w:p>
          <w:p w14:paraId="79EF1243" w14:textId="77777777" w:rsidR="00857B44" w:rsidRPr="00857B44" w:rsidRDefault="00857B44" w:rsidP="00857B44">
            <w:pPr>
              <w:snapToGrid w:val="0"/>
              <w:ind w:left="-134"/>
              <w:jc w:val="center"/>
              <w:rPr>
                <w:rFonts w:ascii="標楷體" w:eastAsia="標楷體" w:hAnsi="標楷體"/>
                <w:b/>
                <w:sz w:val="28"/>
                <w:szCs w:val="28"/>
              </w:rPr>
            </w:pPr>
            <w:r w:rsidRPr="00857B44">
              <w:rPr>
                <w:rFonts w:ascii="標楷體" w:eastAsia="標楷體" w:hAnsi="標楷體"/>
                <w:b/>
                <w:sz w:val="28"/>
                <w:szCs w:val="28"/>
              </w:rPr>
              <w:t>重點</w:t>
            </w:r>
          </w:p>
        </w:tc>
        <w:tc>
          <w:tcPr>
            <w:tcW w:w="637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639C8DDF" w14:textId="77777777" w:rsidR="00857B44" w:rsidRPr="00857B44" w:rsidRDefault="00857B44" w:rsidP="00857B44">
            <w:pPr>
              <w:snapToGrid w:val="0"/>
              <w:spacing w:line="400" w:lineRule="exact"/>
              <w:jc w:val="center"/>
            </w:pPr>
            <w:r w:rsidRPr="00857B44">
              <w:rPr>
                <w:rFonts w:ascii="標楷體" w:eastAsia="標楷體" w:hAnsi="標楷體"/>
                <w:b/>
                <w:bCs/>
                <w:sz w:val="28"/>
                <w:szCs w:val="28"/>
              </w:rPr>
              <w:t>品質原則</w:t>
            </w:r>
          </w:p>
        </w:tc>
        <w:tc>
          <w:tcPr>
            <w:tcW w:w="1701" w:type="dxa"/>
            <w:gridSpan w:val="3"/>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07FB95D5" w14:textId="77777777" w:rsidR="00857B44" w:rsidRPr="00857B44" w:rsidRDefault="00857B44" w:rsidP="00857B44">
            <w:pPr>
              <w:snapToGrid w:val="0"/>
              <w:jc w:val="center"/>
              <w:rPr>
                <w:rFonts w:ascii="標楷體" w:eastAsia="標楷體" w:hAnsi="標楷體"/>
                <w:b/>
                <w:sz w:val="28"/>
                <w:szCs w:val="28"/>
              </w:rPr>
            </w:pPr>
            <w:r w:rsidRPr="00857B44">
              <w:rPr>
                <w:rFonts w:ascii="標楷體" w:eastAsia="標楷體" w:hAnsi="標楷體"/>
                <w:b/>
                <w:sz w:val="28"/>
                <w:szCs w:val="28"/>
              </w:rPr>
              <w:t>檢核評估</w:t>
            </w:r>
          </w:p>
        </w:tc>
      </w:tr>
      <w:tr w:rsidR="00857B44" w:rsidRPr="00857B44" w14:paraId="404E19D5" w14:textId="77777777" w:rsidTr="00857B44">
        <w:trPr>
          <w:cantSplit/>
          <w:trHeight w:val="440"/>
          <w:jc w:val="center"/>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45DEAC0D" w14:textId="77777777" w:rsidR="00857B44" w:rsidRPr="00857B44" w:rsidRDefault="00857B44" w:rsidP="00857B44">
            <w:pPr>
              <w:snapToGrid w:val="0"/>
              <w:jc w:val="center"/>
              <w:rPr>
                <w:rFonts w:ascii="標楷體" w:eastAsia="標楷體" w:hAnsi="標楷體"/>
                <w:b/>
                <w:sz w:val="32"/>
                <w:szCs w:val="32"/>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0A7B41BF" w14:textId="77777777" w:rsidR="00857B44" w:rsidRPr="00857B44" w:rsidRDefault="00857B44" w:rsidP="00857B44">
            <w:pPr>
              <w:snapToGrid w:val="0"/>
              <w:jc w:val="center"/>
              <w:rPr>
                <w:rFonts w:ascii="標楷體" w:eastAsia="標楷體" w:hAnsi="標楷體"/>
                <w:b/>
                <w:sz w:val="32"/>
                <w:szCs w:val="32"/>
              </w:rPr>
            </w:pPr>
          </w:p>
        </w:tc>
        <w:tc>
          <w:tcPr>
            <w:tcW w:w="637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3595F9C1" w14:textId="77777777" w:rsidR="00857B44" w:rsidRPr="00857B44" w:rsidRDefault="00857B44" w:rsidP="00857B44">
            <w:pPr>
              <w:snapToGrid w:val="0"/>
              <w:spacing w:line="400" w:lineRule="exact"/>
              <w:jc w:val="center"/>
              <w:rPr>
                <w:rFonts w:ascii="標楷體" w:eastAsia="標楷體" w:hAnsi="標楷體"/>
                <w:b/>
                <w:sz w:val="32"/>
                <w:szCs w:val="32"/>
              </w:rPr>
            </w:pP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14:paraId="559B31E3" w14:textId="77777777" w:rsidR="00857B44" w:rsidRPr="00857B44" w:rsidRDefault="00857B44" w:rsidP="00857B44">
            <w:pPr>
              <w:snapToGrid w:val="0"/>
              <w:spacing w:line="280" w:lineRule="exact"/>
              <w:jc w:val="center"/>
            </w:pPr>
            <w:r w:rsidRPr="00857B44">
              <w:rPr>
                <w:rFonts w:ascii="標楷體" w:eastAsia="標楷體" w:hAnsi="標楷體"/>
              </w:rPr>
              <w:t>佳</w:t>
            </w: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14:paraId="3DD5A3F6" w14:textId="77777777" w:rsidR="00857B44" w:rsidRPr="00857B44" w:rsidRDefault="00857B44" w:rsidP="00857B44">
            <w:pPr>
              <w:snapToGrid w:val="0"/>
              <w:spacing w:line="280" w:lineRule="exact"/>
              <w:jc w:val="center"/>
            </w:pPr>
            <w:r w:rsidRPr="00857B44">
              <w:rPr>
                <w:rFonts w:ascii="標楷體" w:eastAsia="標楷體" w:hAnsi="標楷體"/>
              </w:rPr>
              <w:t>尚可</w:t>
            </w: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47FFEDAE" w14:textId="77777777" w:rsidR="00857B44" w:rsidRPr="00857B44" w:rsidRDefault="00857B44" w:rsidP="00857B44">
            <w:pPr>
              <w:snapToGrid w:val="0"/>
              <w:spacing w:line="280" w:lineRule="exact"/>
              <w:jc w:val="center"/>
            </w:pPr>
            <w:r w:rsidRPr="00857B44">
              <w:rPr>
                <w:rFonts w:ascii="標楷體" w:eastAsia="標楷體" w:hAnsi="標楷體"/>
              </w:rPr>
              <w:t>待改善</w:t>
            </w:r>
          </w:p>
        </w:tc>
      </w:tr>
      <w:tr w:rsidR="00857B44" w:rsidRPr="00857B44" w14:paraId="471AC265" w14:textId="77777777" w:rsidTr="00857B44">
        <w:trPr>
          <w:cantSplit/>
          <w:trHeight w:val="420"/>
          <w:jc w:val="center"/>
        </w:trPr>
        <w:tc>
          <w:tcPr>
            <w:tcW w:w="848" w:type="dxa"/>
            <w:vMerge w:val="restart"/>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0F41D041" w14:textId="77777777" w:rsidR="00857B44" w:rsidRPr="00857B44" w:rsidRDefault="00857B44" w:rsidP="00857B44">
            <w:pPr>
              <w:spacing w:line="300" w:lineRule="exact"/>
              <w:jc w:val="center"/>
              <w:rPr>
                <w:rFonts w:ascii="標楷體" w:eastAsia="標楷體" w:hAnsi="標楷體"/>
                <w:b/>
                <w:sz w:val="28"/>
                <w:szCs w:val="28"/>
              </w:rPr>
            </w:pPr>
            <w:r w:rsidRPr="00857B44">
              <w:rPr>
                <w:rFonts w:ascii="標楷體" w:eastAsia="標楷體" w:hAnsi="標楷體"/>
                <w:b/>
                <w:sz w:val="28"/>
                <w:szCs w:val="28"/>
              </w:rPr>
              <w:t>A.</w:t>
            </w:r>
          </w:p>
          <w:p w14:paraId="6ADF1937" w14:textId="77777777" w:rsidR="00857B44" w:rsidRPr="00857B44" w:rsidRDefault="00857B44" w:rsidP="00857B44">
            <w:pPr>
              <w:spacing w:line="300" w:lineRule="exact"/>
              <w:jc w:val="center"/>
              <w:rPr>
                <w:rFonts w:ascii="標楷體" w:eastAsia="標楷體" w:hAnsi="標楷體"/>
                <w:b/>
                <w:sz w:val="28"/>
                <w:szCs w:val="28"/>
              </w:rPr>
            </w:pPr>
            <w:r w:rsidRPr="00857B44">
              <w:rPr>
                <w:rFonts w:ascii="標楷體" w:eastAsia="標楷體" w:hAnsi="標楷體"/>
                <w:b/>
                <w:sz w:val="28"/>
                <w:szCs w:val="28"/>
              </w:rPr>
              <w:t>課程設計</w:t>
            </w:r>
          </w:p>
          <w:p w14:paraId="0BD73763" w14:textId="77777777" w:rsidR="00857B44" w:rsidRPr="00857B44" w:rsidRDefault="00857B44" w:rsidP="00857B44">
            <w:pPr>
              <w:spacing w:line="300" w:lineRule="exact"/>
              <w:jc w:val="center"/>
              <w:rPr>
                <w:rFonts w:ascii="標楷體" w:eastAsia="標楷體" w:hAnsi="標楷體"/>
                <w:b/>
                <w:sz w:val="28"/>
                <w:szCs w:val="28"/>
              </w:rPr>
            </w:pPr>
          </w:p>
          <w:p w14:paraId="5A7493BA" w14:textId="77777777" w:rsidR="00857B44" w:rsidRPr="00857B44" w:rsidRDefault="00857B44" w:rsidP="00857B44">
            <w:pPr>
              <w:spacing w:line="300" w:lineRule="exact"/>
              <w:jc w:val="center"/>
              <w:rPr>
                <w:rFonts w:ascii="標楷體" w:eastAsia="標楷體" w:hAnsi="標楷體"/>
                <w:b/>
                <w:sz w:val="28"/>
                <w:szCs w:val="28"/>
              </w:rPr>
            </w:pPr>
          </w:p>
          <w:p w14:paraId="45541A57" w14:textId="77777777" w:rsidR="00857B44" w:rsidRPr="00857B44" w:rsidRDefault="00857B44" w:rsidP="00857B44">
            <w:pPr>
              <w:spacing w:line="300" w:lineRule="exact"/>
              <w:jc w:val="center"/>
              <w:rPr>
                <w:rFonts w:ascii="標楷體" w:eastAsia="標楷體" w:hAnsi="標楷體"/>
                <w:b/>
                <w:sz w:val="28"/>
                <w:szCs w:val="28"/>
              </w:rPr>
            </w:pPr>
          </w:p>
          <w:p w14:paraId="4683584B" w14:textId="77777777" w:rsidR="00857B44" w:rsidRPr="00857B44" w:rsidRDefault="00857B44" w:rsidP="00857B44">
            <w:pPr>
              <w:spacing w:line="300" w:lineRule="exact"/>
              <w:jc w:val="center"/>
            </w:pPr>
          </w:p>
        </w:tc>
        <w:tc>
          <w:tcPr>
            <w:tcW w:w="1559" w:type="dxa"/>
            <w:vMerge w:val="restart"/>
            <w:tcBorders>
              <w:top w:val="single" w:sz="12" w:space="0" w:color="000000"/>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14:paraId="37DF032C" w14:textId="77777777" w:rsidR="00857B44" w:rsidRPr="00857B44" w:rsidRDefault="00857B44" w:rsidP="00857B44">
            <w:pPr>
              <w:spacing w:line="300" w:lineRule="exact"/>
              <w:jc w:val="center"/>
            </w:pPr>
            <w:r w:rsidRPr="00857B44">
              <w:rPr>
                <w:rFonts w:ascii="標楷體" w:eastAsia="標楷體" w:hAnsi="標楷體"/>
                <w:b/>
              </w:rPr>
              <w:t>9.學習效益</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89853B" w14:textId="77777777" w:rsidR="00857B44" w:rsidRPr="00857B44" w:rsidRDefault="00857B44" w:rsidP="00857B44">
            <w:r w:rsidRPr="00857B44">
              <w:rPr>
                <w:rFonts w:ascii="標楷體" w:eastAsia="標楷體" w:hAnsi="標楷體" w:cs="???"/>
              </w:rPr>
              <w:t>A-9-1</w:t>
            </w:r>
            <w:r w:rsidRPr="00857B44">
              <w:rPr>
                <w:rFonts w:ascii="標楷體" w:eastAsia="標楷體" w:hAnsi="標楷體" w:cs="新細明體"/>
              </w:rPr>
              <w:t>各彈性學習課程（校訂課程）之單元或主題內容，符合學生的學習需要及身心發展層次，對其持續學習與發展具重要性。</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13C8DE89" w14:textId="77777777" w:rsidR="00857B44" w:rsidRPr="00857B44" w:rsidRDefault="00857B44" w:rsidP="00857B4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0DE6CB" w14:textId="77777777" w:rsidR="00857B44" w:rsidRPr="00857B44" w:rsidRDefault="00857B44" w:rsidP="00857B4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C5BC17D" w14:textId="77777777" w:rsidR="00857B44" w:rsidRPr="00857B44" w:rsidRDefault="00857B44" w:rsidP="00857B44">
            <w:pPr>
              <w:spacing w:line="300" w:lineRule="exact"/>
              <w:rPr>
                <w:rFonts w:ascii="標楷體" w:eastAsia="標楷體" w:hAnsi="標楷體"/>
              </w:rPr>
            </w:pPr>
          </w:p>
        </w:tc>
      </w:tr>
      <w:tr w:rsidR="00857B44" w:rsidRPr="00857B44" w14:paraId="7FF79E10" w14:textId="77777777" w:rsidTr="00857B44">
        <w:trPr>
          <w:cantSplit/>
          <w:trHeight w:val="420"/>
          <w:jc w:val="center"/>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68A08716" w14:textId="77777777" w:rsidR="00857B44" w:rsidRPr="00857B44" w:rsidRDefault="00857B44" w:rsidP="00857B4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14:paraId="716B547F" w14:textId="77777777" w:rsidR="00857B44" w:rsidRPr="00857B44" w:rsidRDefault="00857B44" w:rsidP="00857B4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956F7E" w14:textId="77777777" w:rsidR="00857B44" w:rsidRPr="00857B44" w:rsidRDefault="00857B44" w:rsidP="00857B44">
            <w:r w:rsidRPr="00857B44">
              <w:rPr>
                <w:rFonts w:ascii="標楷體" w:eastAsia="標楷體" w:hAnsi="標楷體" w:cs="???"/>
              </w:rPr>
              <w:t>A-9-2</w:t>
            </w:r>
            <w:r w:rsidRPr="00857B44">
              <w:rPr>
                <w:rFonts w:ascii="標楷體" w:eastAsia="標楷體" w:hAnsi="標楷體" w:cs="新細明體"/>
              </w:rPr>
              <w:t>各彈性學習課程（校訂課程）之教材、內容與活動，重視提供學生練習、體驗、思考、探究、發表和整合的充分機會，學習經驗的安排具情境脈絡化、意義化和適性化特徵，確能達成課程目標。</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28E30938" w14:textId="77777777" w:rsidR="00857B44" w:rsidRPr="00857B44" w:rsidRDefault="00857B44" w:rsidP="00857B4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E57805" w14:textId="77777777" w:rsidR="00857B44" w:rsidRPr="00857B44" w:rsidRDefault="00857B44" w:rsidP="00857B4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063A2705" w14:textId="77777777" w:rsidR="00857B44" w:rsidRPr="00857B44" w:rsidRDefault="00857B44" w:rsidP="00857B44">
            <w:pPr>
              <w:spacing w:line="300" w:lineRule="exact"/>
              <w:rPr>
                <w:rFonts w:ascii="標楷體" w:eastAsia="標楷體" w:hAnsi="標楷體"/>
              </w:rPr>
            </w:pPr>
          </w:p>
        </w:tc>
      </w:tr>
      <w:tr w:rsidR="00857B44" w:rsidRPr="00857B44" w14:paraId="52D08AC5" w14:textId="77777777" w:rsidTr="00857B44">
        <w:trPr>
          <w:cantSplit/>
          <w:trHeight w:val="354"/>
          <w:jc w:val="center"/>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5977D54E" w14:textId="77777777" w:rsidR="00857B44" w:rsidRPr="00857B44" w:rsidRDefault="00857B44" w:rsidP="00857B44">
            <w:pPr>
              <w:spacing w:line="300" w:lineRule="exact"/>
              <w:jc w:val="center"/>
            </w:pP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653EF729" w14:textId="77777777" w:rsidR="00857B44" w:rsidRPr="00857B44" w:rsidRDefault="00857B44" w:rsidP="00857B44">
            <w:pPr>
              <w:spacing w:line="300" w:lineRule="exact"/>
              <w:jc w:val="center"/>
            </w:pPr>
            <w:r w:rsidRPr="00857B44">
              <w:rPr>
                <w:rFonts w:ascii="標楷體" w:eastAsia="標楷體" w:hAnsi="標楷體"/>
                <w:b/>
              </w:rPr>
              <w:t>10.內容結構</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9CDA54" w14:textId="77777777" w:rsidR="00857B44" w:rsidRPr="00857B44" w:rsidRDefault="00857B44" w:rsidP="00857B44">
            <w:r w:rsidRPr="00857B44">
              <w:rPr>
                <w:rFonts w:ascii="標楷體" w:eastAsia="標楷體" w:hAnsi="標楷體" w:cs="???"/>
              </w:rPr>
              <w:t>A-10-1</w:t>
            </w:r>
            <w:r w:rsidRPr="00857B44">
              <w:rPr>
                <w:rFonts w:ascii="標楷體" w:eastAsia="標楷體" w:hAnsi="標楷體" w:cs="新細明體"/>
              </w:rPr>
              <w:t>各年級各彈性學習課程（校訂課程）計畫之內含項目，符合教育局規定，如年級課程目標、教學單元</w:t>
            </w:r>
            <w:r w:rsidRPr="00857B44">
              <w:rPr>
                <w:rFonts w:ascii="標楷體" w:eastAsia="標楷體" w:hAnsi="標楷體" w:cs="???"/>
              </w:rPr>
              <w:t>/</w:t>
            </w:r>
            <w:r w:rsidRPr="00857B44">
              <w:rPr>
                <w:rFonts w:ascii="標楷體" w:eastAsia="標楷體" w:hAnsi="標楷體" w:cs="新細明體"/>
              </w:rPr>
              <w:t>主題名稱、單元</w:t>
            </w:r>
            <w:r w:rsidRPr="00857B44">
              <w:rPr>
                <w:rFonts w:ascii="標楷體" w:eastAsia="標楷體" w:hAnsi="標楷體" w:cs="???"/>
              </w:rPr>
              <w:t>/</w:t>
            </w:r>
            <w:r w:rsidRPr="00857B44">
              <w:rPr>
                <w:rFonts w:ascii="標楷體" w:eastAsia="標楷體" w:hAnsi="標楷體" w:cs="新細明體"/>
              </w:rPr>
              <w:t>主題內容摘要、教學進度、擬融入議題內容摘要、自編或選用之教材或學習資源和評量方式。</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0B709AB7" w14:textId="77777777" w:rsidR="00857B44" w:rsidRPr="00857B44" w:rsidRDefault="00857B44" w:rsidP="00857B4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EC1BEB" w14:textId="77777777" w:rsidR="00857B44" w:rsidRPr="00857B44" w:rsidRDefault="00857B44" w:rsidP="00857B4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71F80479" w14:textId="77777777" w:rsidR="00857B44" w:rsidRPr="00857B44" w:rsidRDefault="00857B44" w:rsidP="00857B44">
            <w:pPr>
              <w:spacing w:line="300" w:lineRule="exact"/>
              <w:rPr>
                <w:rFonts w:ascii="標楷體" w:eastAsia="標楷體" w:hAnsi="標楷體"/>
              </w:rPr>
            </w:pPr>
          </w:p>
        </w:tc>
      </w:tr>
      <w:tr w:rsidR="00857B44" w:rsidRPr="00857B44" w14:paraId="12AC197C" w14:textId="77777777" w:rsidTr="00857B44">
        <w:trPr>
          <w:cantSplit/>
          <w:trHeight w:val="375"/>
          <w:jc w:val="center"/>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2568884D" w14:textId="77777777" w:rsidR="00857B44" w:rsidRPr="00857B44" w:rsidRDefault="00857B44" w:rsidP="00857B4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3641B88E" w14:textId="77777777" w:rsidR="00857B44" w:rsidRPr="00857B44" w:rsidRDefault="00857B44" w:rsidP="00857B4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51FD79" w14:textId="77777777" w:rsidR="00857B44" w:rsidRPr="00857B44" w:rsidRDefault="00857B44" w:rsidP="00857B44">
            <w:r w:rsidRPr="00857B44">
              <w:rPr>
                <w:rFonts w:ascii="標楷體" w:eastAsia="標楷體" w:hAnsi="標楷體" w:cs="???"/>
              </w:rPr>
              <w:t>A-10-2</w:t>
            </w:r>
            <w:r w:rsidRPr="00857B44">
              <w:rPr>
                <w:rFonts w:ascii="標楷體" w:eastAsia="標楷體" w:hAnsi="標楷體" w:cs="新細明體"/>
              </w:rPr>
              <w:t>各年級規劃之彈性學習課程（校訂課程）內容，符合</w:t>
            </w:r>
            <w:r w:rsidRPr="00857B44">
              <w:rPr>
                <w:rFonts w:ascii="標楷體" w:eastAsia="標楷體" w:hAnsi="標楷體" w:cs="???"/>
              </w:rPr>
              <w:t>12</w:t>
            </w:r>
            <w:r w:rsidRPr="00857B44">
              <w:rPr>
                <w:rFonts w:ascii="標楷體" w:eastAsia="標楷體" w:hAnsi="標楷體" w:cs="新細明體"/>
              </w:rPr>
              <w:t>年國教課綱規定之四大類別課程（統整性主題</w:t>
            </w:r>
            <w:r w:rsidRPr="00857B44">
              <w:rPr>
                <w:rFonts w:ascii="標楷體" w:eastAsia="標楷體" w:hAnsi="標楷體" w:cs="???"/>
              </w:rPr>
              <w:t>/</w:t>
            </w:r>
            <w:r w:rsidRPr="00857B44">
              <w:rPr>
                <w:rFonts w:ascii="標楷體" w:eastAsia="標楷體" w:hAnsi="標楷體" w:cs="新細明體"/>
              </w:rPr>
              <w:t>專題</w:t>
            </w:r>
            <w:r w:rsidRPr="00857B44">
              <w:rPr>
                <w:rFonts w:ascii="標楷體" w:eastAsia="標楷體" w:hAnsi="標楷體" w:cs="???"/>
              </w:rPr>
              <w:t>/</w:t>
            </w:r>
            <w:r w:rsidRPr="00857B44">
              <w:rPr>
                <w:rFonts w:ascii="標楷體" w:eastAsia="標楷體" w:hAnsi="標楷體" w:cs="新細明體"/>
              </w:rPr>
              <w:t>議題探究、社團活動與技藝課程、特殊需求領域課程、其他類課程）及學習節數規範。</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6E75D549" w14:textId="77777777" w:rsidR="00857B44" w:rsidRPr="00857B44" w:rsidRDefault="00857B44" w:rsidP="00857B4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84328D" w14:textId="77777777" w:rsidR="00857B44" w:rsidRPr="00857B44" w:rsidRDefault="00857B44" w:rsidP="00857B4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1F942DC1" w14:textId="77777777" w:rsidR="00857B44" w:rsidRPr="00857B44" w:rsidRDefault="00857B44" w:rsidP="00857B44">
            <w:pPr>
              <w:spacing w:line="300" w:lineRule="exact"/>
              <w:rPr>
                <w:rFonts w:ascii="標楷體" w:eastAsia="標楷體" w:hAnsi="標楷體"/>
              </w:rPr>
            </w:pPr>
          </w:p>
        </w:tc>
      </w:tr>
      <w:tr w:rsidR="00857B44" w:rsidRPr="00857B44" w14:paraId="2975C3FB" w14:textId="77777777" w:rsidTr="00857B44">
        <w:trPr>
          <w:cantSplit/>
          <w:trHeight w:val="375"/>
          <w:jc w:val="center"/>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6F5A71C0" w14:textId="77777777" w:rsidR="00857B44" w:rsidRPr="00857B44" w:rsidRDefault="00857B44" w:rsidP="00857B4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7BCACC6E" w14:textId="77777777" w:rsidR="00857B44" w:rsidRPr="00857B44" w:rsidRDefault="00857B44" w:rsidP="00857B4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E119791" w14:textId="77777777" w:rsidR="00857B44" w:rsidRPr="00857B44" w:rsidRDefault="00857B44" w:rsidP="00857B44">
            <w:r w:rsidRPr="00857B44">
              <w:rPr>
                <w:rFonts w:ascii="標楷體" w:eastAsia="標楷體" w:hAnsi="標楷體" w:cs="???"/>
              </w:rPr>
              <w:t>A-10-3</w:t>
            </w:r>
            <w:r w:rsidRPr="00857B44">
              <w:rPr>
                <w:rFonts w:ascii="標楷體" w:eastAsia="標楷體" w:hAnsi="標楷體" w:cs="新細明體"/>
              </w:rPr>
              <w:t>各彈性學習課程（校訂課程）之組成單元或主題，彼此間符合課程組織的順序性、繼續性和統整性原則。</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73F05609" w14:textId="77777777" w:rsidR="00857B44" w:rsidRPr="00857B44" w:rsidRDefault="00857B44" w:rsidP="00857B4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219898" w14:textId="77777777" w:rsidR="00857B44" w:rsidRPr="00857B44" w:rsidRDefault="00857B44" w:rsidP="00857B4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31E7ECD7" w14:textId="77777777" w:rsidR="00857B44" w:rsidRPr="00857B44" w:rsidRDefault="00857B44" w:rsidP="00857B44">
            <w:pPr>
              <w:spacing w:line="300" w:lineRule="exact"/>
              <w:rPr>
                <w:rFonts w:ascii="標楷體" w:eastAsia="標楷體" w:hAnsi="標楷體"/>
              </w:rPr>
            </w:pPr>
          </w:p>
        </w:tc>
      </w:tr>
      <w:tr w:rsidR="00857B44" w:rsidRPr="00857B44" w14:paraId="5A4F39B0" w14:textId="77777777" w:rsidTr="00857B44">
        <w:trPr>
          <w:cantSplit/>
          <w:trHeight w:val="360"/>
          <w:jc w:val="center"/>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25EC3FCA" w14:textId="77777777" w:rsidR="00857B44" w:rsidRPr="00857B44" w:rsidRDefault="00857B44" w:rsidP="00857B44">
            <w:pPr>
              <w:spacing w:line="300" w:lineRule="exact"/>
              <w:jc w:val="center"/>
              <w:rPr>
                <w:rFonts w:ascii="標楷體" w:eastAsia="標楷體" w:hAnsi="標楷體"/>
                <w:b/>
                <w:sz w:val="28"/>
                <w:szCs w:val="28"/>
              </w:rPr>
            </w:pP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7357E66C" w14:textId="77777777" w:rsidR="00857B44" w:rsidRPr="00857B44" w:rsidRDefault="00857B44" w:rsidP="00857B44">
            <w:pPr>
              <w:spacing w:line="300" w:lineRule="exact"/>
              <w:jc w:val="center"/>
              <w:rPr>
                <w:rFonts w:ascii="標楷體" w:eastAsia="標楷體" w:hAnsi="標楷體"/>
                <w:b/>
              </w:rPr>
            </w:pPr>
            <w:r w:rsidRPr="00857B44">
              <w:rPr>
                <w:rFonts w:ascii="標楷體" w:eastAsia="標楷體" w:hAnsi="標楷體"/>
                <w:b/>
              </w:rPr>
              <w:t>11.邏輯關連</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2FA65D" w14:textId="77777777" w:rsidR="00857B44" w:rsidRPr="00857B44" w:rsidRDefault="00857B44" w:rsidP="00857B44">
            <w:r w:rsidRPr="00857B44">
              <w:rPr>
                <w:rFonts w:ascii="標楷體" w:eastAsia="標楷體" w:hAnsi="標楷體" w:cs="???"/>
              </w:rPr>
              <w:t>A-11-1</w:t>
            </w:r>
            <w:r w:rsidRPr="00857B44">
              <w:rPr>
                <w:rFonts w:ascii="標楷體" w:eastAsia="標楷體" w:hAnsi="標楷體" w:cs="新細明體"/>
              </w:rPr>
              <w:t>各年級各彈性學習課程（校訂課程）之規劃主題，能呼應學校課程願景及發展特色。</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550DEB44" w14:textId="77777777" w:rsidR="00857B44" w:rsidRPr="00857B44" w:rsidRDefault="00857B44" w:rsidP="00857B4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07735C" w14:textId="77777777" w:rsidR="00857B44" w:rsidRPr="00857B44" w:rsidRDefault="00857B44" w:rsidP="00857B4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42E15A3A" w14:textId="77777777" w:rsidR="00857B44" w:rsidRPr="00857B44" w:rsidRDefault="00857B44" w:rsidP="00857B44">
            <w:pPr>
              <w:spacing w:line="300" w:lineRule="exact"/>
              <w:rPr>
                <w:rFonts w:ascii="標楷體" w:eastAsia="標楷體" w:hAnsi="標楷體"/>
              </w:rPr>
            </w:pPr>
          </w:p>
        </w:tc>
      </w:tr>
      <w:tr w:rsidR="00857B44" w:rsidRPr="00857B44" w14:paraId="601A07D3" w14:textId="77777777" w:rsidTr="00857B44">
        <w:trPr>
          <w:cantSplit/>
          <w:trHeight w:val="360"/>
          <w:jc w:val="center"/>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2C64EDE1" w14:textId="77777777" w:rsidR="00857B44" w:rsidRPr="00857B44" w:rsidRDefault="00857B44" w:rsidP="00857B44">
            <w:pPr>
              <w:spacing w:line="300" w:lineRule="exact"/>
              <w:jc w:val="center"/>
              <w:rPr>
                <w:rFonts w:ascii="標楷體" w:eastAsia="標楷體" w:hAnsi="標楷體"/>
                <w:b/>
                <w:sz w:val="28"/>
                <w:szCs w:val="28"/>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37069B85" w14:textId="77777777" w:rsidR="00857B44" w:rsidRPr="00857B44" w:rsidRDefault="00857B44" w:rsidP="00857B4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88FB6F" w14:textId="77777777" w:rsidR="00857B44" w:rsidRPr="00857B44" w:rsidRDefault="00857B44" w:rsidP="00857B44">
            <w:r w:rsidRPr="00857B44">
              <w:rPr>
                <w:rFonts w:ascii="標楷體" w:eastAsia="標楷體" w:hAnsi="標楷體" w:cs="???"/>
              </w:rPr>
              <w:t>A-11-2</w:t>
            </w:r>
            <w:r w:rsidRPr="00857B44">
              <w:rPr>
                <w:rFonts w:ascii="標楷體" w:eastAsia="標楷體" w:hAnsi="標楷體" w:cs="新細明體"/>
              </w:rPr>
              <w:t>各彈性學習課程（校訂課程）之教學單元或主題內容、課程目標、教學時間與進度和評量方式等，彼此間具相互呼應的邏輯合理性。</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09229B0F" w14:textId="77777777" w:rsidR="00857B44" w:rsidRPr="00857B44" w:rsidRDefault="00857B44" w:rsidP="00857B4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A337BD" w14:textId="77777777" w:rsidR="00857B44" w:rsidRPr="00857B44" w:rsidRDefault="00857B44" w:rsidP="00857B4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039E045D" w14:textId="77777777" w:rsidR="00857B44" w:rsidRPr="00857B44" w:rsidRDefault="00857B44" w:rsidP="00857B44">
            <w:pPr>
              <w:spacing w:line="300" w:lineRule="exact"/>
              <w:rPr>
                <w:rFonts w:ascii="標楷體" w:eastAsia="標楷體" w:hAnsi="標楷體"/>
              </w:rPr>
            </w:pPr>
          </w:p>
        </w:tc>
      </w:tr>
      <w:tr w:rsidR="00857B44" w:rsidRPr="00857B44" w14:paraId="45BD3D26" w14:textId="77777777" w:rsidTr="00857B44">
        <w:trPr>
          <w:cantSplit/>
          <w:trHeight w:val="420"/>
          <w:jc w:val="center"/>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61AB11A7" w14:textId="77777777" w:rsidR="00857B44" w:rsidRPr="00857B44" w:rsidRDefault="00857B44" w:rsidP="00857B44">
            <w:pPr>
              <w:spacing w:line="300" w:lineRule="exact"/>
              <w:jc w:val="center"/>
              <w:rPr>
                <w:rFonts w:ascii="標楷體" w:eastAsia="標楷體" w:hAnsi="標楷體"/>
                <w:b/>
                <w:sz w:val="28"/>
                <w:szCs w:val="28"/>
              </w:rPr>
            </w:pP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7AD11200" w14:textId="77777777" w:rsidR="00857B44" w:rsidRPr="00857B44" w:rsidRDefault="00857B44" w:rsidP="00857B44">
            <w:pPr>
              <w:spacing w:line="300" w:lineRule="exact"/>
              <w:jc w:val="center"/>
              <w:rPr>
                <w:rFonts w:ascii="標楷體" w:eastAsia="標楷體" w:hAnsi="標楷體"/>
                <w:b/>
              </w:rPr>
            </w:pPr>
            <w:r w:rsidRPr="00857B44">
              <w:rPr>
                <w:rFonts w:ascii="標楷體" w:eastAsia="標楷體" w:hAnsi="標楷體"/>
                <w:b/>
              </w:rPr>
              <w:t>12.發展過程</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AC7E24" w14:textId="77777777" w:rsidR="00857B44" w:rsidRPr="00857B44" w:rsidRDefault="00857B44" w:rsidP="00857B44">
            <w:r w:rsidRPr="00857B44">
              <w:rPr>
                <w:rFonts w:ascii="標楷體" w:eastAsia="標楷體" w:hAnsi="標楷體" w:cs="???"/>
              </w:rPr>
              <w:t>A-12-1</w:t>
            </w:r>
            <w:r w:rsidRPr="00857B44">
              <w:rPr>
                <w:rFonts w:ascii="標楷體" w:eastAsia="標楷體" w:hAnsi="標楷體" w:cs="新細明體"/>
              </w:rPr>
              <w:t>各彈性學習課程（校訂課程）規劃與設計過程中，能蒐集且參考及評估各彈性課程規劃所需的重要資料，例如相關主題的政策文件與研究文獻、學校課程願景、可能之教材與教學資源、學生先備經驗或成就與發展狀態、課程與教學設計參考文獻等。</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116FF389" w14:textId="77777777" w:rsidR="00857B44" w:rsidRPr="00857B44" w:rsidRDefault="00857B44" w:rsidP="00857B4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DE9B0D" w14:textId="77777777" w:rsidR="00857B44" w:rsidRPr="00857B44" w:rsidRDefault="00857B44" w:rsidP="00857B4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0CEEF1C1" w14:textId="77777777" w:rsidR="00857B44" w:rsidRPr="00857B44" w:rsidRDefault="00857B44" w:rsidP="00857B44">
            <w:pPr>
              <w:spacing w:line="300" w:lineRule="exact"/>
              <w:rPr>
                <w:rFonts w:ascii="標楷體" w:eastAsia="標楷體" w:hAnsi="標楷體"/>
              </w:rPr>
            </w:pPr>
          </w:p>
        </w:tc>
      </w:tr>
      <w:tr w:rsidR="00857B44" w:rsidRPr="00857B44" w14:paraId="3A4296AC" w14:textId="77777777" w:rsidTr="00857B44">
        <w:trPr>
          <w:cantSplit/>
          <w:trHeight w:val="339"/>
          <w:jc w:val="center"/>
        </w:trPr>
        <w:tc>
          <w:tcPr>
            <w:tcW w:w="848"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07DFB1F3" w14:textId="77777777" w:rsidR="00857B44" w:rsidRPr="00857B44" w:rsidRDefault="00857B44" w:rsidP="00857B4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2BBA7445" w14:textId="77777777" w:rsidR="00857B44" w:rsidRPr="00857B44" w:rsidRDefault="00857B44" w:rsidP="00857B4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0B4F5D" w14:textId="77777777" w:rsidR="00857B44" w:rsidRPr="00857B44" w:rsidRDefault="00857B44" w:rsidP="00857B44">
            <w:r w:rsidRPr="00857B44">
              <w:rPr>
                <w:rFonts w:ascii="標楷體" w:eastAsia="標楷體" w:hAnsi="標楷體" w:cs="???"/>
              </w:rPr>
              <w:t>A-12-2</w:t>
            </w:r>
            <w:r w:rsidRPr="00857B44">
              <w:rPr>
                <w:rFonts w:ascii="標楷體" w:eastAsia="標楷體" w:hAnsi="標楷體" w:cs="新細明體"/>
              </w:rPr>
              <w:t>各彈性學習課程（校訂課程）規劃與設計過程，具專業參與性，經由彈性學習課程規劃小組或相關教師專業學習社群之共同討論，並經學校課程發展委員會審議通過。特殊需求類課程，並經特殊教育相關法定程序通過。</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14:paraId="6BF06385" w14:textId="77777777" w:rsidR="00857B44" w:rsidRPr="00857B44" w:rsidRDefault="00857B44" w:rsidP="00857B4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14:paraId="0026E320" w14:textId="77777777" w:rsidR="00857B44" w:rsidRPr="00857B44" w:rsidRDefault="00857B44" w:rsidP="00857B4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14:paraId="6EE3F533" w14:textId="77777777" w:rsidR="00857B44" w:rsidRPr="00857B44" w:rsidRDefault="00857B44" w:rsidP="00857B44">
            <w:pPr>
              <w:spacing w:line="300" w:lineRule="exact"/>
              <w:rPr>
                <w:rFonts w:ascii="標楷體" w:eastAsia="標楷體" w:hAnsi="標楷體"/>
              </w:rPr>
            </w:pPr>
          </w:p>
        </w:tc>
      </w:tr>
      <w:tr w:rsidR="00857B44" w:rsidRPr="00857B44" w14:paraId="3662274A" w14:textId="77777777" w:rsidTr="00857B44">
        <w:trPr>
          <w:cantSplit/>
          <w:trHeight w:val="339"/>
          <w:jc w:val="center"/>
        </w:trPr>
        <w:tc>
          <w:tcPr>
            <w:tcW w:w="848" w:type="dxa"/>
            <w:vMerge w:val="restart"/>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279B10FD" w14:textId="77777777" w:rsidR="00857B44" w:rsidRPr="00857B44" w:rsidRDefault="00857B44" w:rsidP="00857B44">
            <w:pPr>
              <w:spacing w:line="300" w:lineRule="exact"/>
              <w:jc w:val="center"/>
              <w:rPr>
                <w:rFonts w:ascii="標楷體" w:eastAsia="標楷體" w:hAnsi="標楷體"/>
                <w:b/>
              </w:rPr>
            </w:pPr>
            <w:r w:rsidRPr="00857B44">
              <w:rPr>
                <w:rFonts w:ascii="標楷體" w:eastAsia="標楷體" w:hAnsi="標楷體"/>
                <w:b/>
              </w:rPr>
              <w:t>B.</w:t>
            </w:r>
          </w:p>
          <w:p w14:paraId="02E77ED9" w14:textId="77777777" w:rsidR="00857B44" w:rsidRPr="00857B44" w:rsidRDefault="00857B44" w:rsidP="00857B44">
            <w:pPr>
              <w:spacing w:line="300" w:lineRule="exact"/>
              <w:jc w:val="center"/>
              <w:rPr>
                <w:rFonts w:ascii="標楷體" w:eastAsia="標楷體" w:hAnsi="標楷體"/>
                <w:b/>
              </w:rPr>
            </w:pPr>
            <w:r w:rsidRPr="00857B44">
              <w:rPr>
                <w:rFonts w:ascii="標楷體" w:eastAsia="標楷體" w:hAnsi="標楷體"/>
                <w:b/>
              </w:rPr>
              <w:t>課程實施</w:t>
            </w:r>
          </w:p>
        </w:tc>
        <w:tc>
          <w:tcPr>
            <w:tcW w:w="1559"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05FA0282" w14:textId="77777777" w:rsidR="00857B44" w:rsidRPr="00857B44" w:rsidRDefault="00857B44" w:rsidP="00857B44">
            <w:pPr>
              <w:spacing w:line="300" w:lineRule="exact"/>
              <w:jc w:val="center"/>
              <w:rPr>
                <w:rFonts w:ascii="標楷體" w:eastAsia="標楷體" w:hAnsi="標楷體"/>
                <w:b/>
              </w:rPr>
            </w:pPr>
            <w:r w:rsidRPr="00857B44">
              <w:rPr>
                <w:rFonts w:ascii="標楷體" w:eastAsia="標楷體" w:hAnsi="標楷體"/>
                <w:b/>
              </w:rPr>
              <w:t>13.師資專業</w:t>
            </w:r>
          </w:p>
        </w:tc>
        <w:tc>
          <w:tcPr>
            <w:tcW w:w="6379"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3EE721" w14:textId="77777777" w:rsidR="00857B44" w:rsidRPr="00857B44" w:rsidRDefault="00857B44" w:rsidP="00857B44">
            <w:r w:rsidRPr="00857B44">
              <w:rPr>
                <w:rFonts w:ascii="標楷體" w:eastAsia="標楷體" w:hAnsi="標楷體" w:cs="???"/>
              </w:rPr>
              <w:t>B-13-1</w:t>
            </w:r>
            <w:r w:rsidRPr="00857B44">
              <w:rPr>
                <w:rFonts w:ascii="標楷體" w:eastAsia="標楷體" w:hAnsi="標楷體" w:cs="新細明體"/>
              </w:rPr>
              <w:t>校內師資人力及專長足以有效實施各領域及彈性學習節數課程，尤其新設領域，例如：科技、新住民語文之師資已妥適安排。</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7F35CCC5" w14:textId="77777777" w:rsidR="00857B44" w:rsidRPr="00857B44" w:rsidRDefault="00857B44" w:rsidP="00857B4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FD92C8" w14:textId="77777777" w:rsidR="00857B44" w:rsidRPr="00857B44" w:rsidRDefault="00857B44" w:rsidP="00857B4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13F4EE2E" w14:textId="77777777" w:rsidR="00857B44" w:rsidRPr="00857B44" w:rsidRDefault="00857B44" w:rsidP="00857B44">
            <w:pPr>
              <w:spacing w:line="300" w:lineRule="exact"/>
              <w:rPr>
                <w:rFonts w:ascii="標楷體" w:eastAsia="標楷體" w:hAnsi="標楷體"/>
              </w:rPr>
            </w:pPr>
          </w:p>
        </w:tc>
      </w:tr>
      <w:tr w:rsidR="00857B44" w:rsidRPr="00857B44" w14:paraId="13DF7096" w14:textId="77777777" w:rsidTr="00857B44">
        <w:trPr>
          <w:cantSplit/>
          <w:trHeight w:val="339"/>
          <w:jc w:val="center"/>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6E8A0DC8" w14:textId="77777777" w:rsidR="00857B44" w:rsidRPr="00857B44" w:rsidRDefault="00857B44" w:rsidP="00857B4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413FB1EF" w14:textId="77777777" w:rsidR="00857B44" w:rsidRPr="00857B44" w:rsidRDefault="00857B44" w:rsidP="00857B4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99F677" w14:textId="77777777" w:rsidR="00857B44" w:rsidRPr="00857B44" w:rsidRDefault="00857B44" w:rsidP="00857B44">
            <w:r w:rsidRPr="00857B44">
              <w:rPr>
                <w:rFonts w:ascii="標楷體" w:eastAsia="標楷體" w:hAnsi="標楷體" w:cs="???"/>
              </w:rPr>
              <w:t>B-13-2</w:t>
            </w:r>
            <w:r w:rsidRPr="00857B44">
              <w:rPr>
                <w:rFonts w:ascii="標楷體" w:eastAsia="標楷體" w:hAnsi="標楷體" w:cs="新細明體"/>
              </w:rPr>
              <w:t>校內行政主管和教師已參加主管機關及學校辦理的新課程專業研習或成長活動。</w:t>
            </w:r>
          </w:p>
        </w:tc>
        <w:tc>
          <w:tcPr>
            <w:tcW w:w="56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04910881" w14:textId="77777777" w:rsidR="00857B44" w:rsidRPr="00857B44" w:rsidRDefault="00857B44" w:rsidP="00857B4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FFE519" w14:textId="77777777" w:rsidR="00857B44" w:rsidRPr="00857B44" w:rsidRDefault="00857B44" w:rsidP="00857B44">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604DEAD" w14:textId="77777777" w:rsidR="00857B44" w:rsidRPr="00857B44" w:rsidRDefault="00857B44" w:rsidP="00857B44">
            <w:pPr>
              <w:spacing w:line="300" w:lineRule="exact"/>
              <w:rPr>
                <w:rFonts w:ascii="標楷體" w:eastAsia="標楷體" w:hAnsi="標楷體"/>
              </w:rPr>
            </w:pPr>
          </w:p>
        </w:tc>
      </w:tr>
      <w:tr w:rsidR="00857B44" w:rsidRPr="00857B44" w14:paraId="3B9E5F37" w14:textId="77777777" w:rsidTr="00857B44">
        <w:trPr>
          <w:cantSplit/>
          <w:trHeight w:val="339"/>
          <w:jc w:val="center"/>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7DEEE6E2" w14:textId="77777777" w:rsidR="00857B44" w:rsidRPr="00857B44" w:rsidRDefault="00857B44" w:rsidP="00857B4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511C5560" w14:textId="77777777" w:rsidR="00857B44" w:rsidRPr="00857B44" w:rsidRDefault="00857B44" w:rsidP="00857B4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0425A8" w14:textId="77777777" w:rsidR="00857B44" w:rsidRPr="00857B44" w:rsidRDefault="00857B44" w:rsidP="00857B44">
            <w:r w:rsidRPr="00857B44">
              <w:rPr>
                <w:rFonts w:ascii="標楷體" w:eastAsia="標楷體" w:hAnsi="標楷體" w:cs="???"/>
              </w:rPr>
              <w:t>B-13-3</w:t>
            </w:r>
            <w:r w:rsidRPr="00857B44">
              <w:rPr>
                <w:rFonts w:ascii="標楷體" w:eastAsia="標楷體" w:hAnsi="標楷體" w:cs="新細明體"/>
              </w:rPr>
              <w:t>教師積極參與各領域教學研究會、學年會議和專業學習社群之專業研討、共同備課、觀課和議課活動，熟知任教課程之課綱、課程計畫和教材內容。</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14:paraId="05257973" w14:textId="77777777" w:rsidR="00857B44" w:rsidRPr="00857B44" w:rsidRDefault="00857B44" w:rsidP="00857B4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14:paraId="09B0D4F9" w14:textId="77777777" w:rsidR="00857B44" w:rsidRPr="00857B44" w:rsidRDefault="00857B44" w:rsidP="00857B4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14:paraId="5FE6FDAA" w14:textId="77777777" w:rsidR="00857B44" w:rsidRPr="00857B44" w:rsidRDefault="00857B44" w:rsidP="00857B44">
            <w:pPr>
              <w:spacing w:line="300" w:lineRule="exact"/>
              <w:rPr>
                <w:rFonts w:ascii="標楷體" w:eastAsia="標楷體" w:hAnsi="標楷體"/>
              </w:rPr>
            </w:pPr>
          </w:p>
        </w:tc>
      </w:tr>
      <w:tr w:rsidR="00857B44" w:rsidRPr="00857B44" w14:paraId="56686F81" w14:textId="77777777" w:rsidTr="00857B44">
        <w:trPr>
          <w:cantSplit/>
          <w:trHeight w:val="339"/>
          <w:jc w:val="center"/>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45B78F81" w14:textId="77777777" w:rsidR="00857B44" w:rsidRPr="00857B44" w:rsidRDefault="00857B44" w:rsidP="00857B44">
            <w:pPr>
              <w:spacing w:line="300" w:lineRule="exact"/>
              <w:jc w:val="center"/>
              <w:rPr>
                <w:rFonts w:ascii="標楷體" w:eastAsia="標楷體" w:hAnsi="標楷體"/>
                <w:b/>
              </w:rPr>
            </w:pPr>
          </w:p>
        </w:tc>
        <w:tc>
          <w:tcPr>
            <w:tcW w:w="1559" w:type="dxa"/>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2E092F7E" w14:textId="77777777" w:rsidR="00857B44" w:rsidRPr="00857B44" w:rsidRDefault="00857B44" w:rsidP="00857B44">
            <w:pPr>
              <w:spacing w:line="300" w:lineRule="exact"/>
              <w:jc w:val="center"/>
              <w:rPr>
                <w:rFonts w:ascii="標楷體" w:eastAsia="標楷體" w:hAnsi="標楷體"/>
                <w:b/>
              </w:rPr>
            </w:pPr>
            <w:r w:rsidRPr="00857B44">
              <w:rPr>
                <w:rFonts w:ascii="標楷體" w:eastAsia="標楷體" w:hAnsi="標楷體"/>
                <w:b/>
              </w:rPr>
              <w:t>14.家長溝通</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6FB045" w14:textId="77777777" w:rsidR="00857B44" w:rsidRPr="00857B44" w:rsidRDefault="00857B44" w:rsidP="00857B44">
            <w:r w:rsidRPr="00857B44">
              <w:rPr>
                <w:rFonts w:ascii="標楷體" w:eastAsia="標楷體" w:hAnsi="標楷體" w:cs="???"/>
              </w:rPr>
              <w:t>B-14-1</w:t>
            </w:r>
            <w:r w:rsidRPr="00857B44">
              <w:rPr>
                <w:rFonts w:ascii="標楷體" w:eastAsia="標楷體" w:hAnsi="標楷體" w:cs="新細明體"/>
              </w:rPr>
              <w:t>學校課程計畫已獲教育局同意備查，並運用書面或網路等多元管道向學生與家長說明。</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14:paraId="24CA0316" w14:textId="77777777" w:rsidR="00857B44" w:rsidRPr="00857B44" w:rsidRDefault="00857B44" w:rsidP="00857B4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14:paraId="74E5296C" w14:textId="77777777" w:rsidR="00857B44" w:rsidRPr="00857B44" w:rsidRDefault="00857B44" w:rsidP="00857B4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14:paraId="16730A8D" w14:textId="77777777" w:rsidR="00857B44" w:rsidRPr="00857B44" w:rsidRDefault="00857B44" w:rsidP="00857B44">
            <w:pPr>
              <w:spacing w:line="300" w:lineRule="exact"/>
              <w:rPr>
                <w:rFonts w:ascii="標楷體" w:eastAsia="標楷體" w:hAnsi="標楷體"/>
              </w:rPr>
            </w:pPr>
          </w:p>
        </w:tc>
      </w:tr>
      <w:tr w:rsidR="00857B44" w:rsidRPr="00857B44" w14:paraId="319BA419" w14:textId="77777777" w:rsidTr="00857B44">
        <w:trPr>
          <w:cantSplit/>
          <w:trHeight w:val="339"/>
          <w:jc w:val="center"/>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7F8A8F1C" w14:textId="77777777" w:rsidR="00857B44" w:rsidRPr="00857B44" w:rsidRDefault="00857B44" w:rsidP="00857B44">
            <w:pPr>
              <w:spacing w:line="300" w:lineRule="exact"/>
              <w:jc w:val="center"/>
              <w:rPr>
                <w:rFonts w:ascii="標楷體" w:eastAsia="標楷體" w:hAnsi="標楷體"/>
                <w:b/>
              </w:rPr>
            </w:pPr>
          </w:p>
        </w:tc>
        <w:tc>
          <w:tcPr>
            <w:tcW w:w="1559" w:type="dxa"/>
            <w:vMerge w:val="restart"/>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01A130EB" w14:textId="77777777" w:rsidR="00857B44" w:rsidRPr="00857B44" w:rsidRDefault="00857B44" w:rsidP="00857B44">
            <w:pPr>
              <w:spacing w:line="300" w:lineRule="exact"/>
              <w:jc w:val="center"/>
              <w:rPr>
                <w:rFonts w:ascii="標楷體" w:eastAsia="標楷體" w:hAnsi="標楷體"/>
                <w:b/>
              </w:rPr>
            </w:pPr>
            <w:r w:rsidRPr="00857B44">
              <w:rPr>
                <w:rFonts w:ascii="標楷體" w:eastAsia="標楷體" w:hAnsi="標楷體"/>
                <w:b/>
              </w:rPr>
              <w:t>15.教材資源</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DE51B5" w14:textId="77777777" w:rsidR="00857B44" w:rsidRPr="00857B44" w:rsidRDefault="00857B44" w:rsidP="00857B44">
            <w:r w:rsidRPr="00857B44">
              <w:rPr>
                <w:rFonts w:ascii="標楷體" w:eastAsia="標楷體" w:hAnsi="標楷體" w:cs="???"/>
              </w:rPr>
              <w:t>B-15-1</w:t>
            </w:r>
            <w:r w:rsidRPr="00857B44">
              <w:rPr>
                <w:rFonts w:ascii="標楷體" w:eastAsia="標楷體" w:hAnsi="標楷體" w:cs="新細明體"/>
              </w:rPr>
              <w:t>各領域學習課程所需審定本教科書或教材，已依規定程序選用，自編教材及相關教學資源能呼應課程目標並依規定審查。</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14:paraId="2EF15849" w14:textId="77777777" w:rsidR="00857B44" w:rsidRPr="00857B44" w:rsidRDefault="00857B44" w:rsidP="00857B4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14:paraId="7BD4AB17" w14:textId="77777777" w:rsidR="00857B44" w:rsidRPr="00857B44" w:rsidRDefault="00857B44" w:rsidP="00857B4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14:paraId="28B48D40" w14:textId="77777777" w:rsidR="00857B44" w:rsidRPr="00857B44" w:rsidRDefault="00857B44" w:rsidP="00857B44">
            <w:pPr>
              <w:spacing w:line="300" w:lineRule="exact"/>
              <w:rPr>
                <w:rFonts w:ascii="標楷體" w:eastAsia="標楷體" w:hAnsi="標楷體"/>
              </w:rPr>
            </w:pPr>
          </w:p>
        </w:tc>
      </w:tr>
      <w:tr w:rsidR="00857B44" w:rsidRPr="00857B44" w14:paraId="3ACC3085" w14:textId="77777777" w:rsidTr="00857B44">
        <w:trPr>
          <w:cantSplit/>
          <w:trHeight w:val="339"/>
          <w:jc w:val="center"/>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3AF31060" w14:textId="77777777" w:rsidR="00857B44" w:rsidRPr="00857B44" w:rsidRDefault="00857B44" w:rsidP="00857B44">
            <w:pPr>
              <w:spacing w:line="300" w:lineRule="exact"/>
              <w:jc w:val="center"/>
              <w:rPr>
                <w:rFonts w:ascii="標楷體" w:eastAsia="標楷體" w:hAnsi="標楷體"/>
                <w:b/>
              </w:rPr>
            </w:pPr>
          </w:p>
        </w:tc>
        <w:tc>
          <w:tcPr>
            <w:tcW w:w="1559" w:type="dxa"/>
            <w:vMerge/>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19C7FCAF" w14:textId="77777777" w:rsidR="00857B44" w:rsidRPr="00857B44" w:rsidRDefault="00857B44" w:rsidP="00857B4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3575D4" w14:textId="77777777" w:rsidR="00857B44" w:rsidRPr="00857B44" w:rsidRDefault="00857B44" w:rsidP="00857B44">
            <w:r w:rsidRPr="00857B44">
              <w:rPr>
                <w:rFonts w:ascii="標楷體" w:eastAsia="標楷體" w:hAnsi="標楷體" w:cs="???"/>
              </w:rPr>
              <w:t>B-15-2</w:t>
            </w:r>
            <w:r w:rsidRPr="00857B44">
              <w:rPr>
                <w:rFonts w:ascii="標楷體" w:eastAsia="標楷體" w:hAnsi="標楷體" w:cs="新細明體"/>
              </w:rPr>
              <w:t>各領域學習課程之實施場地與設備，已規劃妥善。</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14:paraId="25F61EF5" w14:textId="77777777" w:rsidR="00857B44" w:rsidRPr="00857B44" w:rsidRDefault="00857B44" w:rsidP="00857B4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14:paraId="6E0E67C8" w14:textId="77777777" w:rsidR="00857B44" w:rsidRPr="00857B44" w:rsidRDefault="00857B44" w:rsidP="00857B4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14:paraId="39B04823" w14:textId="77777777" w:rsidR="00857B44" w:rsidRPr="00857B44" w:rsidRDefault="00857B44" w:rsidP="00857B44">
            <w:pPr>
              <w:spacing w:line="300" w:lineRule="exact"/>
              <w:rPr>
                <w:rFonts w:ascii="標楷體" w:eastAsia="標楷體" w:hAnsi="標楷體"/>
              </w:rPr>
            </w:pPr>
          </w:p>
        </w:tc>
      </w:tr>
      <w:tr w:rsidR="00857B44" w:rsidRPr="00857B44" w14:paraId="7A82BD82" w14:textId="77777777" w:rsidTr="00857B44">
        <w:trPr>
          <w:cantSplit/>
          <w:trHeight w:val="339"/>
          <w:jc w:val="center"/>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466E34EF" w14:textId="77777777" w:rsidR="00857B44" w:rsidRPr="00857B44" w:rsidRDefault="00857B44" w:rsidP="00857B44">
            <w:pPr>
              <w:spacing w:line="300" w:lineRule="exact"/>
              <w:jc w:val="center"/>
              <w:rPr>
                <w:rFonts w:ascii="標楷體" w:eastAsia="標楷體" w:hAnsi="標楷體"/>
                <w:b/>
              </w:rPr>
            </w:pPr>
          </w:p>
        </w:tc>
        <w:tc>
          <w:tcPr>
            <w:tcW w:w="1559" w:type="dxa"/>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0CF18DC4" w14:textId="77777777" w:rsidR="00857B44" w:rsidRPr="00857B44" w:rsidRDefault="00857B44" w:rsidP="00857B44">
            <w:pPr>
              <w:spacing w:line="300" w:lineRule="exact"/>
              <w:jc w:val="center"/>
              <w:rPr>
                <w:rFonts w:ascii="標楷體" w:eastAsia="標楷體" w:hAnsi="標楷體"/>
                <w:b/>
              </w:rPr>
            </w:pPr>
            <w:r w:rsidRPr="00857B44">
              <w:rPr>
                <w:rFonts w:ascii="標楷體" w:eastAsia="標楷體" w:hAnsi="標楷體"/>
                <w:b/>
              </w:rPr>
              <w:t>16.學習促進</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D862FC" w14:textId="77777777" w:rsidR="00857B44" w:rsidRPr="00857B44" w:rsidRDefault="00857B44" w:rsidP="00857B44">
            <w:r w:rsidRPr="00857B44">
              <w:rPr>
                <w:rFonts w:ascii="標楷體" w:eastAsia="標楷體" w:hAnsi="標楷體" w:cs="???"/>
              </w:rPr>
              <w:t>B-16-1</w:t>
            </w:r>
            <w:r w:rsidRPr="00857B44">
              <w:rPr>
                <w:rFonts w:ascii="標楷體" w:eastAsia="標楷體" w:hAnsi="標楷體" w:cs="新細明體"/>
              </w:rPr>
              <w:t>規劃必要之課程實施成果展演、競賽、活動、能力檢測、學習護照等等措施，以促進課程實施及學習成效</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14:paraId="6D5A1BA9" w14:textId="77777777" w:rsidR="00857B44" w:rsidRPr="00857B44" w:rsidRDefault="00857B44" w:rsidP="00857B4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14:paraId="34E4127D" w14:textId="77777777" w:rsidR="00857B44" w:rsidRPr="00857B44" w:rsidRDefault="00857B44" w:rsidP="00857B4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14:paraId="2CA6150F" w14:textId="77777777" w:rsidR="00857B44" w:rsidRPr="00857B44" w:rsidRDefault="00857B44" w:rsidP="00857B44">
            <w:pPr>
              <w:spacing w:line="300" w:lineRule="exact"/>
              <w:rPr>
                <w:rFonts w:ascii="標楷體" w:eastAsia="標楷體" w:hAnsi="標楷體"/>
              </w:rPr>
            </w:pPr>
          </w:p>
        </w:tc>
      </w:tr>
      <w:tr w:rsidR="00857B44" w:rsidRPr="00857B44" w14:paraId="0F7503F8" w14:textId="77777777" w:rsidTr="00857B44">
        <w:trPr>
          <w:cantSplit/>
          <w:trHeight w:val="339"/>
          <w:jc w:val="center"/>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04AD14FF" w14:textId="77777777" w:rsidR="00857B44" w:rsidRPr="00857B44" w:rsidRDefault="00857B44" w:rsidP="00857B44">
            <w:pPr>
              <w:spacing w:line="300" w:lineRule="exact"/>
              <w:jc w:val="center"/>
              <w:rPr>
                <w:rFonts w:ascii="標楷體" w:eastAsia="標楷體" w:hAnsi="標楷體"/>
                <w:b/>
              </w:rPr>
            </w:pPr>
          </w:p>
        </w:tc>
        <w:tc>
          <w:tcPr>
            <w:tcW w:w="1559" w:type="dxa"/>
            <w:vMerge w:val="restart"/>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7F0B3C58" w14:textId="77777777" w:rsidR="00857B44" w:rsidRPr="00857B44" w:rsidRDefault="00857B44" w:rsidP="00857B44">
            <w:pPr>
              <w:spacing w:line="300" w:lineRule="exact"/>
              <w:jc w:val="center"/>
              <w:rPr>
                <w:rFonts w:ascii="標楷體" w:eastAsia="標楷體" w:hAnsi="標楷體"/>
                <w:b/>
              </w:rPr>
            </w:pPr>
            <w:r w:rsidRPr="00857B44">
              <w:rPr>
                <w:rFonts w:ascii="標楷體" w:eastAsia="標楷體" w:hAnsi="標楷體"/>
                <w:b/>
              </w:rPr>
              <w:t>17.教學實施</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D1707A2" w14:textId="77777777" w:rsidR="00857B44" w:rsidRPr="00857B44" w:rsidRDefault="00857B44" w:rsidP="00857B44">
            <w:r w:rsidRPr="00857B44">
              <w:rPr>
                <w:rFonts w:ascii="標楷體" w:eastAsia="標楷體" w:hAnsi="標楷體" w:cs="???"/>
              </w:rPr>
              <w:t>B-17-1</w:t>
            </w:r>
            <w:r w:rsidRPr="00857B44">
              <w:rPr>
                <w:rFonts w:ascii="標楷體" w:eastAsia="標楷體" w:hAnsi="標楷體" w:cs="新細明體"/>
              </w:rPr>
              <w:t>教師依課程計畫之規劃進行教學，教學策略和學習活動安排，能促成本教育階段領域核心素養、精熟學習重點及達成領域學習課程之目標。</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14:paraId="278CC1DF" w14:textId="77777777" w:rsidR="00857B44" w:rsidRPr="00857B44" w:rsidRDefault="00857B44" w:rsidP="00857B4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14:paraId="5DF650C4" w14:textId="77777777" w:rsidR="00857B44" w:rsidRPr="00857B44" w:rsidRDefault="00857B44" w:rsidP="00857B4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14:paraId="4D85575A" w14:textId="77777777" w:rsidR="00857B44" w:rsidRPr="00857B44" w:rsidRDefault="00857B44" w:rsidP="00857B44">
            <w:pPr>
              <w:spacing w:line="300" w:lineRule="exact"/>
              <w:rPr>
                <w:rFonts w:ascii="標楷體" w:eastAsia="標楷體" w:hAnsi="標楷體"/>
              </w:rPr>
            </w:pPr>
          </w:p>
        </w:tc>
      </w:tr>
      <w:tr w:rsidR="00857B44" w:rsidRPr="00857B44" w14:paraId="0BA16FBB" w14:textId="77777777" w:rsidTr="00857B44">
        <w:trPr>
          <w:cantSplit/>
          <w:trHeight w:val="339"/>
          <w:jc w:val="center"/>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172606A1" w14:textId="77777777" w:rsidR="00857B44" w:rsidRPr="00857B44" w:rsidRDefault="00857B44" w:rsidP="00857B44">
            <w:pPr>
              <w:spacing w:line="300" w:lineRule="exact"/>
              <w:jc w:val="center"/>
              <w:rPr>
                <w:rFonts w:ascii="標楷體" w:eastAsia="標楷體" w:hAnsi="標楷體"/>
                <w:b/>
              </w:rPr>
            </w:pPr>
          </w:p>
        </w:tc>
        <w:tc>
          <w:tcPr>
            <w:tcW w:w="1559" w:type="dxa"/>
            <w:vMerge/>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28D9178C" w14:textId="77777777" w:rsidR="00857B44" w:rsidRPr="00857B44" w:rsidRDefault="00857B44" w:rsidP="00857B4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690D28" w14:textId="77777777" w:rsidR="00857B44" w:rsidRPr="00857B44" w:rsidRDefault="00857B44" w:rsidP="00857B44">
            <w:r w:rsidRPr="00857B44">
              <w:rPr>
                <w:rFonts w:ascii="標楷體" w:eastAsia="標楷體" w:hAnsi="標楷體" w:cs="???"/>
              </w:rPr>
              <w:t>B-17-2</w:t>
            </w:r>
            <w:r w:rsidRPr="00857B44">
              <w:rPr>
                <w:rFonts w:ascii="標楷體" w:eastAsia="標楷體" w:hAnsi="標楷體" w:cs="新細明體"/>
              </w:rPr>
              <w:t>教師能視課程內容、學習重點、學生特質和資源條件，採用相應合適之</w:t>
            </w:r>
            <w:r w:rsidRPr="00857B44">
              <w:rPr>
                <w:rFonts w:ascii="標楷體" w:eastAsia="標楷體" w:hAnsi="標楷體" w:cs="新細明體"/>
                <w:u w:val="single"/>
              </w:rPr>
              <w:t>多元</w:t>
            </w:r>
            <w:r w:rsidRPr="00857B44">
              <w:rPr>
                <w:rFonts w:ascii="標楷體" w:eastAsia="標楷體" w:hAnsi="標楷體" w:cs="新細明體"/>
              </w:rPr>
              <w:t>教學策略（學習策略），並重視教學過程之適性化。</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14:paraId="782A9351" w14:textId="77777777" w:rsidR="00857B44" w:rsidRPr="00857B44" w:rsidRDefault="00857B44" w:rsidP="00857B4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14:paraId="146277D3" w14:textId="77777777" w:rsidR="00857B44" w:rsidRPr="00857B44" w:rsidRDefault="00857B44" w:rsidP="00857B4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14:paraId="209B94A0" w14:textId="77777777" w:rsidR="00857B44" w:rsidRPr="00857B44" w:rsidRDefault="00857B44" w:rsidP="00857B44">
            <w:pPr>
              <w:spacing w:line="300" w:lineRule="exact"/>
              <w:rPr>
                <w:rFonts w:ascii="標楷體" w:eastAsia="標楷體" w:hAnsi="標楷體"/>
              </w:rPr>
            </w:pPr>
          </w:p>
        </w:tc>
      </w:tr>
      <w:tr w:rsidR="00857B44" w:rsidRPr="00857B44" w14:paraId="42B521F6" w14:textId="77777777" w:rsidTr="00857B44">
        <w:trPr>
          <w:cantSplit/>
          <w:trHeight w:val="339"/>
          <w:jc w:val="center"/>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4B4815DA" w14:textId="77777777" w:rsidR="00857B44" w:rsidRPr="00857B44" w:rsidRDefault="00857B44" w:rsidP="00857B44">
            <w:pPr>
              <w:spacing w:line="300" w:lineRule="exact"/>
              <w:jc w:val="center"/>
              <w:rPr>
                <w:rFonts w:ascii="標楷體" w:eastAsia="標楷體" w:hAnsi="標楷體"/>
                <w:b/>
              </w:rPr>
            </w:pPr>
          </w:p>
        </w:tc>
        <w:tc>
          <w:tcPr>
            <w:tcW w:w="1559" w:type="dxa"/>
            <w:vMerge w:val="restart"/>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277B1986" w14:textId="77777777" w:rsidR="00857B44" w:rsidRPr="00857B44" w:rsidRDefault="00857B44" w:rsidP="00857B44">
            <w:pPr>
              <w:spacing w:line="300" w:lineRule="exact"/>
              <w:jc w:val="center"/>
              <w:rPr>
                <w:rFonts w:ascii="標楷體" w:eastAsia="標楷體" w:hAnsi="標楷體"/>
                <w:b/>
              </w:rPr>
            </w:pPr>
            <w:r w:rsidRPr="00857B44">
              <w:rPr>
                <w:rFonts w:ascii="標楷體" w:eastAsia="標楷體" w:hAnsi="標楷體"/>
                <w:b/>
              </w:rPr>
              <w:t>18.評量回饋</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8EEE8A" w14:textId="77777777" w:rsidR="00857B44" w:rsidRPr="00857B44" w:rsidRDefault="00857B44" w:rsidP="00857B44">
            <w:r w:rsidRPr="00857B44">
              <w:rPr>
                <w:rFonts w:ascii="標楷體" w:eastAsia="標楷體" w:hAnsi="標楷體" w:cs="???"/>
              </w:rPr>
              <w:t>B-18-1</w:t>
            </w:r>
            <w:r w:rsidRPr="00857B44">
              <w:rPr>
                <w:rFonts w:ascii="標楷體" w:eastAsia="標楷體" w:hAnsi="標楷體" w:cs="新細明體"/>
              </w:rPr>
              <w:t>教師於教學過程之評量或定期學習成就評量的內容與方法，能掌握課程計畫規劃之核心素養、學習內容與學習表現，並根據評量結果進行學習輔導或教學調整。</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14:paraId="5E61FB33" w14:textId="77777777" w:rsidR="00857B44" w:rsidRPr="00857B44" w:rsidRDefault="00857B44" w:rsidP="00857B4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14:paraId="6FEEAFE9" w14:textId="77777777" w:rsidR="00857B44" w:rsidRPr="00857B44" w:rsidRDefault="00857B44" w:rsidP="00857B4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14:paraId="32DF7C6D" w14:textId="77777777" w:rsidR="00857B44" w:rsidRPr="00857B44" w:rsidRDefault="00857B44" w:rsidP="00857B44">
            <w:pPr>
              <w:spacing w:line="300" w:lineRule="exact"/>
              <w:rPr>
                <w:rFonts w:ascii="標楷體" w:eastAsia="標楷體" w:hAnsi="標楷體"/>
              </w:rPr>
            </w:pPr>
          </w:p>
        </w:tc>
      </w:tr>
      <w:tr w:rsidR="00857B44" w:rsidRPr="00857B44" w14:paraId="3753F3BD" w14:textId="77777777" w:rsidTr="00857B44">
        <w:trPr>
          <w:cantSplit/>
          <w:trHeight w:val="339"/>
          <w:jc w:val="center"/>
        </w:trPr>
        <w:tc>
          <w:tcPr>
            <w:tcW w:w="848" w:type="dxa"/>
            <w:vMerge/>
            <w:tcBorders>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39E4B555" w14:textId="77777777" w:rsidR="00857B44" w:rsidRPr="00857B44" w:rsidRDefault="00857B44" w:rsidP="00857B44">
            <w:pPr>
              <w:spacing w:line="300" w:lineRule="exact"/>
              <w:jc w:val="center"/>
              <w:rPr>
                <w:rFonts w:ascii="標楷體" w:eastAsia="標楷體" w:hAnsi="標楷體"/>
                <w:b/>
              </w:rPr>
            </w:pPr>
          </w:p>
        </w:tc>
        <w:tc>
          <w:tcPr>
            <w:tcW w:w="1559" w:type="dxa"/>
            <w:vMerge/>
            <w:tcBorders>
              <w:left w:val="single" w:sz="12" w:space="0" w:color="000000"/>
              <w:bottom w:val="single" w:sz="12" w:space="0" w:color="000000"/>
              <w:right w:val="single" w:sz="12" w:space="0" w:color="000000"/>
            </w:tcBorders>
            <w:shd w:val="clear" w:color="auto" w:fill="auto"/>
            <w:tcMar>
              <w:top w:w="0" w:type="dxa"/>
              <w:left w:w="10" w:type="dxa"/>
              <w:bottom w:w="0" w:type="dxa"/>
              <w:right w:w="10" w:type="dxa"/>
            </w:tcMar>
            <w:vAlign w:val="center"/>
          </w:tcPr>
          <w:p w14:paraId="160D44FD" w14:textId="77777777" w:rsidR="00857B44" w:rsidRPr="00857B44" w:rsidRDefault="00857B44" w:rsidP="00857B4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1C5FDA" w14:textId="77777777" w:rsidR="00857B44" w:rsidRPr="00857B44" w:rsidRDefault="00857B44" w:rsidP="00857B44">
            <w:r w:rsidRPr="00857B44">
              <w:rPr>
                <w:rFonts w:ascii="標楷體" w:eastAsia="標楷體" w:hAnsi="標楷體" w:cs="???"/>
              </w:rPr>
              <w:t>B-18-2</w:t>
            </w:r>
            <w:r w:rsidRPr="00857B44">
              <w:rPr>
                <w:rFonts w:ascii="標楷體" w:eastAsia="標楷體" w:hAnsi="標楷體" w:cs="新細明體"/>
              </w:rPr>
              <w:t>各領域教學研究會、學年會議或各教師專業學習社群，能就各課程之教學實施情形，進行專業對話與討論，適時改進課程與教學計畫並再實施課程。</w:t>
            </w:r>
          </w:p>
        </w:tc>
        <w:tc>
          <w:tcPr>
            <w:tcW w:w="567"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14:paraId="5995DBAD" w14:textId="77777777" w:rsidR="00857B44" w:rsidRPr="00857B44" w:rsidRDefault="00857B44" w:rsidP="00857B4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14:paraId="65195F80" w14:textId="77777777" w:rsidR="00857B44" w:rsidRPr="00857B44" w:rsidRDefault="00857B44" w:rsidP="00857B44">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14:paraId="1971A1AC" w14:textId="77777777" w:rsidR="00857B44" w:rsidRPr="00857B44" w:rsidRDefault="00857B44" w:rsidP="00857B44">
            <w:pPr>
              <w:spacing w:line="300" w:lineRule="exact"/>
              <w:rPr>
                <w:rFonts w:ascii="標楷體" w:eastAsia="標楷體" w:hAnsi="標楷體"/>
              </w:rPr>
            </w:pPr>
          </w:p>
        </w:tc>
      </w:tr>
      <w:tr w:rsidR="00857B44" w:rsidRPr="00857B44" w14:paraId="20240BE8" w14:textId="77777777" w:rsidTr="00857B44">
        <w:trPr>
          <w:cantSplit/>
          <w:trHeight w:val="339"/>
          <w:jc w:val="center"/>
        </w:trPr>
        <w:tc>
          <w:tcPr>
            <w:tcW w:w="848" w:type="dxa"/>
            <w:vMerge w:val="restart"/>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2ABA729A" w14:textId="77777777" w:rsidR="00857B44" w:rsidRPr="00857B44" w:rsidRDefault="00857B44" w:rsidP="00857B44">
            <w:pPr>
              <w:spacing w:line="300" w:lineRule="exact"/>
              <w:jc w:val="center"/>
              <w:rPr>
                <w:rFonts w:ascii="標楷體" w:eastAsia="標楷體" w:hAnsi="標楷體"/>
                <w:b/>
              </w:rPr>
            </w:pPr>
            <w:r w:rsidRPr="00857B44">
              <w:rPr>
                <w:rFonts w:ascii="標楷體" w:eastAsia="標楷體" w:hAnsi="標楷體"/>
                <w:b/>
              </w:rPr>
              <w:t>C.</w:t>
            </w:r>
          </w:p>
          <w:p w14:paraId="4DCB48B9" w14:textId="77777777" w:rsidR="00857B44" w:rsidRPr="00857B44" w:rsidRDefault="00857B44" w:rsidP="00857B44">
            <w:pPr>
              <w:spacing w:line="300" w:lineRule="exact"/>
              <w:jc w:val="center"/>
              <w:rPr>
                <w:rFonts w:ascii="標楷體" w:eastAsia="標楷體" w:hAnsi="標楷體"/>
                <w:b/>
              </w:rPr>
            </w:pPr>
            <w:r w:rsidRPr="00857B44">
              <w:rPr>
                <w:rFonts w:ascii="標楷體" w:eastAsia="標楷體" w:hAnsi="標楷體"/>
                <w:b/>
              </w:rPr>
              <w:t>課程效果</w:t>
            </w:r>
          </w:p>
        </w:tc>
        <w:tc>
          <w:tcPr>
            <w:tcW w:w="1559" w:type="dxa"/>
            <w:vMerge w:val="restart"/>
            <w:tcBorders>
              <w:top w:val="single" w:sz="12" w:space="0" w:color="000000"/>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14:paraId="0AB1C5B0" w14:textId="77777777" w:rsidR="00857B44" w:rsidRPr="00857B44" w:rsidRDefault="00857B44" w:rsidP="00857B44">
            <w:pPr>
              <w:spacing w:line="300" w:lineRule="exact"/>
              <w:jc w:val="center"/>
              <w:rPr>
                <w:rFonts w:ascii="標楷體" w:eastAsia="標楷體" w:hAnsi="標楷體"/>
                <w:b/>
              </w:rPr>
            </w:pPr>
            <w:r w:rsidRPr="00857B44">
              <w:rPr>
                <w:rFonts w:ascii="標楷體" w:eastAsia="標楷體" w:hAnsi="標楷體"/>
                <w:b/>
              </w:rPr>
              <w:t>21.目標達成</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F9BAAA" w14:textId="77777777" w:rsidR="00857B44" w:rsidRPr="00857B44" w:rsidRDefault="00857B44" w:rsidP="00857B44">
            <w:r w:rsidRPr="00857B44">
              <w:rPr>
                <w:rFonts w:ascii="標楷體" w:eastAsia="標楷體" w:hAnsi="標楷體" w:cs="???"/>
              </w:rPr>
              <w:t>C-21-1</w:t>
            </w:r>
            <w:r w:rsidRPr="00857B44">
              <w:rPr>
                <w:rFonts w:ascii="標楷體" w:eastAsia="標楷體" w:hAnsi="標楷體" w:cs="新細明體"/>
              </w:rPr>
              <w:t>學生於各彈性學習課程（校訂課程）之學習結果表現，能符合課程設計之預期課程目標。</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677B01C5" w14:textId="77777777" w:rsidR="00857B44" w:rsidRPr="00857B44" w:rsidRDefault="00857B44" w:rsidP="00857B4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FFBFA0" w14:textId="77777777" w:rsidR="00857B44" w:rsidRPr="00857B44" w:rsidRDefault="00857B44" w:rsidP="00857B4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12674DE5" w14:textId="77777777" w:rsidR="00857B44" w:rsidRPr="00857B44" w:rsidRDefault="00857B44" w:rsidP="00857B44">
            <w:pPr>
              <w:spacing w:line="300" w:lineRule="exact"/>
              <w:rPr>
                <w:rFonts w:ascii="標楷體" w:eastAsia="標楷體" w:hAnsi="標楷體"/>
              </w:rPr>
            </w:pPr>
          </w:p>
        </w:tc>
      </w:tr>
      <w:tr w:rsidR="00857B44" w:rsidRPr="00857B44" w14:paraId="064E18D4" w14:textId="77777777" w:rsidTr="00857B44">
        <w:trPr>
          <w:cantSplit/>
          <w:trHeight w:val="339"/>
          <w:jc w:val="center"/>
        </w:trPr>
        <w:tc>
          <w:tcPr>
            <w:tcW w:w="848" w:type="dxa"/>
            <w:vMerge/>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21E98239" w14:textId="77777777" w:rsidR="00857B44" w:rsidRPr="00857B44" w:rsidRDefault="00857B44" w:rsidP="00857B44">
            <w:pPr>
              <w:spacing w:line="300" w:lineRule="exact"/>
              <w:jc w:val="center"/>
              <w:rPr>
                <w:rFonts w:ascii="標楷體" w:eastAsia="標楷體" w:hAnsi="標楷體"/>
                <w:b/>
              </w:rPr>
            </w:pPr>
          </w:p>
        </w:tc>
        <w:tc>
          <w:tcPr>
            <w:tcW w:w="1559" w:type="dxa"/>
            <w:vMerge/>
            <w:tcBorders>
              <w:top w:val="single" w:sz="12" w:space="0" w:color="000000"/>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14:paraId="16358E5D" w14:textId="77777777" w:rsidR="00857B44" w:rsidRPr="00857B44" w:rsidRDefault="00857B44" w:rsidP="00857B44">
            <w:pPr>
              <w:spacing w:line="300" w:lineRule="exact"/>
              <w:jc w:val="center"/>
              <w:rPr>
                <w:rFonts w:ascii="標楷體" w:eastAsia="標楷體" w:hAnsi="標楷體"/>
                <w:b/>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A34E78" w14:textId="77777777" w:rsidR="00857B44" w:rsidRPr="00857B44" w:rsidRDefault="00857B44" w:rsidP="00857B44">
            <w:r w:rsidRPr="00857B44">
              <w:rPr>
                <w:rFonts w:ascii="標楷體" w:eastAsia="標楷體" w:hAnsi="標楷體" w:cs="???"/>
              </w:rPr>
              <w:t>C-21-2</w:t>
            </w:r>
            <w:r w:rsidRPr="00857B44">
              <w:rPr>
                <w:rFonts w:ascii="標楷體" w:eastAsia="標楷體" w:hAnsi="標楷體" w:cs="新細明體"/>
              </w:rPr>
              <w:t>學生於各彈性學習課程（校訂課程）之非意圖性學習結果，具教育的積極正向價值。</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57060C69" w14:textId="77777777" w:rsidR="00857B44" w:rsidRPr="00857B44" w:rsidRDefault="00857B44" w:rsidP="00857B4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17088A" w14:textId="77777777" w:rsidR="00857B44" w:rsidRPr="00857B44" w:rsidRDefault="00857B44" w:rsidP="00857B4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74AF5B4A" w14:textId="77777777" w:rsidR="00857B44" w:rsidRPr="00857B44" w:rsidRDefault="00857B44" w:rsidP="00857B44">
            <w:pPr>
              <w:spacing w:line="300" w:lineRule="exact"/>
              <w:rPr>
                <w:rFonts w:ascii="標楷體" w:eastAsia="標楷體" w:hAnsi="標楷體"/>
              </w:rPr>
            </w:pPr>
          </w:p>
        </w:tc>
      </w:tr>
      <w:tr w:rsidR="00857B44" w:rsidRPr="00857B44" w14:paraId="2AAEB6DF" w14:textId="77777777" w:rsidTr="00857B44">
        <w:trPr>
          <w:cantSplit/>
          <w:trHeight w:val="339"/>
          <w:jc w:val="center"/>
        </w:trPr>
        <w:tc>
          <w:tcPr>
            <w:tcW w:w="848" w:type="dxa"/>
            <w:vMerge/>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7D1B22B3" w14:textId="77777777" w:rsidR="00857B44" w:rsidRPr="00857B44" w:rsidRDefault="00857B44" w:rsidP="00857B44">
            <w:pPr>
              <w:spacing w:line="300" w:lineRule="exact"/>
              <w:jc w:val="center"/>
              <w:rPr>
                <w:rFonts w:ascii="標楷體" w:eastAsia="標楷體" w:hAnsi="標楷體"/>
                <w:b/>
              </w:rPr>
            </w:pPr>
          </w:p>
        </w:tc>
        <w:tc>
          <w:tcPr>
            <w:tcW w:w="1559" w:type="dxa"/>
            <w:tcBorders>
              <w:left w:val="single" w:sz="12" w:space="0" w:color="000000"/>
              <w:bottom w:val="single" w:sz="4" w:space="0" w:color="000000"/>
              <w:right w:val="single" w:sz="12" w:space="0" w:color="000000"/>
            </w:tcBorders>
            <w:shd w:val="clear" w:color="auto" w:fill="auto"/>
            <w:tcMar>
              <w:top w:w="0" w:type="dxa"/>
              <w:left w:w="10" w:type="dxa"/>
              <w:bottom w:w="0" w:type="dxa"/>
              <w:right w:w="10" w:type="dxa"/>
            </w:tcMar>
            <w:vAlign w:val="center"/>
          </w:tcPr>
          <w:p w14:paraId="150F3B3F" w14:textId="77777777" w:rsidR="00857B44" w:rsidRPr="00857B44" w:rsidRDefault="00857B44" w:rsidP="00857B44">
            <w:pPr>
              <w:spacing w:line="300" w:lineRule="exact"/>
              <w:jc w:val="center"/>
              <w:rPr>
                <w:rFonts w:ascii="標楷體" w:eastAsia="標楷體" w:hAnsi="標楷體"/>
                <w:b/>
              </w:rPr>
            </w:pPr>
            <w:r w:rsidRPr="00857B44">
              <w:rPr>
                <w:rFonts w:ascii="標楷體" w:eastAsia="標楷體" w:hAnsi="標楷體"/>
                <w:b/>
              </w:rPr>
              <w:t>22.持續進展</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4608A13" w14:textId="77777777" w:rsidR="00857B44" w:rsidRPr="00857B44" w:rsidRDefault="00857B44" w:rsidP="00857B44">
            <w:r w:rsidRPr="00857B44">
              <w:rPr>
                <w:rFonts w:ascii="標楷體" w:eastAsia="標楷體" w:hAnsi="標楷體" w:cs="???"/>
              </w:rPr>
              <w:t>C-22-1</w:t>
            </w:r>
            <w:r w:rsidRPr="00857B44">
              <w:rPr>
                <w:rFonts w:ascii="標楷體" w:eastAsia="標楷體" w:hAnsi="標楷體" w:cs="新細明體"/>
              </w:rPr>
              <w:t>學生於各類彈性學習課程（校訂課程）之學習成就表現，具持續進展的現象。</w:t>
            </w:r>
          </w:p>
        </w:tc>
        <w:tc>
          <w:tcPr>
            <w:tcW w:w="567"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069DB87F" w14:textId="77777777" w:rsidR="00857B44" w:rsidRPr="00857B44" w:rsidRDefault="00857B44" w:rsidP="00857B4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BB9F73" w14:textId="77777777" w:rsidR="00857B44" w:rsidRPr="00857B44" w:rsidRDefault="00857B44" w:rsidP="00857B44">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17E0EB47" w14:textId="77777777" w:rsidR="00857B44" w:rsidRPr="00857B44" w:rsidRDefault="00857B44" w:rsidP="00857B44">
            <w:pPr>
              <w:spacing w:line="300" w:lineRule="exact"/>
              <w:rPr>
                <w:rFonts w:ascii="標楷體" w:eastAsia="標楷體" w:hAnsi="標楷體"/>
              </w:rPr>
            </w:pPr>
          </w:p>
        </w:tc>
      </w:tr>
      <w:tr w:rsidR="00857B44" w:rsidRPr="00857B44" w14:paraId="3B3E3492" w14:textId="77777777" w:rsidTr="00857B44">
        <w:trPr>
          <w:trHeight w:val="616"/>
          <w:jc w:val="center"/>
        </w:trPr>
        <w:tc>
          <w:tcPr>
            <w:tcW w:w="2407" w:type="dxa"/>
            <w:gridSpan w:val="2"/>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0BAA45B5" w14:textId="77777777" w:rsidR="00857B44" w:rsidRPr="00857B44" w:rsidRDefault="00857B44" w:rsidP="00857B44">
            <w:pPr>
              <w:spacing w:line="300" w:lineRule="exact"/>
              <w:jc w:val="center"/>
              <w:rPr>
                <w:rFonts w:ascii="標楷體" w:eastAsia="標楷體" w:hAnsi="標楷體"/>
                <w:b/>
                <w:bCs/>
                <w:sz w:val="28"/>
                <w:szCs w:val="28"/>
              </w:rPr>
            </w:pPr>
            <w:r w:rsidRPr="00857B44">
              <w:rPr>
                <w:rFonts w:ascii="標楷體" w:eastAsia="標楷體" w:hAnsi="標楷體"/>
                <w:b/>
                <w:bCs/>
                <w:sz w:val="28"/>
                <w:szCs w:val="28"/>
              </w:rPr>
              <w:t>優缺點說明</w:t>
            </w:r>
          </w:p>
        </w:tc>
        <w:tc>
          <w:tcPr>
            <w:tcW w:w="8080" w:type="dxa"/>
            <w:gridSpan w:val="4"/>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1E40E92D" w14:textId="77777777" w:rsidR="00857B44" w:rsidRPr="00857B44" w:rsidRDefault="00857B44" w:rsidP="00857B44">
            <w:pPr>
              <w:spacing w:line="300" w:lineRule="exact"/>
              <w:rPr>
                <w:rFonts w:ascii="標楷體" w:eastAsia="標楷體" w:hAnsi="標楷體"/>
              </w:rPr>
            </w:pPr>
          </w:p>
        </w:tc>
      </w:tr>
      <w:tr w:rsidR="00857B44" w:rsidRPr="00857B44" w14:paraId="2B99CC34" w14:textId="77777777" w:rsidTr="00857B44">
        <w:trPr>
          <w:trHeight w:val="1674"/>
          <w:jc w:val="center"/>
        </w:trPr>
        <w:tc>
          <w:tcPr>
            <w:tcW w:w="2407" w:type="dxa"/>
            <w:gridSpan w:val="2"/>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5C739AFB" w14:textId="77777777" w:rsidR="00857B44" w:rsidRPr="00857B44" w:rsidRDefault="00857B44" w:rsidP="00857B44">
            <w:pPr>
              <w:jc w:val="center"/>
              <w:rPr>
                <w:rFonts w:ascii="標楷體" w:eastAsia="標楷體" w:hAnsi="標楷體"/>
                <w:b/>
                <w:bCs/>
              </w:rPr>
            </w:pPr>
            <w:r w:rsidRPr="00857B44">
              <w:rPr>
                <w:rFonts w:ascii="標楷體" w:eastAsia="標楷體" w:hAnsi="標楷體"/>
                <w:b/>
                <w:bCs/>
              </w:rPr>
              <w:t>評鑑者</w:t>
            </w:r>
          </w:p>
          <w:p w14:paraId="5A0D7622" w14:textId="77777777" w:rsidR="00857B44" w:rsidRPr="00857B44" w:rsidRDefault="00857B44" w:rsidP="00857B44">
            <w:pPr>
              <w:jc w:val="center"/>
              <w:rPr>
                <w:rFonts w:ascii="標楷體" w:eastAsia="標楷體" w:hAnsi="標楷體"/>
                <w:b/>
                <w:bCs/>
              </w:rPr>
            </w:pPr>
            <w:r w:rsidRPr="00857B44">
              <w:rPr>
                <w:rFonts w:ascii="標楷體" w:eastAsia="標楷體" w:hAnsi="標楷體"/>
                <w:b/>
                <w:bCs/>
              </w:rPr>
              <w:t>簽名</w:t>
            </w:r>
          </w:p>
        </w:tc>
        <w:tc>
          <w:tcPr>
            <w:tcW w:w="6379" w:type="dxa"/>
            <w:tcBorders>
              <w:top w:val="single" w:sz="12" w:space="0" w:color="000000"/>
              <w:left w:val="single" w:sz="12" w:space="0" w:color="000000"/>
              <w:bottom w:val="single" w:sz="12" w:space="0" w:color="000000"/>
              <w:right w:val="single" w:sz="8" w:space="0" w:color="000000"/>
            </w:tcBorders>
            <w:shd w:val="clear" w:color="auto" w:fill="auto"/>
            <w:tcMar>
              <w:top w:w="0" w:type="dxa"/>
              <w:left w:w="108" w:type="dxa"/>
              <w:bottom w:w="0" w:type="dxa"/>
              <w:right w:w="108" w:type="dxa"/>
            </w:tcMar>
            <w:vAlign w:val="center"/>
          </w:tcPr>
          <w:p w14:paraId="5179E638" w14:textId="77777777" w:rsidR="00857B44" w:rsidRPr="00857B44" w:rsidRDefault="00857B44" w:rsidP="00857B44">
            <w:pPr>
              <w:jc w:val="center"/>
              <w:rPr>
                <w:rFonts w:ascii="標楷體" w:eastAsia="標楷體" w:hAnsi="標楷體"/>
                <w:bCs/>
              </w:rPr>
            </w:pPr>
            <w:r w:rsidRPr="00857B44">
              <w:rPr>
                <w:rFonts w:ascii="標楷體" w:eastAsia="標楷體" w:hAnsi="標楷體"/>
                <w:bCs/>
              </w:rPr>
              <w:t xml:space="preserve"> </w:t>
            </w:r>
          </w:p>
        </w:tc>
        <w:tc>
          <w:tcPr>
            <w:tcW w:w="1701" w:type="dxa"/>
            <w:gridSpan w:val="3"/>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4C81D373" w14:textId="77777777" w:rsidR="00857B44" w:rsidRPr="00857B44" w:rsidRDefault="00857B44" w:rsidP="00857B44">
            <w:pPr>
              <w:jc w:val="center"/>
              <w:rPr>
                <w:rFonts w:ascii="標楷體" w:eastAsia="標楷體" w:hAnsi="標楷體"/>
                <w:bCs/>
              </w:rPr>
            </w:pPr>
            <w:r w:rsidRPr="00857B44">
              <w:rPr>
                <w:rFonts w:ascii="標楷體" w:eastAsia="標楷體" w:hAnsi="標楷體" w:hint="eastAsia"/>
                <w:bCs/>
              </w:rPr>
              <w:t xml:space="preserve"> </w:t>
            </w:r>
            <w:r w:rsidRPr="00857B44">
              <w:rPr>
                <w:rFonts w:ascii="標楷體" w:eastAsia="標楷體" w:hAnsi="標楷體"/>
                <w:bCs/>
              </w:rPr>
              <w:t>年  月  日</w:t>
            </w:r>
          </w:p>
        </w:tc>
      </w:tr>
    </w:tbl>
    <w:p w14:paraId="463BB02C" w14:textId="77777777" w:rsidR="00857B44" w:rsidRPr="00857B44" w:rsidRDefault="00857B44" w:rsidP="00857B44">
      <w:pPr>
        <w:ind w:left="160" w:hanging="585"/>
        <w:jc w:val="center"/>
      </w:pPr>
      <w:r w:rsidRPr="00857B44">
        <w:rPr>
          <w:rFonts w:ascii="新細明體" w:hAnsi="新細明體" w:cs="新細明體"/>
          <w:sz w:val="18"/>
          <w:szCs w:val="18"/>
        </w:rPr>
        <w:t>◎</w:t>
      </w:r>
      <w:r w:rsidRPr="00857B44">
        <w:rPr>
          <w:rFonts w:eastAsia="標楷體"/>
          <w:sz w:val="18"/>
          <w:szCs w:val="18"/>
        </w:rPr>
        <w:t>參考</w:t>
      </w:r>
      <w:r w:rsidRPr="00857B44">
        <w:rPr>
          <w:rFonts w:eastAsia="標楷體"/>
          <w:sz w:val="18"/>
          <w:szCs w:val="18"/>
        </w:rPr>
        <w:t>107</w:t>
      </w:r>
      <w:r w:rsidRPr="00857B44">
        <w:rPr>
          <w:rFonts w:eastAsia="標楷體"/>
          <w:sz w:val="18"/>
          <w:szCs w:val="18"/>
        </w:rPr>
        <w:t>年</w:t>
      </w:r>
      <w:r w:rsidRPr="00857B44">
        <w:rPr>
          <w:rFonts w:eastAsia="標楷體"/>
          <w:sz w:val="18"/>
          <w:szCs w:val="18"/>
        </w:rPr>
        <w:t>9</w:t>
      </w:r>
      <w:r w:rsidRPr="00857B44">
        <w:rPr>
          <w:rFonts w:eastAsia="標楷體"/>
          <w:sz w:val="18"/>
          <w:szCs w:val="18"/>
        </w:rPr>
        <w:t>月</w:t>
      </w:r>
      <w:r w:rsidRPr="00857B44">
        <w:rPr>
          <w:rFonts w:eastAsia="標楷體"/>
          <w:sz w:val="18"/>
          <w:szCs w:val="18"/>
        </w:rPr>
        <w:t>6</w:t>
      </w:r>
      <w:r w:rsidRPr="00857B44">
        <w:rPr>
          <w:rFonts w:eastAsia="標楷體"/>
          <w:sz w:val="18"/>
          <w:szCs w:val="18"/>
        </w:rPr>
        <w:t>日臺教授國字第</w:t>
      </w:r>
      <w:r w:rsidRPr="00857B44">
        <w:rPr>
          <w:rFonts w:eastAsia="標楷體"/>
          <w:sz w:val="18"/>
          <w:szCs w:val="18"/>
        </w:rPr>
        <w:t>1070106766</w:t>
      </w:r>
      <w:r w:rsidRPr="00857B44">
        <w:rPr>
          <w:rFonts w:eastAsia="標楷體"/>
          <w:sz w:val="18"/>
          <w:szCs w:val="18"/>
        </w:rPr>
        <w:t>號函「國民中學及國民小學實施課程評鑑參考原則」附件設計</w:t>
      </w:r>
    </w:p>
    <w:p w14:paraId="7AE2542F" w14:textId="77777777" w:rsidR="00857B44" w:rsidRPr="00857B44" w:rsidRDefault="00857B44" w:rsidP="00857B44">
      <w:pPr>
        <w:ind w:left="160" w:hanging="585"/>
        <w:jc w:val="center"/>
      </w:pPr>
      <w:r w:rsidRPr="00857B44">
        <w:rPr>
          <w:rFonts w:ascii="標楷體" w:eastAsia="標楷體" w:hAnsi="標楷體" w:cs="DFKaiShu-SB-Estd-BF"/>
          <w:kern w:val="0"/>
        </w:rPr>
        <w:t>※填寫說明：本表建議校內可由「各彈性學習課程授課教師」於相關會議中討論後共同填寫。</w:t>
      </w:r>
    </w:p>
    <w:p w14:paraId="57C484DC" w14:textId="77777777" w:rsidR="00857B44" w:rsidRPr="00857B44" w:rsidRDefault="00857B44">
      <w:pPr>
        <w:spacing w:line="0" w:lineRule="atLeast"/>
        <w:jc w:val="both"/>
        <w:rPr>
          <w:rFonts w:ascii="標楷體" w:eastAsia="標楷體" w:hAnsi="標楷體"/>
          <w:sz w:val="28"/>
          <w:szCs w:val="28"/>
        </w:rPr>
      </w:pPr>
    </w:p>
    <w:p w14:paraId="2929DA71" w14:textId="77777777" w:rsidR="00915A6D" w:rsidRDefault="00915A6D">
      <w:pPr>
        <w:widowControl/>
        <w:suppressAutoHyphens w:val="0"/>
        <w:sectPr w:rsidR="00915A6D" w:rsidSect="00DB4DA1">
          <w:headerReference w:type="default" r:id="rId8"/>
          <w:footerReference w:type="default" r:id="rId9"/>
          <w:pgSz w:w="11906" w:h="16838" w:code="9"/>
          <w:pgMar w:top="720" w:right="720" w:bottom="720" w:left="720" w:header="567" w:footer="567" w:gutter="0"/>
          <w:cols w:space="720"/>
          <w:docGrid w:type="lines" w:linePitch="360"/>
        </w:sectPr>
      </w:pPr>
    </w:p>
    <w:p w14:paraId="1385AA6C" w14:textId="6336C7A2" w:rsidR="00E001B2" w:rsidRPr="00E001B2" w:rsidRDefault="00E001B2" w:rsidP="00E001B2">
      <w:pPr>
        <w:suppressAutoHyphens w:val="0"/>
        <w:autoSpaceDN/>
        <w:spacing w:line="400" w:lineRule="exact"/>
        <w:ind w:leftChars="100" w:left="240"/>
        <w:textAlignment w:val="auto"/>
        <w:rPr>
          <w:rFonts w:ascii="標楷體" w:eastAsia="標楷體" w:hAnsi="標楷體" w:cs="細明體"/>
          <w:kern w:val="2"/>
          <w:sz w:val="28"/>
          <w:szCs w:val="28"/>
        </w:rPr>
      </w:pPr>
      <w:r w:rsidRPr="00E001B2">
        <w:rPr>
          <w:rFonts w:ascii="標楷體" w:eastAsia="標楷體" w:hAnsi="標楷體" w:cs="細明體" w:hint="eastAsia"/>
          <w:kern w:val="2"/>
          <w:sz w:val="28"/>
          <w:szCs w:val="28"/>
        </w:rPr>
        <w:lastRenderedPageBreak/>
        <w:t>四、課程評鑑實施規劃表</w:t>
      </w:r>
    </w:p>
    <w:p w14:paraId="7CBA1E5D" w14:textId="0EFCE02E" w:rsidR="00E001B2" w:rsidRPr="00E001B2" w:rsidRDefault="00E001B2" w:rsidP="00E001B2">
      <w:pPr>
        <w:suppressAutoHyphens w:val="0"/>
        <w:autoSpaceDN/>
        <w:spacing w:line="400" w:lineRule="exact"/>
        <w:ind w:leftChars="100" w:left="240"/>
        <w:textAlignment w:val="auto"/>
        <w:rPr>
          <w:rFonts w:ascii="標楷體" w:eastAsia="標楷體" w:hAnsi="標楷體" w:cs="細明體"/>
          <w:kern w:val="2"/>
          <w:sz w:val="28"/>
          <w:szCs w:val="28"/>
        </w:rPr>
      </w:pPr>
      <w:r w:rsidRPr="00E001B2">
        <w:rPr>
          <w:rFonts w:ascii="標楷體" w:eastAsia="標楷體" w:hAnsi="標楷體" w:cs="細明體" w:hint="eastAsia"/>
          <w:kern w:val="2"/>
          <w:sz w:val="28"/>
          <w:szCs w:val="28"/>
        </w:rPr>
        <w:t>(一)一年級領域課程</w:t>
      </w:r>
    </w:p>
    <w:p w14:paraId="05FA487E" w14:textId="77777777" w:rsidR="00E001B2" w:rsidRPr="00C91B0F" w:rsidRDefault="00E001B2" w:rsidP="00E001B2">
      <w:pPr>
        <w:adjustRightInd w:val="0"/>
        <w:snapToGrid w:val="0"/>
        <w:spacing w:line="520" w:lineRule="exact"/>
        <w:jc w:val="center"/>
        <w:rPr>
          <w:rFonts w:ascii="標楷體" w:eastAsia="標楷體" w:hAnsi="標楷體"/>
          <w:sz w:val="40"/>
          <w:szCs w:val="28"/>
        </w:rPr>
      </w:pPr>
      <w:r w:rsidRPr="00C91B0F">
        <w:rPr>
          <w:rFonts w:ascii="標楷體" w:eastAsia="標楷體" w:hAnsi="標楷體" w:hint="eastAsia"/>
          <w:sz w:val="40"/>
          <w:szCs w:val="28"/>
        </w:rPr>
        <w:t>課程評鑑實施規劃表（學校層級）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3"/>
        <w:gridCol w:w="1361"/>
        <w:gridCol w:w="1361"/>
        <w:gridCol w:w="1361"/>
        <w:gridCol w:w="1361"/>
        <w:gridCol w:w="1361"/>
        <w:gridCol w:w="1361"/>
        <w:gridCol w:w="1361"/>
        <w:gridCol w:w="1361"/>
        <w:gridCol w:w="1361"/>
      </w:tblGrid>
      <w:tr w:rsidR="00E001B2" w:rsidRPr="00C91B0F" w14:paraId="05E4D16F" w14:textId="77777777" w:rsidTr="00E001B2">
        <w:trPr>
          <w:trHeight w:val="716"/>
          <w:jc w:val="center"/>
        </w:trPr>
        <w:tc>
          <w:tcPr>
            <w:tcW w:w="1853" w:type="dxa"/>
            <w:shd w:val="clear" w:color="auto" w:fill="auto"/>
            <w:vAlign w:val="center"/>
          </w:tcPr>
          <w:p w14:paraId="3639B941"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評鑑對象</w:t>
            </w:r>
          </w:p>
        </w:tc>
        <w:tc>
          <w:tcPr>
            <w:tcW w:w="12249" w:type="dxa"/>
            <w:gridSpan w:val="9"/>
            <w:shd w:val="clear" w:color="auto" w:fill="auto"/>
            <w:vAlign w:val="center"/>
          </w:tcPr>
          <w:p w14:paraId="5F84D4CE" w14:textId="5BF6F8C3" w:rsidR="00E001B2" w:rsidRPr="00C91B0F" w:rsidRDefault="00E001B2" w:rsidP="00D25F4D">
            <w:pPr>
              <w:adjustRightInd w:val="0"/>
              <w:snapToGrid w:val="0"/>
              <w:spacing w:line="520" w:lineRule="exact"/>
              <w:jc w:val="both"/>
              <w:rPr>
                <w:rFonts w:ascii="標楷體" w:eastAsia="標楷體" w:hAnsi="標楷體"/>
                <w:sz w:val="28"/>
                <w:szCs w:val="28"/>
              </w:rPr>
            </w:pPr>
            <w:r w:rsidRPr="00C91B0F">
              <w:rPr>
                <w:rFonts w:ascii="標楷體" w:eastAsia="標楷體" w:hAnsi="標楷體" w:hint="eastAsia"/>
                <w:sz w:val="44"/>
                <w:szCs w:val="28"/>
              </w:rPr>
              <w:t>領域學習課程─</w:t>
            </w:r>
            <w:r w:rsidR="006A4E40">
              <w:rPr>
                <w:rFonts w:ascii="標楷體" w:eastAsia="標楷體" w:hAnsi="標楷體" w:hint="eastAsia"/>
                <w:sz w:val="44"/>
                <w:szCs w:val="28"/>
              </w:rPr>
              <w:t>生活</w:t>
            </w:r>
            <w:r w:rsidRPr="00C91B0F">
              <w:rPr>
                <w:rFonts w:ascii="標楷體" w:eastAsia="標楷體" w:hAnsi="標楷體" w:hint="eastAsia"/>
                <w:sz w:val="44"/>
                <w:szCs w:val="28"/>
              </w:rPr>
              <w:t>(</w:t>
            </w:r>
            <w:r>
              <w:rPr>
                <w:rFonts w:ascii="標楷體" w:eastAsia="標楷體" w:hAnsi="標楷體" w:hint="eastAsia"/>
                <w:sz w:val="44"/>
                <w:szCs w:val="28"/>
              </w:rPr>
              <w:t>康軒</w:t>
            </w:r>
            <w:r w:rsidRPr="00C91B0F">
              <w:rPr>
                <w:rFonts w:ascii="標楷體" w:eastAsia="標楷體" w:hAnsi="標楷體" w:hint="eastAsia"/>
                <w:sz w:val="44"/>
                <w:szCs w:val="28"/>
              </w:rPr>
              <w:t>)</w:t>
            </w:r>
          </w:p>
        </w:tc>
      </w:tr>
      <w:tr w:rsidR="00E001B2" w:rsidRPr="00C91B0F" w14:paraId="4DEA1240" w14:textId="77777777" w:rsidTr="00D25F4D">
        <w:trPr>
          <w:trHeight w:val="878"/>
          <w:jc w:val="center"/>
        </w:trPr>
        <w:tc>
          <w:tcPr>
            <w:tcW w:w="1853" w:type="dxa"/>
            <w:tcBorders>
              <w:right w:val="single" w:sz="18" w:space="0" w:color="auto"/>
            </w:tcBorders>
            <w:shd w:val="clear" w:color="auto" w:fill="auto"/>
            <w:vAlign w:val="center"/>
          </w:tcPr>
          <w:p w14:paraId="364346B2"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評鑑層面</w:t>
            </w:r>
          </w:p>
        </w:tc>
        <w:tc>
          <w:tcPr>
            <w:tcW w:w="2722" w:type="dxa"/>
            <w:gridSpan w:val="2"/>
            <w:tcBorders>
              <w:top w:val="single" w:sz="18" w:space="0" w:color="auto"/>
              <w:left w:val="single" w:sz="18" w:space="0" w:color="auto"/>
              <w:right w:val="single" w:sz="18" w:space="0" w:color="auto"/>
            </w:tcBorders>
            <w:shd w:val="clear" w:color="auto" w:fill="auto"/>
            <w:vAlign w:val="center"/>
          </w:tcPr>
          <w:p w14:paraId="4DFBFD6B" w14:textId="77777777" w:rsidR="00E001B2" w:rsidRPr="00C91B0F" w:rsidRDefault="00E001B2" w:rsidP="00D25F4D">
            <w:pPr>
              <w:adjustRightInd w:val="0"/>
              <w:snapToGrid w:val="0"/>
              <w:spacing w:line="240" w:lineRule="atLeast"/>
              <w:jc w:val="center"/>
              <w:rPr>
                <w:rFonts w:ascii="標楷體" w:eastAsia="標楷體" w:hAnsi="標楷體"/>
                <w:sz w:val="44"/>
                <w:szCs w:val="44"/>
              </w:rPr>
            </w:pPr>
            <w:r w:rsidRPr="00C91B0F">
              <w:rPr>
                <w:rFonts w:ascii="標楷體" w:eastAsia="標楷體" w:hAnsi="標楷體" w:hint="eastAsia"/>
                <w:sz w:val="44"/>
                <w:szCs w:val="44"/>
              </w:rPr>
              <w:t>課程設計</w:t>
            </w:r>
          </w:p>
        </w:tc>
        <w:tc>
          <w:tcPr>
            <w:tcW w:w="5444" w:type="dxa"/>
            <w:gridSpan w:val="4"/>
            <w:tcBorders>
              <w:top w:val="single" w:sz="18" w:space="0" w:color="auto"/>
              <w:left w:val="single" w:sz="18" w:space="0" w:color="auto"/>
              <w:right w:val="single" w:sz="18" w:space="0" w:color="auto"/>
            </w:tcBorders>
            <w:shd w:val="clear" w:color="auto" w:fill="auto"/>
            <w:vAlign w:val="center"/>
          </w:tcPr>
          <w:p w14:paraId="5735DB25" w14:textId="77777777" w:rsidR="00E001B2" w:rsidRPr="00C91B0F" w:rsidRDefault="00E001B2" w:rsidP="00D25F4D">
            <w:pPr>
              <w:adjustRightInd w:val="0"/>
              <w:snapToGrid w:val="0"/>
              <w:spacing w:line="240" w:lineRule="atLeast"/>
              <w:jc w:val="center"/>
              <w:rPr>
                <w:rFonts w:ascii="標楷體" w:eastAsia="標楷體" w:hAnsi="標楷體"/>
                <w:sz w:val="44"/>
                <w:szCs w:val="44"/>
              </w:rPr>
            </w:pPr>
            <w:r w:rsidRPr="00C91B0F">
              <w:rPr>
                <w:rFonts w:ascii="標楷體" w:eastAsia="標楷體" w:hAnsi="標楷體" w:hint="eastAsia"/>
                <w:sz w:val="44"/>
                <w:szCs w:val="44"/>
              </w:rPr>
              <w:t>課程實施</w:t>
            </w:r>
          </w:p>
        </w:tc>
        <w:tc>
          <w:tcPr>
            <w:tcW w:w="4083" w:type="dxa"/>
            <w:gridSpan w:val="3"/>
            <w:tcBorders>
              <w:top w:val="single" w:sz="18" w:space="0" w:color="auto"/>
              <w:left w:val="single" w:sz="18" w:space="0" w:color="auto"/>
              <w:right w:val="single" w:sz="18" w:space="0" w:color="auto"/>
            </w:tcBorders>
            <w:shd w:val="clear" w:color="auto" w:fill="auto"/>
            <w:vAlign w:val="center"/>
          </w:tcPr>
          <w:p w14:paraId="4824FC26" w14:textId="77777777" w:rsidR="00E001B2" w:rsidRPr="00C91B0F" w:rsidRDefault="00E001B2" w:rsidP="00D25F4D">
            <w:pPr>
              <w:adjustRightInd w:val="0"/>
              <w:snapToGrid w:val="0"/>
              <w:spacing w:line="240" w:lineRule="atLeast"/>
              <w:jc w:val="center"/>
              <w:rPr>
                <w:rFonts w:ascii="標楷體" w:eastAsia="標楷體" w:hAnsi="標楷體"/>
                <w:sz w:val="44"/>
                <w:szCs w:val="44"/>
              </w:rPr>
            </w:pPr>
            <w:r w:rsidRPr="00C91B0F">
              <w:rPr>
                <w:rFonts w:ascii="標楷體" w:eastAsia="標楷體" w:hAnsi="標楷體" w:hint="eastAsia"/>
                <w:sz w:val="44"/>
                <w:szCs w:val="44"/>
              </w:rPr>
              <w:t>課程效果</w:t>
            </w:r>
          </w:p>
        </w:tc>
      </w:tr>
      <w:tr w:rsidR="00E001B2" w:rsidRPr="00C91B0F" w14:paraId="4B7350C1" w14:textId="77777777" w:rsidTr="00D25F4D">
        <w:trPr>
          <w:trHeight w:val="1283"/>
          <w:jc w:val="center"/>
        </w:trPr>
        <w:tc>
          <w:tcPr>
            <w:tcW w:w="1853" w:type="dxa"/>
            <w:tcBorders>
              <w:right w:val="single" w:sz="18" w:space="0" w:color="auto"/>
            </w:tcBorders>
            <w:shd w:val="clear" w:color="auto" w:fill="auto"/>
            <w:vAlign w:val="center"/>
          </w:tcPr>
          <w:p w14:paraId="27CAEFED"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評鑑指標</w:t>
            </w:r>
          </w:p>
        </w:tc>
        <w:tc>
          <w:tcPr>
            <w:tcW w:w="2722" w:type="dxa"/>
            <w:gridSpan w:val="2"/>
            <w:tcBorders>
              <w:left w:val="single" w:sz="18" w:space="0" w:color="auto"/>
              <w:right w:val="single" w:sz="18" w:space="0" w:color="auto"/>
            </w:tcBorders>
            <w:shd w:val="clear" w:color="auto" w:fill="auto"/>
            <w:vAlign w:val="center"/>
          </w:tcPr>
          <w:p w14:paraId="2F63264C"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素養導向</w:t>
            </w:r>
            <w:r w:rsidRPr="00C91B0F">
              <w:rPr>
                <w:rFonts w:ascii="標楷體" w:eastAsia="標楷體" w:hAnsi="標楷體" w:hint="eastAsia"/>
                <w:sz w:val="28"/>
                <w:szCs w:val="28"/>
              </w:rPr>
              <w:t>5.1</w:t>
            </w:r>
          </w:p>
          <w:p w14:paraId="09C10B3A"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內容結構</w:t>
            </w:r>
            <w:r w:rsidRPr="00C91B0F">
              <w:rPr>
                <w:rFonts w:ascii="標楷體" w:eastAsia="標楷體" w:hAnsi="標楷體" w:hint="eastAsia"/>
                <w:sz w:val="28"/>
                <w:szCs w:val="28"/>
              </w:rPr>
              <w:t>6.1</w:t>
            </w:r>
          </w:p>
          <w:p w14:paraId="4DD86CD6"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發展過程</w:t>
            </w:r>
            <w:r w:rsidRPr="00C91B0F">
              <w:rPr>
                <w:rFonts w:ascii="標楷體" w:eastAsia="標楷體" w:hAnsi="標楷體" w:hint="eastAsia"/>
                <w:sz w:val="28"/>
                <w:szCs w:val="28"/>
              </w:rPr>
              <w:t>8.1</w:t>
            </w:r>
          </w:p>
        </w:tc>
        <w:tc>
          <w:tcPr>
            <w:tcW w:w="5444" w:type="dxa"/>
            <w:gridSpan w:val="4"/>
            <w:tcBorders>
              <w:left w:val="single" w:sz="18" w:space="0" w:color="auto"/>
              <w:right w:val="single" w:sz="18" w:space="0" w:color="auto"/>
            </w:tcBorders>
            <w:shd w:val="clear" w:color="auto" w:fill="auto"/>
            <w:vAlign w:val="center"/>
          </w:tcPr>
          <w:p w14:paraId="02D43380"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教學實施</w:t>
            </w:r>
            <w:r w:rsidRPr="00C91B0F">
              <w:rPr>
                <w:rFonts w:ascii="標楷體" w:eastAsia="標楷體" w:hAnsi="標楷體" w:hint="eastAsia"/>
                <w:sz w:val="28"/>
                <w:szCs w:val="28"/>
              </w:rPr>
              <w:t>17.2</w:t>
            </w:r>
          </w:p>
          <w:p w14:paraId="21C85C3D" w14:textId="77777777" w:rsidR="00E001B2" w:rsidRPr="00C91B0F" w:rsidRDefault="00E001B2" w:rsidP="00D25F4D">
            <w:pPr>
              <w:adjustRightInd w:val="0"/>
              <w:snapToGrid w:val="0"/>
              <w:spacing w:line="240" w:lineRule="atLeast"/>
              <w:jc w:val="both"/>
              <w:rPr>
                <w:rFonts w:ascii="標楷體" w:eastAsia="標楷體" w:hAnsi="標楷體"/>
                <w:b/>
                <w:sz w:val="28"/>
                <w:szCs w:val="28"/>
              </w:rPr>
            </w:pPr>
            <w:r w:rsidRPr="00C91B0F">
              <w:rPr>
                <w:rFonts w:ascii="標楷體" w:eastAsia="標楷體" w:hAnsi="標楷體"/>
                <w:sz w:val="28"/>
                <w:szCs w:val="28"/>
              </w:rPr>
              <w:t>評量回饋</w:t>
            </w:r>
            <w:r w:rsidRPr="00C91B0F">
              <w:rPr>
                <w:rFonts w:ascii="標楷體" w:eastAsia="標楷體" w:hAnsi="標楷體" w:hint="eastAsia"/>
                <w:sz w:val="28"/>
                <w:szCs w:val="28"/>
              </w:rPr>
              <w:t>18.1、18.2</w:t>
            </w:r>
          </w:p>
        </w:tc>
        <w:tc>
          <w:tcPr>
            <w:tcW w:w="4083" w:type="dxa"/>
            <w:gridSpan w:val="3"/>
            <w:tcBorders>
              <w:left w:val="single" w:sz="18" w:space="0" w:color="auto"/>
              <w:right w:val="single" w:sz="18" w:space="0" w:color="auto"/>
            </w:tcBorders>
            <w:shd w:val="clear" w:color="auto" w:fill="auto"/>
            <w:vAlign w:val="center"/>
          </w:tcPr>
          <w:p w14:paraId="1E87667B"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素養達成</w:t>
            </w:r>
            <w:r w:rsidRPr="00C91B0F">
              <w:rPr>
                <w:rFonts w:ascii="標楷體" w:eastAsia="標楷體" w:hAnsi="標楷體" w:hint="eastAsia"/>
                <w:sz w:val="28"/>
                <w:szCs w:val="28"/>
              </w:rPr>
              <w:t>19.1</w:t>
            </w:r>
          </w:p>
        </w:tc>
      </w:tr>
      <w:tr w:rsidR="00E001B2" w:rsidRPr="00C91B0F" w14:paraId="62FD817D" w14:textId="77777777" w:rsidTr="00D25F4D">
        <w:trPr>
          <w:trHeight w:val="1086"/>
          <w:jc w:val="center"/>
        </w:trPr>
        <w:tc>
          <w:tcPr>
            <w:tcW w:w="1853" w:type="dxa"/>
            <w:tcBorders>
              <w:right w:val="single" w:sz="18" w:space="0" w:color="auto"/>
            </w:tcBorders>
            <w:shd w:val="clear" w:color="auto" w:fill="auto"/>
            <w:vAlign w:val="center"/>
          </w:tcPr>
          <w:p w14:paraId="21EDCE50"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資料來源</w:t>
            </w:r>
          </w:p>
        </w:tc>
        <w:tc>
          <w:tcPr>
            <w:tcW w:w="1361" w:type="dxa"/>
            <w:tcBorders>
              <w:left w:val="single" w:sz="18" w:space="0" w:color="auto"/>
            </w:tcBorders>
            <w:shd w:val="clear" w:color="auto" w:fill="auto"/>
            <w:vAlign w:val="center"/>
          </w:tcPr>
          <w:p w14:paraId="3B109081"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學年會議</w:t>
            </w:r>
          </w:p>
        </w:tc>
        <w:tc>
          <w:tcPr>
            <w:tcW w:w="1361" w:type="dxa"/>
            <w:tcBorders>
              <w:right w:val="single" w:sz="18" w:space="0" w:color="auto"/>
            </w:tcBorders>
            <w:shd w:val="clear" w:color="auto" w:fill="auto"/>
            <w:vAlign w:val="center"/>
          </w:tcPr>
          <w:p w14:paraId="05847C9C"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領域小組</w:t>
            </w:r>
          </w:p>
        </w:tc>
        <w:tc>
          <w:tcPr>
            <w:tcW w:w="1361" w:type="dxa"/>
            <w:tcBorders>
              <w:left w:val="single" w:sz="18" w:space="0" w:color="auto"/>
            </w:tcBorders>
            <w:shd w:val="clear" w:color="auto" w:fill="auto"/>
            <w:vAlign w:val="center"/>
          </w:tcPr>
          <w:p w14:paraId="46AD14AF"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學年會議</w:t>
            </w:r>
          </w:p>
        </w:tc>
        <w:tc>
          <w:tcPr>
            <w:tcW w:w="1361" w:type="dxa"/>
            <w:shd w:val="clear" w:color="auto" w:fill="auto"/>
            <w:vAlign w:val="center"/>
          </w:tcPr>
          <w:p w14:paraId="78FF5743"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教師</w:t>
            </w:r>
          </w:p>
        </w:tc>
        <w:tc>
          <w:tcPr>
            <w:tcW w:w="1361" w:type="dxa"/>
            <w:shd w:val="clear" w:color="auto" w:fill="auto"/>
            <w:vAlign w:val="center"/>
          </w:tcPr>
          <w:p w14:paraId="76C38F6F"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學生</w:t>
            </w:r>
          </w:p>
        </w:tc>
        <w:tc>
          <w:tcPr>
            <w:tcW w:w="1361" w:type="dxa"/>
            <w:tcBorders>
              <w:right w:val="single" w:sz="18" w:space="0" w:color="auto"/>
            </w:tcBorders>
            <w:shd w:val="clear" w:color="auto" w:fill="auto"/>
            <w:vAlign w:val="center"/>
          </w:tcPr>
          <w:p w14:paraId="47629D52"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領域小組</w:t>
            </w:r>
          </w:p>
        </w:tc>
        <w:tc>
          <w:tcPr>
            <w:tcW w:w="1361" w:type="dxa"/>
            <w:tcBorders>
              <w:left w:val="single" w:sz="18" w:space="0" w:color="auto"/>
            </w:tcBorders>
            <w:shd w:val="clear" w:color="auto" w:fill="auto"/>
            <w:vAlign w:val="center"/>
          </w:tcPr>
          <w:p w14:paraId="2D3A2057"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課發會</w:t>
            </w:r>
          </w:p>
        </w:tc>
        <w:tc>
          <w:tcPr>
            <w:tcW w:w="1361" w:type="dxa"/>
            <w:shd w:val="clear" w:color="auto" w:fill="auto"/>
            <w:vAlign w:val="center"/>
          </w:tcPr>
          <w:p w14:paraId="29F7835F"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學生</w:t>
            </w:r>
          </w:p>
        </w:tc>
        <w:tc>
          <w:tcPr>
            <w:tcW w:w="1361" w:type="dxa"/>
            <w:tcBorders>
              <w:right w:val="single" w:sz="18" w:space="0" w:color="auto"/>
            </w:tcBorders>
            <w:shd w:val="clear" w:color="auto" w:fill="auto"/>
            <w:vAlign w:val="center"/>
          </w:tcPr>
          <w:p w14:paraId="17779E38"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教師</w:t>
            </w:r>
          </w:p>
        </w:tc>
      </w:tr>
      <w:tr w:rsidR="00E001B2" w:rsidRPr="00C91B0F" w14:paraId="0080A606" w14:textId="77777777" w:rsidTr="00D25F4D">
        <w:trPr>
          <w:trHeight w:val="1086"/>
          <w:jc w:val="center"/>
        </w:trPr>
        <w:tc>
          <w:tcPr>
            <w:tcW w:w="1853" w:type="dxa"/>
            <w:tcBorders>
              <w:right w:val="single" w:sz="18" w:space="0" w:color="auto"/>
            </w:tcBorders>
            <w:shd w:val="clear" w:color="auto" w:fill="auto"/>
            <w:vAlign w:val="center"/>
          </w:tcPr>
          <w:p w14:paraId="325D8CA0"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工具與資料</w:t>
            </w:r>
          </w:p>
        </w:tc>
        <w:tc>
          <w:tcPr>
            <w:tcW w:w="1361" w:type="dxa"/>
            <w:tcBorders>
              <w:left w:val="single" w:sz="18" w:space="0" w:color="auto"/>
            </w:tcBorders>
            <w:shd w:val="clear" w:color="auto" w:fill="auto"/>
            <w:vAlign w:val="center"/>
          </w:tcPr>
          <w:p w14:paraId="49E8A566"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教學設計滾動修正</w:t>
            </w:r>
          </w:p>
        </w:tc>
        <w:tc>
          <w:tcPr>
            <w:tcW w:w="1361" w:type="dxa"/>
            <w:tcBorders>
              <w:right w:val="single" w:sz="18" w:space="0" w:color="auto"/>
            </w:tcBorders>
            <w:shd w:val="clear" w:color="auto" w:fill="auto"/>
            <w:vAlign w:val="center"/>
          </w:tcPr>
          <w:p w14:paraId="7D1E1AA2"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會議紀錄</w:t>
            </w:r>
          </w:p>
        </w:tc>
        <w:tc>
          <w:tcPr>
            <w:tcW w:w="1361" w:type="dxa"/>
            <w:tcBorders>
              <w:left w:val="single" w:sz="18" w:space="0" w:color="auto"/>
            </w:tcBorders>
            <w:shd w:val="clear" w:color="auto" w:fill="auto"/>
            <w:vAlign w:val="center"/>
          </w:tcPr>
          <w:p w14:paraId="06F0BE3A"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共備</w:t>
            </w:r>
          </w:p>
          <w:p w14:paraId="5CBE76D5"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會議記錄</w:t>
            </w:r>
          </w:p>
        </w:tc>
        <w:tc>
          <w:tcPr>
            <w:tcW w:w="1361" w:type="dxa"/>
            <w:shd w:val="clear" w:color="auto" w:fill="auto"/>
            <w:vAlign w:val="center"/>
          </w:tcPr>
          <w:p w14:paraId="11E1B953"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教學歷程檔案</w:t>
            </w:r>
          </w:p>
        </w:tc>
        <w:tc>
          <w:tcPr>
            <w:tcW w:w="1361" w:type="dxa"/>
            <w:shd w:val="clear" w:color="auto" w:fill="auto"/>
            <w:vAlign w:val="center"/>
          </w:tcPr>
          <w:p w14:paraId="1B8F66DE"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學生學習檔案</w:t>
            </w:r>
          </w:p>
        </w:tc>
        <w:tc>
          <w:tcPr>
            <w:tcW w:w="1361" w:type="dxa"/>
            <w:tcBorders>
              <w:right w:val="single" w:sz="18" w:space="0" w:color="auto"/>
            </w:tcBorders>
            <w:shd w:val="clear" w:color="auto" w:fill="auto"/>
            <w:vAlign w:val="center"/>
          </w:tcPr>
          <w:p w14:paraId="676A1196"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會議紀錄</w:t>
            </w:r>
          </w:p>
        </w:tc>
        <w:tc>
          <w:tcPr>
            <w:tcW w:w="1361" w:type="dxa"/>
            <w:tcBorders>
              <w:left w:val="single" w:sz="18" w:space="0" w:color="auto"/>
            </w:tcBorders>
            <w:shd w:val="clear" w:color="auto" w:fill="auto"/>
            <w:vAlign w:val="center"/>
          </w:tcPr>
          <w:p w14:paraId="6B319782"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評鑑檢核表</w:t>
            </w:r>
          </w:p>
        </w:tc>
        <w:tc>
          <w:tcPr>
            <w:tcW w:w="1361" w:type="dxa"/>
            <w:shd w:val="clear" w:color="auto" w:fill="auto"/>
            <w:vAlign w:val="center"/>
          </w:tcPr>
          <w:p w14:paraId="688E4545"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實作評量成果</w:t>
            </w:r>
          </w:p>
        </w:tc>
        <w:tc>
          <w:tcPr>
            <w:tcW w:w="1361" w:type="dxa"/>
            <w:tcBorders>
              <w:right w:val="single" w:sz="18" w:space="0" w:color="auto"/>
            </w:tcBorders>
            <w:shd w:val="clear" w:color="auto" w:fill="auto"/>
            <w:vAlign w:val="center"/>
          </w:tcPr>
          <w:p w14:paraId="35044966"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教師回饋</w:t>
            </w:r>
          </w:p>
        </w:tc>
      </w:tr>
      <w:tr w:rsidR="00E001B2" w:rsidRPr="00C91B0F" w14:paraId="58ABB6AE" w14:textId="77777777" w:rsidTr="00D25F4D">
        <w:trPr>
          <w:trHeight w:val="1086"/>
          <w:jc w:val="center"/>
        </w:trPr>
        <w:tc>
          <w:tcPr>
            <w:tcW w:w="1853" w:type="dxa"/>
            <w:tcBorders>
              <w:right w:val="single" w:sz="18" w:space="0" w:color="auto"/>
            </w:tcBorders>
            <w:shd w:val="clear" w:color="auto" w:fill="auto"/>
            <w:vAlign w:val="center"/>
          </w:tcPr>
          <w:p w14:paraId="626DF118"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實施時間</w:t>
            </w:r>
          </w:p>
        </w:tc>
        <w:tc>
          <w:tcPr>
            <w:tcW w:w="1361" w:type="dxa"/>
            <w:tcBorders>
              <w:left w:val="single" w:sz="18" w:space="0" w:color="auto"/>
            </w:tcBorders>
            <w:shd w:val="clear" w:color="auto" w:fill="auto"/>
            <w:vAlign w:val="center"/>
          </w:tcPr>
          <w:p w14:paraId="2EC71969"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2"/>
                <w:szCs w:val="28"/>
              </w:rPr>
              <w:t>視實際需求提出課程計畫變更</w:t>
            </w:r>
          </w:p>
        </w:tc>
        <w:tc>
          <w:tcPr>
            <w:tcW w:w="1361" w:type="dxa"/>
            <w:tcBorders>
              <w:right w:val="single" w:sz="18" w:space="0" w:color="auto"/>
            </w:tcBorders>
            <w:shd w:val="clear" w:color="auto" w:fill="auto"/>
            <w:vAlign w:val="center"/>
          </w:tcPr>
          <w:p w14:paraId="2726A178"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12月</w:t>
            </w:r>
          </w:p>
          <w:p w14:paraId="100D47A5"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5月</w:t>
            </w:r>
          </w:p>
        </w:tc>
        <w:tc>
          <w:tcPr>
            <w:tcW w:w="1361" w:type="dxa"/>
            <w:tcBorders>
              <w:left w:val="single" w:sz="18" w:space="0" w:color="auto"/>
            </w:tcBorders>
            <w:shd w:val="clear" w:color="auto" w:fill="auto"/>
            <w:vAlign w:val="center"/>
          </w:tcPr>
          <w:p w14:paraId="6882509E"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10-11月</w:t>
            </w:r>
          </w:p>
          <w:p w14:paraId="6A5BA8C5"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3-4月</w:t>
            </w:r>
          </w:p>
        </w:tc>
        <w:tc>
          <w:tcPr>
            <w:tcW w:w="1361" w:type="dxa"/>
            <w:shd w:val="clear" w:color="auto" w:fill="auto"/>
            <w:vAlign w:val="center"/>
          </w:tcPr>
          <w:p w14:paraId="59667292"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配合教學實施</w:t>
            </w:r>
          </w:p>
        </w:tc>
        <w:tc>
          <w:tcPr>
            <w:tcW w:w="1361" w:type="dxa"/>
            <w:shd w:val="clear" w:color="auto" w:fill="auto"/>
            <w:vAlign w:val="center"/>
          </w:tcPr>
          <w:p w14:paraId="4A461F2F"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配合教學實施</w:t>
            </w:r>
          </w:p>
        </w:tc>
        <w:tc>
          <w:tcPr>
            <w:tcW w:w="1361" w:type="dxa"/>
            <w:tcBorders>
              <w:right w:val="single" w:sz="18" w:space="0" w:color="auto"/>
            </w:tcBorders>
            <w:shd w:val="clear" w:color="auto" w:fill="auto"/>
            <w:vAlign w:val="center"/>
          </w:tcPr>
          <w:p w14:paraId="7F27273C"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12月</w:t>
            </w:r>
            <w:r w:rsidRPr="00C91B0F">
              <w:rPr>
                <w:rFonts w:ascii="標楷體" w:eastAsia="標楷體" w:hAnsi="標楷體" w:hint="eastAsia"/>
                <w:sz w:val="28"/>
                <w:szCs w:val="28"/>
              </w:rPr>
              <w:t>、5月</w:t>
            </w:r>
          </w:p>
        </w:tc>
        <w:tc>
          <w:tcPr>
            <w:tcW w:w="1361" w:type="dxa"/>
            <w:tcBorders>
              <w:left w:val="single" w:sz="18" w:space="0" w:color="auto"/>
            </w:tcBorders>
            <w:shd w:val="clear" w:color="auto" w:fill="auto"/>
            <w:vAlign w:val="center"/>
          </w:tcPr>
          <w:p w14:paraId="1C192ED9"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1</w:t>
            </w:r>
            <w:r w:rsidRPr="00C91B0F">
              <w:rPr>
                <w:rFonts w:ascii="標楷體" w:eastAsia="標楷體" w:hAnsi="標楷體"/>
                <w:sz w:val="28"/>
                <w:szCs w:val="28"/>
              </w:rPr>
              <w:t>2月</w:t>
            </w:r>
          </w:p>
          <w:p w14:paraId="0D26ECAA"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6月</w:t>
            </w:r>
          </w:p>
        </w:tc>
        <w:tc>
          <w:tcPr>
            <w:tcW w:w="1361" w:type="dxa"/>
            <w:shd w:val="clear" w:color="auto" w:fill="auto"/>
            <w:vAlign w:val="center"/>
          </w:tcPr>
          <w:p w14:paraId="2951E138"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1月、6月</w:t>
            </w:r>
          </w:p>
        </w:tc>
        <w:tc>
          <w:tcPr>
            <w:tcW w:w="1361" w:type="dxa"/>
            <w:tcBorders>
              <w:right w:val="single" w:sz="18" w:space="0" w:color="auto"/>
            </w:tcBorders>
            <w:shd w:val="clear" w:color="auto" w:fill="auto"/>
            <w:vAlign w:val="center"/>
          </w:tcPr>
          <w:p w14:paraId="4539E24E"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1月</w:t>
            </w:r>
          </w:p>
        </w:tc>
      </w:tr>
      <w:tr w:rsidR="00E001B2" w:rsidRPr="00C91B0F" w14:paraId="1C56F0DE" w14:textId="77777777" w:rsidTr="00D25F4D">
        <w:trPr>
          <w:trHeight w:val="1086"/>
          <w:jc w:val="center"/>
        </w:trPr>
        <w:tc>
          <w:tcPr>
            <w:tcW w:w="1853" w:type="dxa"/>
            <w:tcBorders>
              <w:right w:val="single" w:sz="18" w:space="0" w:color="auto"/>
            </w:tcBorders>
            <w:shd w:val="clear" w:color="auto" w:fill="auto"/>
            <w:vAlign w:val="center"/>
          </w:tcPr>
          <w:p w14:paraId="4E8C2413"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資料蒐集者</w:t>
            </w:r>
          </w:p>
        </w:tc>
        <w:tc>
          <w:tcPr>
            <w:tcW w:w="1361" w:type="dxa"/>
            <w:tcBorders>
              <w:left w:val="single" w:sz="18" w:space="0" w:color="auto"/>
              <w:bottom w:val="single" w:sz="18" w:space="0" w:color="auto"/>
            </w:tcBorders>
            <w:shd w:val="clear" w:color="auto" w:fill="auto"/>
            <w:vAlign w:val="center"/>
          </w:tcPr>
          <w:p w14:paraId="7150D832"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教務處</w:t>
            </w:r>
          </w:p>
        </w:tc>
        <w:tc>
          <w:tcPr>
            <w:tcW w:w="1361" w:type="dxa"/>
            <w:tcBorders>
              <w:bottom w:val="single" w:sz="18" w:space="0" w:color="auto"/>
              <w:right w:val="single" w:sz="18" w:space="0" w:color="auto"/>
            </w:tcBorders>
            <w:shd w:val="clear" w:color="auto" w:fill="auto"/>
            <w:vAlign w:val="center"/>
          </w:tcPr>
          <w:p w14:paraId="4582FA90"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12月</w:t>
            </w:r>
          </w:p>
          <w:p w14:paraId="4CD33EA7"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5月</w:t>
            </w:r>
          </w:p>
        </w:tc>
        <w:tc>
          <w:tcPr>
            <w:tcW w:w="1361" w:type="dxa"/>
            <w:tcBorders>
              <w:left w:val="single" w:sz="18" w:space="0" w:color="auto"/>
              <w:bottom w:val="single" w:sz="18" w:space="0" w:color="auto"/>
            </w:tcBorders>
            <w:shd w:val="clear" w:color="auto" w:fill="auto"/>
            <w:vAlign w:val="center"/>
          </w:tcPr>
          <w:p w14:paraId="5F176C6D"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各學年</w:t>
            </w:r>
          </w:p>
        </w:tc>
        <w:tc>
          <w:tcPr>
            <w:tcW w:w="1361" w:type="dxa"/>
            <w:tcBorders>
              <w:bottom w:val="single" w:sz="18" w:space="0" w:color="auto"/>
            </w:tcBorders>
            <w:shd w:val="clear" w:color="auto" w:fill="auto"/>
            <w:vAlign w:val="center"/>
          </w:tcPr>
          <w:p w14:paraId="20A770AF"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教師</w:t>
            </w:r>
          </w:p>
        </w:tc>
        <w:tc>
          <w:tcPr>
            <w:tcW w:w="1361" w:type="dxa"/>
            <w:tcBorders>
              <w:bottom w:val="single" w:sz="18" w:space="0" w:color="auto"/>
            </w:tcBorders>
            <w:shd w:val="clear" w:color="auto" w:fill="auto"/>
            <w:vAlign w:val="center"/>
          </w:tcPr>
          <w:p w14:paraId="529AB04E"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教師</w:t>
            </w:r>
          </w:p>
        </w:tc>
        <w:tc>
          <w:tcPr>
            <w:tcW w:w="1361" w:type="dxa"/>
            <w:tcBorders>
              <w:bottom w:val="single" w:sz="18" w:space="0" w:color="auto"/>
              <w:right w:val="single" w:sz="18" w:space="0" w:color="auto"/>
            </w:tcBorders>
            <w:shd w:val="clear" w:color="auto" w:fill="auto"/>
            <w:vAlign w:val="center"/>
          </w:tcPr>
          <w:p w14:paraId="136A8C29"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領域小組</w:t>
            </w:r>
          </w:p>
        </w:tc>
        <w:tc>
          <w:tcPr>
            <w:tcW w:w="1361" w:type="dxa"/>
            <w:tcBorders>
              <w:left w:val="single" w:sz="18" w:space="0" w:color="auto"/>
              <w:bottom w:val="single" w:sz="18" w:space="0" w:color="auto"/>
            </w:tcBorders>
            <w:shd w:val="clear" w:color="auto" w:fill="auto"/>
            <w:vAlign w:val="center"/>
          </w:tcPr>
          <w:p w14:paraId="798FC2FA"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教師</w:t>
            </w:r>
          </w:p>
        </w:tc>
        <w:tc>
          <w:tcPr>
            <w:tcW w:w="1361" w:type="dxa"/>
            <w:tcBorders>
              <w:bottom w:val="single" w:sz="18" w:space="0" w:color="auto"/>
            </w:tcBorders>
            <w:shd w:val="clear" w:color="auto" w:fill="auto"/>
            <w:vAlign w:val="center"/>
          </w:tcPr>
          <w:p w14:paraId="1B37F8F8"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教師</w:t>
            </w:r>
          </w:p>
        </w:tc>
        <w:tc>
          <w:tcPr>
            <w:tcW w:w="1361" w:type="dxa"/>
            <w:tcBorders>
              <w:bottom w:val="single" w:sz="18" w:space="0" w:color="auto"/>
              <w:right w:val="single" w:sz="18" w:space="0" w:color="auto"/>
            </w:tcBorders>
            <w:shd w:val="clear" w:color="auto" w:fill="auto"/>
            <w:vAlign w:val="center"/>
          </w:tcPr>
          <w:p w14:paraId="4D56F738"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教務處</w:t>
            </w:r>
          </w:p>
        </w:tc>
      </w:tr>
    </w:tbl>
    <w:p w14:paraId="6955CD71" w14:textId="77777777" w:rsidR="00E001B2" w:rsidRDefault="00E001B2">
      <w:pPr>
        <w:widowControl/>
        <w:suppressAutoHyphens w:val="0"/>
        <w:sectPr w:rsidR="00E001B2" w:rsidSect="00E001B2">
          <w:pgSz w:w="16838" w:h="11906" w:orient="landscape"/>
          <w:pgMar w:top="340" w:right="567" w:bottom="340" w:left="567" w:header="851" w:footer="992" w:gutter="0"/>
          <w:cols w:space="425"/>
          <w:docGrid w:type="linesAndChars" w:linePitch="360"/>
        </w:sectPr>
      </w:pPr>
    </w:p>
    <w:p w14:paraId="1BB74CAF" w14:textId="14C40C60" w:rsidR="00E001B2" w:rsidRPr="00E001B2" w:rsidRDefault="00E001B2" w:rsidP="00E001B2">
      <w:pPr>
        <w:suppressAutoHyphens w:val="0"/>
        <w:autoSpaceDN/>
        <w:spacing w:line="400" w:lineRule="exact"/>
        <w:ind w:leftChars="100" w:left="240"/>
        <w:textAlignment w:val="auto"/>
        <w:rPr>
          <w:rFonts w:ascii="標楷體" w:eastAsia="標楷體" w:hAnsi="標楷體" w:cs="細明體"/>
          <w:kern w:val="2"/>
          <w:sz w:val="28"/>
          <w:szCs w:val="28"/>
        </w:rPr>
      </w:pPr>
      <w:r>
        <w:rPr>
          <w:rFonts w:ascii="標楷體" w:eastAsia="標楷體" w:hAnsi="標楷體" w:cs="細明體" w:hint="eastAsia"/>
          <w:kern w:val="2"/>
          <w:sz w:val="28"/>
          <w:szCs w:val="28"/>
        </w:rPr>
        <w:lastRenderedPageBreak/>
        <w:t>(二</w:t>
      </w:r>
      <w:r w:rsidRPr="00E001B2">
        <w:rPr>
          <w:rFonts w:ascii="標楷體" w:eastAsia="標楷體" w:hAnsi="標楷體" w:cs="細明體" w:hint="eastAsia"/>
          <w:kern w:val="2"/>
          <w:sz w:val="28"/>
          <w:szCs w:val="28"/>
        </w:rPr>
        <w:t>)一年級</w:t>
      </w:r>
      <w:r>
        <w:rPr>
          <w:rFonts w:ascii="標楷體" w:eastAsia="標楷體" w:hAnsi="標楷體" w:cs="細明體" w:hint="eastAsia"/>
          <w:kern w:val="2"/>
          <w:sz w:val="28"/>
          <w:szCs w:val="28"/>
        </w:rPr>
        <w:t>校訂</w:t>
      </w:r>
      <w:r w:rsidRPr="00E001B2">
        <w:rPr>
          <w:rFonts w:ascii="標楷體" w:eastAsia="標楷體" w:hAnsi="標楷體" w:cs="細明體" w:hint="eastAsia"/>
          <w:kern w:val="2"/>
          <w:sz w:val="28"/>
          <w:szCs w:val="28"/>
        </w:rPr>
        <w:t>課程</w:t>
      </w:r>
    </w:p>
    <w:p w14:paraId="620586E0" w14:textId="77777777" w:rsidR="00E001B2" w:rsidRPr="00C91B0F" w:rsidRDefault="00E001B2" w:rsidP="00E001B2">
      <w:pPr>
        <w:adjustRightInd w:val="0"/>
        <w:snapToGrid w:val="0"/>
        <w:spacing w:line="520" w:lineRule="exact"/>
        <w:jc w:val="center"/>
        <w:rPr>
          <w:rFonts w:ascii="標楷體" w:eastAsia="標楷體" w:hAnsi="標楷體"/>
          <w:sz w:val="40"/>
          <w:szCs w:val="28"/>
        </w:rPr>
      </w:pPr>
      <w:r w:rsidRPr="00C91B0F">
        <w:rPr>
          <w:rFonts w:ascii="標楷體" w:eastAsia="標楷體" w:hAnsi="標楷體" w:hint="eastAsia"/>
          <w:sz w:val="40"/>
          <w:szCs w:val="28"/>
        </w:rPr>
        <w:t>課程評鑑實施規劃表（學校層級）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3"/>
        <w:gridCol w:w="1361"/>
        <w:gridCol w:w="1361"/>
        <w:gridCol w:w="1361"/>
        <w:gridCol w:w="1361"/>
        <w:gridCol w:w="1361"/>
        <w:gridCol w:w="1361"/>
        <w:gridCol w:w="1361"/>
        <w:gridCol w:w="1361"/>
        <w:gridCol w:w="1362"/>
      </w:tblGrid>
      <w:tr w:rsidR="00E001B2" w:rsidRPr="00C91B0F" w14:paraId="78ABC7A6" w14:textId="77777777" w:rsidTr="00D25F4D">
        <w:trPr>
          <w:trHeight w:val="872"/>
          <w:jc w:val="center"/>
        </w:trPr>
        <w:tc>
          <w:tcPr>
            <w:tcW w:w="1853" w:type="dxa"/>
            <w:shd w:val="clear" w:color="auto" w:fill="auto"/>
            <w:vAlign w:val="center"/>
          </w:tcPr>
          <w:p w14:paraId="75679A18"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評鑑對象</w:t>
            </w:r>
          </w:p>
        </w:tc>
        <w:tc>
          <w:tcPr>
            <w:tcW w:w="12250" w:type="dxa"/>
            <w:gridSpan w:val="9"/>
            <w:shd w:val="clear" w:color="auto" w:fill="auto"/>
            <w:vAlign w:val="center"/>
          </w:tcPr>
          <w:p w14:paraId="228F909E" w14:textId="77777777" w:rsidR="00E001B2" w:rsidRPr="00C91B0F" w:rsidRDefault="00E001B2" w:rsidP="00D25F4D">
            <w:pPr>
              <w:adjustRightInd w:val="0"/>
              <w:snapToGrid w:val="0"/>
              <w:spacing w:line="520" w:lineRule="exact"/>
              <w:jc w:val="both"/>
              <w:rPr>
                <w:rFonts w:ascii="標楷體" w:eastAsia="標楷體" w:hAnsi="標楷體"/>
                <w:sz w:val="28"/>
                <w:szCs w:val="28"/>
              </w:rPr>
            </w:pPr>
            <w:r w:rsidRPr="00C91B0F">
              <w:rPr>
                <w:rFonts w:ascii="標楷體" w:eastAsia="標楷體" w:hAnsi="標楷體" w:hint="eastAsia"/>
                <w:sz w:val="44"/>
                <w:szCs w:val="28"/>
              </w:rPr>
              <w:t>彈性學習課程─活力悅讀(一年級童話童畫)</w:t>
            </w:r>
          </w:p>
        </w:tc>
      </w:tr>
      <w:tr w:rsidR="00E001B2" w:rsidRPr="00C91B0F" w14:paraId="30C1B23C" w14:textId="77777777" w:rsidTr="00D25F4D">
        <w:trPr>
          <w:trHeight w:val="878"/>
          <w:jc w:val="center"/>
        </w:trPr>
        <w:tc>
          <w:tcPr>
            <w:tcW w:w="1853" w:type="dxa"/>
            <w:tcBorders>
              <w:right w:val="single" w:sz="18" w:space="0" w:color="auto"/>
            </w:tcBorders>
            <w:shd w:val="clear" w:color="auto" w:fill="auto"/>
            <w:vAlign w:val="center"/>
          </w:tcPr>
          <w:p w14:paraId="71172BBB"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評鑑層面</w:t>
            </w:r>
          </w:p>
        </w:tc>
        <w:tc>
          <w:tcPr>
            <w:tcW w:w="2722" w:type="dxa"/>
            <w:gridSpan w:val="2"/>
            <w:tcBorders>
              <w:top w:val="single" w:sz="18" w:space="0" w:color="auto"/>
              <w:left w:val="single" w:sz="18" w:space="0" w:color="auto"/>
              <w:right w:val="single" w:sz="18" w:space="0" w:color="auto"/>
            </w:tcBorders>
            <w:shd w:val="clear" w:color="auto" w:fill="auto"/>
            <w:vAlign w:val="center"/>
          </w:tcPr>
          <w:p w14:paraId="20F58BAA" w14:textId="77777777" w:rsidR="00E001B2" w:rsidRPr="00C91B0F" w:rsidRDefault="00E001B2" w:rsidP="00D25F4D">
            <w:pPr>
              <w:adjustRightInd w:val="0"/>
              <w:snapToGrid w:val="0"/>
              <w:spacing w:line="240" w:lineRule="atLeast"/>
              <w:jc w:val="center"/>
              <w:rPr>
                <w:rFonts w:ascii="標楷體" w:eastAsia="標楷體" w:hAnsi="標楷體"/>
                <w:sz w:val="44"/>
                <w:szCs w:val="44"/>
              </w:rPr>
            </w:pPr>
            <w:r w:rsidRPr="00C91B0F">
              <w:rPr>
                <w:rFonts w:ascii="標楷體" w:eastAsia="標楷體" w:hAnsi="標楷體" w:hint="eastAsia"/>
                <w:sz w:val="44"/>
                <w:szCs w:val="44"/>
              </w:rPr>
              <w:t>課程設計</w:t>
            </w:r>
          </w:p>
        </w:tc>
        <w:tc>
          <w:tcPr>
            <w:tcW w:w="4083" w:type="dxa"/>
            <w:gridSpan w:val="3"/>
            <w:tcBorders>
              <w:top w:val="single" w:sz="18" w:space="0" w:color="auto"/>
              <w:left w:val="single" w:sz="18" w:space="0" w:color="auto"/>
              <w:right w:val="single" w:sz="18" w:space="0" w:color="auto"/>
            </w:tcBorders>
            <w:shd w:val="clear" w:color="auto" w:fill="auto"/>
            <w:vAlign w:val="center"/>
          </w:tcPr>
          <w:p w14:paraId="06FBAD70" w14:textId="77777777" w:rsidR="00E001B2" w:rsidRPr="00C91B0F" w:rsidRDefault="00E001B2" w:rsidP="00D25F4D">
            <w:pPr>
              <w:adjustRightInd w:val="0"/>
              <w:snapToGrid w:val="0"/>
              <w:spacing w:line="240" w:lineRule="atLeast"/>
              <w:jc w:val="center"/>
              <w:rPr>
                <w:rFonts w:ascii="標楷體" w:eastAsia="標楷體" w:hAnsi="標楷體"/>
                <w:sz w:val="44"/>
                <w:szCs w:val="44"/>
              </w:rPr>
            </w:pPr>
            <w:r w:rsidRPr="00C91B0F">
              <w:rPr>
                <w:rFonts w:ascii="標楷體" w:eastAsia="標楷體" w:hAnsi="標楷體" w:hint="eastAsia"/>
                <w:sz w:val="44"/>
                <w:szCs w:val="44"/>
              </w:rPr>
              <w:t>課程實施</w:t>
            </w:r>
          </w:p>
        </w:tc>
        <w:tc>
          <w:tcPr>
            <w:tcW w:w="5445" w:type="dxa"/>
            <w:gridSpan w:val="4"/>
            <w:tcBorders>
              <w:top w:val="single" w:sz="18" w:space="0" w:color="auto"/>
              <w:left w:val="single" w:sz="18" w:space="0" w:color="auto"/>
              <w:right w:val="single" w:sz="18" w:space="0" w:color="auto"/>
            </w:tcBorders>
            <w:shd w:val="clear" w:color="auto" w:fill="auto"/>
            <w:vAlign w:val="center"/>
          </w:tcPr>
          <w:p w14:paraId="00394967" w14:textId="77777777" w:rsidR="00E001B2" w:rsidRPr="00C91B0F" w:rsidRDefault="00E001B2" w:rsidP="00D25F4D">
            <w:pPr>
              <w:adjustRightInd w:val="0"/>
              <w:snapToGrid w:val="0"/>
              <w:spacing w:line="240" w:lineRule="atLeast"/>
              <w:jc w:val="center"/>
              <w:rPr>
                <w:rFonts w:ascii="標楷體" w:eastAsia="標楷體" w:hAnsi="標楷體"/>
                <w:sz w:val="44"/>
                <w:szCs w:val="44"/>
              </w:rPr>
            </w:pPr>
            <w:r w:rsidRPr="00C91B0F">
              <w:rPr>
                <w:rFonts w:ascii="標楷體" w:eastAsia="標楷體" w:hAnsi="標楷體" w:hint="eastAsia"/>
                <w:sz w:val="44"/>
                <w:szCs w:val="44"/>
              </w:rPr>
              <w:t>課程效果</w:t>
            </w:r>
          </w:p>
        </w:tc>
      </w:tr>
      <w:tr w:rsidR="00E001B2" w:rsidRPr="00C91B0F" w14:paraId="3ED309DB" w14:textId="77777777" w:rsidTr="00D25F4D">
        <w:trPr>
          <w:trHeight w:val="1283"/>
          <w:jc w:val="center"/>
        </w:trPr>
        <w:tc>
          <w:tcPr>
            <w:tcW w:w="1853" w:type="dxa"/>
            <w:tcBorders>
              <w:right w:val="single" w:sz="18" w:space="0" w:color="auto"/>
            </w:tcBorders>
            <w:shd w:val="clear" w:color="auto" w:fill="auto"/>
            <w:vAlign w:val="center"/>
          </w:tcPr>
          <w:p w14:paraId="11DF7C05"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評鑑指標</w:t>
            </w:r>
          </w:p>
        </w:tc>
        <w:tc>
          <w:tcPr>
            <w:tcW w:w="2722" w:type="dxa"/>
            <w:gridSpan w:val="2"/>
            <w:tcBorders>
              <w:left w:val="single" w:sz="18" w:space="0" w:color="auto"/>
              <w:right w:val="single" w:sz="18" w:space="0" w:color="auto"/>
            </w:tcBorders>
            <w:shd w:val="clear" w:color="auto" w:fill="auto"/>
            <w:vAlign w:val="center"/>
          </w:tcPr>
          <w:p w14:paraId="45A593F9"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學習效益</w:t>
            </w:r>
            <w:r w:rsidRPr="00C91B0F">
              <w:rPr>
                <w:rFonts w:ascii="標楷體" w:eastAsia="標楷體" w:hAnsi="標楷體" w:hint="eastAsia"/>
                <w:sz w:val="28"/>
                <w:szCs w:val="28"/>
              </w:rPr>
              <w:t>9.2</w:t>
            </w:r>
          </w:p>
          <w:p w14:paraId="7C2A8E38"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內容結構</w:t>
            </w:r>
            <w:r w:rsidRPr="00C91B0F">
              <w:rPr>
                <w:rFonts w:ascii="標楷體" w:eastAsia="標楷體" w:hAnsi="標楷體" w:hint="eastAsia"/>
                <w:sz w:val="28"/>
                <w:szCs w:val="28"/>
              </w:rPr>
              <w:t>10.1</w:t>
            </w:r>
          </w:p>
          <w:p w14:paraId="079F0796"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邏輯關連</w:t>
            </w:r>
            <w:r w:rsidRPr="00C91B0F">
              <w:rPr>
                <w:rFonts w:ascii="標楷體" w:eastAsia="標楷體" w:hAnsi="標楷體" w:hint="eastAsia"/>
                <w:sz w:val="28"/>
                <w:szCs w:val="28"/>
              </w:rPr>
              <w:t>1</w:t>
            </w:r>
            <w:r w:rsidRPr="00C91B0F">
              <w:rPr>
                <w:rFonts w:ascii="標楷體" w:eastAsia="標楷體" w:hAnsi="標楷體"/>
                <w:sz w:val="28"/>
                <w:szCs w:val="28"/>
              </w:rPr>
              <w:t>1.1</w:t>
            </w:r>
          </w:p>
          <w:p w14:paraId="7AF2C81A"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發展過程</w:t>
            </w:r>
            <w:r w:rsidRPr="00C91B0F">
              <w:rPr>
                <w:rFonts w:ascii="標楷體" w:eastAsia="標楷體" w:hAnsi="標楷體" w:hint="eastAsia"/>
                <w:sz w:val="28"/>
                <w:szCs w:val="28"/>
              </w:rPr>
              <w:t>12.2</w:t>
            </w:r>
          </w:p>
        </w:tc>
        <w:tc>
          <w:tcPr>
            <w:tcW w:w="4083" w:type="dxa"/>
            <w:gridSpan w:val="3"/>
            <w:tcBorders>
              <w:left w:val="single" w:sz="18" w:space="0" w:color="auto"/>
              <w:right w:val="single" w:sz="18" w:space="0" w:color="auto"/>
            </w:tcBorders>
            <w:shd w:val="clear" w:color="auto" w:fill="auto"/>
            <w:vAlign w:val="center"/>
          </w:tcPr>
          <w:p w14:paraId="4EF379A4"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1.教學實施17.2</w:t>
            </w:r>
          </w:p>
          <w:p w14:paraId="6D8E6D81" w14:textId="77777777" w:rsidR="00E001B2" w:rsidRPr="00C91B0F" w:rsidRDefault="00E001B2" w:rsidP="00D25F4D">
            <w:pPr>
              <w:adjustRightInd w:val="0"/>
              <w:snapToGrid w:val="0"/>
              <w:spacing w:line="240" w:lineRule="atLeast"/>
              <w:jc w:val="both"/>
              <w:rPr>
                <w:rFonts w:ascii="標楷體" w:eastAsia="標楷體" w:hAnsi="標楷體"/>
                <w:b/>
                <w:sz w:val="28"/>
                <w:szCs w:val="28"/>
              </w:rPr>
            </w:pPr>
            <w:r w:rsidRPr="00C91B0F">
              <w:rPr>
                <w:rFonts w:ascii="標楷體" w:eastAsia="標楷體" w:hAnsi="標楷體" w:hint="eastAsia"/>
                <w:sz w:val="28"/>
                <w:szCs w:val="28"/>
              </w:rPr>
              <w:t>2.</w:t>
            </w:r>
            <w:r w:rsidRPr="00C91B0F">
              <w:rPr>
                <w:rFonts w:ascii="標楷體" w:eastAsia="標楷體" w:hAnsi="標楷體"/>
                <w:sz w:val="28"/>
                <w:szCs w:val="28"/>
              </w:rPr>
              <w:t>評量回饋</w:t>
            </w:r>
            <w:r w:rsidRPr="00C91B0F">
              <w:rPr>
                <w:rFonts w:ascii="標楷體" w:eastAsia="標楷體" w:hAnsi="標楷體" w:hint="eastAsia"/>
                <w:sz w:val="28"/>
                <w:szCs w:val="28"/>
              </w:rPr>
              <w:t>18.1、18.2</w:t>
            </w:r>
          </w:p>
        </w:tc>
        <w:tc>
          <w:tcPr>
            <w:tcW w:w="5445" w:type="dxa"/>
            <w:gridSpan w:val="4"/>
            <w:tcBorders>
              <w:left w:val="single" w:sz="18" w:space="0" w:color="auto"/>
              <w:right w:val="single" w:sz="18" w:space="0" w:color="auto"/>
            </w:tcBorders>
            <w:shd w:val="clear" w:color="auto" w:fill="auto"/>
            <w:vAlign w:val="center"/>
          </w:tcPr>
          <w:p w14:paraId="0C0BE168"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目標達成</w:t>
            </w:r>
            <w:r w:rsidRPr="00C91B0F">
              <w:rPr>
                <w:rFonts w:ascii="標楷體" w:eastAsia="標楷體" w:hAnsi="標楷體" w:hint="eastAsia"/>
                <w:sz w:val="28"/>
                <w:szCs w:val="28"/>
              </w:rPr>
              <w:t>21.1、21.2</w:t>
            </w:r>
          </w:p>
        </w:tc>
      </w:tr>
      <w:tr w:rsidR="00E001B2" w:rsidRPr="00C91B0F" w14:paraId="2EF23234" w14:textId="77777777" w:rsidTr="00D25F4D">
        <w:trPr>
          <w:trHeight w:val="1086"/>
          <w:jc w:val="center"/>
        </w:trPr>
        <w:tc>
          <w:tcPr>
            <w:tcW w:w="1853" w:type="dxa"/>
            <w:tcBorders>
              <w:right w:val="single" w:sz="18" w:space="0" w:color="auto"/>
            </w:tcBorders>
            <w:shd w:val="clear" w:color="auto" w:fill="auto"/>
            <w:vAlign w:val="center"/>
          </w:tcPr>
          <w:p w14:paraId="412DDD71"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資料來源</w:t>
            </w:r>
          </w:p>
        </w:tc>
        <w:tc>
          <w:tcPr>
            <w:tcW w:w="1361" w:type="dxa"/>
            <w:tcBorders>
              <w:left w:val="single" w:sz="18" w:space="0" w:color="auto"/>
            </w:tcBorders>
            <w:shd w:val="clear" w:color="auto" w:fill="auto"/>
            <w:vAlign w:val="center"/>
          </w:tcPr>
          <w:p w14:paraId="17950B73"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學年會議</w:t>
            </w:r>
          </w:p>
        </w:tc>
        <w:tc>
          <w:tcPr>
            <w:tcW w:w="1361" w:type="dxa"/>
            <w:tcBorders>
              <w:right w:val="single" w:sz="18" w:space="0" w:color="auto"/>
            </w:tcBorders>
            <w:shd w:val="clear" w:color="auto" w:fill="auto"/>
            <w:vAlign w:val="center"/>
          </w:tcPr>
          <w:p w14:paraId="4BE4F49F"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領域共備</w:t>
            </w:r>
          </w:p>
        </w:tc>
        <w:tc>
          <w:tcPr>
            <w:tcW w:w="1361" w:type="dxa"/>
            <w:tcBorders>
              <w:left w:val="single" w:sz="18" w:space="0" w:color="auto"/>
            </w:tcBorders>
            <w:shd w:val="clear" w:color="auto" w:fill="auto"/>
            <w:vAlign w:val="center"/>
          </w:tcPr>
          <w:p w14:paraId="29895A4B"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學年會議</w:t>
            </w:r>
          </w:p>
        </w:tc>
        <w:tc>
          <w:tcPr>
            <w:tcW w:w="1361" w:type="dxa"/>
            <w:shd w:val="clear" w:color="auto" w:fill="auto"/>
            <w:vAlign w:val="center"/>
          </w:tcPr>
          <w:p w14:paraId="1559C39E"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教師</w:t>
            </w:r>
          </w:p>
        </w:tc>
        <w:tc>
          <w:tcPr>
            <w:tcW w:w="1361" w:type="dxa"/>
            <w:tcBorders>
              <w:right w:val="single" w:sz="18" w:space="0" w:color="auto"/>
            </w:tcBorders>
            <w:shd w:val="clear" w:color="auto" w:fill="auto"/>
            <w:vAlign w:val="center"/>
          </w:tcPr>
          <w:p w14:paraId="2FB24C1B"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學生</w:t>
            </w:r>
          </w:p>
        </w:tc>
        <w:tc>
          <w:tcPr>
            <w:tcW w:w="1361" w:type="dxa"/>
            <w:tcBorders>
              <w:left w:val="single" w:sz="18" w:space="0" w:color="auto"/>
            </w:tcBorders>
            <w:shd w:val="clear" w:color="auto" w:fill="auto"/>
            <w:vAlign w:val="center"/>
          </w:tcPr>
          <w:p w14:paraId="661E7B20"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課發會</w:t>
            </w:r>
          </w:p>
        </w:tc>
        <w:tc>
          <w:tcPr>
            <w:tcW w:w="2722" w:type="dxa"/>
            <w:gridSpan w:val="2"/>
            <w:shd w:val="clear" w:color="auto" w:fill="auto"/>
            <w:vAlign w:val="center"/>
          </w:tcPr>
          <w:p w14:paraId="3A667A3B" w14:textId="77777777" w:rsidR="00E001B2" w:rsidRPr="00C91B0F" w:rsidRDefault="00E001B2" w:rsidP="00D25F4D">
            <w:pPr>
              <w:adjustRightInd w:val="0"/>
              <w:snapToGrid w:val="0"/>
              <w:spacing w:line="240" w:lineRule="atLeast"/>
              <w:jc w:val="center"/>
              <w:rPr>
                <w:rFonts w:ascii="標楷體" w:eastAsia="標楷體" w:hAnsi="標楷體"/>
                <w:sz w:val="28"/>
                <w:szCs w:val="28"/>
              </w:rPr>
            </w:pPr>
            <w:r w:rsidRPr="00C91B0F">
              <w:rPr>
                <w:rFonts w:ascii="標楷體" w:eastAsia="標楷體" w:hAnsi="標楷體"/>
                <w:sz w:val="28"/>
                <w:szCs w:val="28"/>
              </w:rPr>
              <w:t>學生</w:t>
            </w:r>
          </w:p>
        </w:tc>
        <w:tc>
          <w:tcPr>
            <w:tcW w:w="1362" w:type="dxa"/>
            <w:tcBorders>
              <w:right w:val="single" w:sz="18" w:space="0" w:color="auto"/>
            </w:tcBorders>
            <w:shd w:val="clear" w:color="auto" w:fill="auto"/>
            <w:vAlign w:val="center"/>
          </w:tcPr>
          <w:p w14:paraId="086BE9BA"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教師</w:t>
            </w:r>
          </w:p>
        </w:tc>
      </w:tr>
      <w:tr w:rsidR="00E001B2" w:rsidRPr="00C91B0F" w14:paraId="2A1A2430" w14:textId="77777777" w:rsidTr="00D25F4D">
        <w:trPr>
          <w:trHeight w:val="1086"/>
          <w:jc w:val="center"/>
        </w:trPr>
        <w:tc>
          <w:tcPr>
            <w:tcW w:w="1853" w:type="dxa"/>
            <w:tcBorders>
              <w:right w:val="single" w:sz="18" w:space="0" w:color="auto"/>
            </w:tcBorders>
            <w:shd w:val="clear" w:color="auto" w:fill="auto"/>
            <w:vAlign w:val="center"/>
          </w:tcPr>
          <w:p w14:paraId="1C7CC01F"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工具與資料</w:t>
            </w:r>
          </w:p>
        </w:tc>
        <w:tc>
          <w:tcPr>
            <w:tcW w:w="1361" w:type="dxa"/>
            <w:tcBorders>
              <w:left w:val="single" w:sz="18" w:space="0" w:color="auto"/>
            </w:tcBorders>
            <w:shd w:val="clear" w:color="auto" w:fill="auto"/>
            <w:vAlign w:val="center"/>
          </w:tcPr>
          <w:p w14:paraId="78E326D2"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教學設計滾動修正</w:t>
            </w:r>
          </w:p>
        </w:tc>
        <w:tc>
          <w:tcPr>
            <w:tcW w:w="1361" w:type="dxa"/>
            <w:tcBorders>
              <w:right w:val="single" w:sz="18" w:space="0" w:color="auto"/>
            </w:tcBorders>
            <w:shd w:val="clear" w:color="auto" w:fill="auto"/>
            <w:vAlign w:val="center"/>
          </w:tcPr>
          <w:p w14:paraId="3D554405"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評鑑檢核表</w:t>
            </w:r>
          </w:p>
        </w:tc>
        <w:tc>
          <w:tcPr>
            <w:tcW w:w="1361" w:type="dxa"/>
            <w:tcBorders>
              <w:left w:val="single" w:sz="18" w:space="0" w:color="auto"/>
            </w:tcBorders>
            <w:shd w:val="clear" w:color="auto" w:fill="auto"/>
            <w:vAlign w:val="center"/>
          </w:tcPr>
          <w:p w14:paraId="0B1F45DE"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會議記錄</w:t>
            </w:r>
          </w:p>
        </w:tc>
        <w:tc>
          <w:tcPr>
            <w:tcW w:w="1361" w:type="dxa"/>
            <w:shd w:val="clear" w:color="auto" w:fill="auto"/>
            <w:vAlign w:val="center"/>
          </w:tcPr>
          <w:p w14:paraId="49C80527"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教學歷程檔案</w:t>
            </w:r>
          </w:p>
        </w:tc>
        <w:tc>
          <w:tcPr>
            <w:tcW w:w="1361" w:type="dxa"/>
            <w:tcBorders>
              <w:right w:val="single" w:sz="18" w:space="0" w:color="auto"/>
            </w:tcBorders>
            <w:shd w:val="clear" w:color="auto" w:fill="auto"/>
            <w:vAlign w:val="center"/>
          </w:tcPr>
          <w:p w14:paraId="197A8927"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學生學習檔案</w:t>
            </w:r>
          </w:p>
        </w:tc>
        <w:tc>
          <w:tcPr>
            <w:tcW w:w="1361" w:type="dxa"/>
            <w:tcBorders>
              <w:left w:val="single" w:sz="18" w:space="0" w:color="auto"/>
            </w:tcBorders>
            <w:shd w:val="clear" w:color="auto" w:fill="auto"/>
            <w:vAlign w:val="center"/>
          </w:tcPr>
          <w:p w14:paraId="0CEC6ACC"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評鑑檢核表</w:t>
            </w:r>
          </w:p>
        </w:tc>
        <w:tc>
          <w:tcPr>
            <w:tcW w:w="1361" w:type="dxa"/>
            <w:shd w:val="clear" w:color="auto" w:fill="auto"/>
            <w:vAlign w:val="center"/>
          </w:tcPr>
          <w:p w14:paraId="64C9CE7A"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實作評量成果</w:t>
            </w:r>
          </w:p>
        </w:tc>
        <w:tc>
          <w:tcPr>
            <w:tcW w:w="1361" w:type="dxa"/>
            <w:shd w:val="clear" w:color="auto" w:fill="auto"/>
            <w:vAlign w:val="center"/>
          </w:tcPr>
          <w:p w14:paraId="2D030B44"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評分標準與指引</w:t>
            </w:r>
          </w:p>
        </w:tc>
        <w:tc>
          <w:tcPr>
            <w:tcW w:w="1362" w:type="dxa"/>
            <w:tcBorders>
              <w:right w:val="single" w:sz="18" w:space="0" w:color="auto"/>
            </w:tcBorders>
            <w:shd w:val="clear" w:color="auto" w:fill="auto"/>
            <w:vAlign w:val="center"/>
          </w:tcPr>
          <w:p w14:paraId="68D40D96"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教師回饋</w:t>
            </w:r>
          </w:p>
        </w:tc>
      </w:tr>
      <w:tr w:rsidR="00E001B2" w:rsidRPr="00C91B0F" w14:paraId="75D9119B" w14:textId="77777777" w:rsidTr="00D25F4D">
        <w:trPr>
          <w:trHeight w:val="1086"/>
          <w:jc w:val="center"/>
        </w:trPr>
        <w:tc>
          <w:tcPr>
            <w:tcW w:w="1853" w:type="dxa"/>
            <w:tcBorders>
              <w:right w:val="single" w:sz="18" w:space="0" w:color="auto"/>
            </w:tcBorders>
            <w:shd w:val="clear" w:color="auto" w:fill="auto"/>
            <w:vAlign w:val="center"/>
          </w:tcPr>
          <w:p w14:paraId="47EB001B"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實施時間</w:t>
            </w:r>
          </w:p>
        </w:tc>
        <w:tc>
          <w:tcPr>
            <w:tcW w:w="1361" w:type="dxa"/>
            <w:tcBorders>
              <w:left w:val="single" w:sz="18" w:space="0" w:color="auto"/>
            </w:tcBorders>
            <w:shd w:val="clear" w:color="auto" w:fill="auto"/>
            <w:vAlign w:val="center"/>
          </w:tcPr>
          <w:p w14:paraId="1D6FEE44" w14:textId="77777777" w:rsidR="00E001B2" w:rsidRPr="00C91B0F" w:rsidRDefault="00E001B2" w:rsidP="00D25F4D">
            <w:pPr>
              <w:adjustRightInd w:val="0"/>
              <w:snapToGrid w:val="0"/>
              <w:spacing w:line="240" w:lineRule="atLeast"/>
              <w:jc w:val="both"/>
              <w:rPr>
                <w:rFonts w:ascii="標楷體" w:eastAsia="標楷體" w:hAnsi="標楷體"/>
                <w:sz w:val="22"/>
                <w:szCs w:val="28"/>
              </w:rPr>
            </w:pPr>
            <w:r w:rsidRPr="00C91B0F">
              <w:rPr>
                <w:rFonts w:ascii="標楷體" w:eastAsia="標楷體" w:hAnsi="標楷體"/>
                <w:sz w:val="22"/>
                <w:szCs w:val="28"/>
              </w:rPr>
              <w:t>視實際需求提出課程計畫變更</w:t>
            </w:r>
          </w:p>
        </w:tc>
        <w:tc>
          <w:tcPr>
            <w:tcW w:w="1361" w:type="dxa"/>
            <w:tcBorders>
              <w:right w:val="single" w:sz="18" w:space="0" w:color="auto"/>
            </w:tcBorders>
            <w:shd w:val="clear" w:color="auto" w:fill="auto"/>
            <w:vAlign w:val="center"/>
          </w:tcPr>
          <w:p w14:paraId="6A14741A"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6月</w:t>
            </w:r>
          </w:p>
        </w:tc>
        <w:tc>
          <w:tcPr>
            <w:tcW w:w="1361" w:type="dxa"/>
            <w:tcBorders>
              <w:left w:val="single" w:sz="18" w:space="0" w:color="auto"/>
            </w:tcBorders>
            <w:shd w:val="clear" w:color="auto" w:fill="auto"/>
            <w:vAlign w:val="center"/>
          </w:tcPr>
          <w:p w14:paraId="2DB6FBA3"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10-11月</w:t>
            </w:r>
          </w:p>
          <w:p w14:paraId="5FE06F29"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3-4月</w:t>
            </w:r>
          </w:p>
        </w:tc>
        <w:tc>
          <w:tcPr>
            <w:tcW w:w="1361" w:type="dxa"/>
            <w:shd w:val="clear" w:color="auto" w:fill="auto"/>
            <w:vAlign w:val="center"/>
          </w:tcPr>
          <w:p w14:paraId="401554A8"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配合教學實施</w:t>
            </w:r>
          </w:p>
        </w:tc>
        <w:tc>
          <w:tcPr>
            <w:tcW w:w="1361" w:type="dxa"/>
            <w:tcBorders>
              <w:right w:val="single" w:sz="18" w:space="0" w:color="auto"/>
            </w:tcBorders>
            <w:shd w:val="clear" w:color="auto" w:fill="auto"/>
            <w:vAlign w:val="center"/>
          </w:tcPr>
          <w:p w14:paraId="0D5D85EE"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配合教學實施</w:t>
            </w:r>
          </w:p>
        </w:tc>
        <w:tc>
          <w:tcPr>
            <w:tcW w:w="1361" w:type="dxa"/>
            <w:tcBorders>
              <w:left w:val="single" w:sz="18" w:space="0" w:color="auto"/>
            </w:tcBorders>
            <w:shd w:val="clear" w:color="auto" w:fill="auto"/>
            <w:vAlign w:val="center"/>
          </w:tcPr>
          <w:p w14:paraId="57E7A738"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1</w:t>
            </w:r>
            <w:r w:rsidRPr="00C91B0F">
              <w:rPr>
                <w:rFonts w:ascii="標楷體" w:eastAsia="標楷體" w:hAnsi="標楷體"/>
                <w:sz w:val="28"/>
                <w:szCs w:val="28"/>
              </w:rPr>
              <w:t>2月</w:t>
            </w:r>
          </w:p>
          <w:p w14:paraId="6D06EC2D"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6月</w:t>
            </w:r>
          </w:p>
        </w:tc>
        <w:tc>
          <w:tcPr>
            <w:tcW w:w="1361" w:type="dxa"/>
            <w:shd w:val="clear" w:color="auto" w:fill="auto"/>
            <w:vAlign w:val="center"/>
          </w:tcPr>
          <w:p w14:paraId="3D9F7C93"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1月、6月</w:t>
            </w:r>
          </w:p>
        </w:tc>
        <w:tc>
          <w:tcPr>
            <w:tcW w:w="1361" w:type="dxa"/>
            <w:shd w:val="clear" w:color="auto" w:fill="auto"/>
            <w:vAlign w:val="center"/>
          </w:tcPr>
          <w:p w14:paraId="2A7AE18E"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1月、6月</w:t>
            </w:r>
          </w:p>
        </w:tc>
        <w:tc>
          <w:tcPr>
            <w:tcW w:w="1362" w:type="dxa"/>
            <w:tcBorders>
              <w:right w:val="single" w:sz="18" w:space="0" w:color="auto"/>
            </w:tcBorders>
            <w:shd w:val="clear" w:color="auto" w:fill="auto"/>
            <w:vAlign w:val="center"/>
          </w:tcPr>
          <w:p w14:paraId="472BC95F"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1月</w:t>
            </w:r>
          </w:p>
        </w:tc>
      </w:tr>
      <w:tr w:rsidR="00E001B2" w:rsidRPr="00C91B0F" w14:paraId="0FE0272B" w14:textId="77777777" w:rsidTr="00D25F4D">
        <w:trPr>
          <w:trHeight w:val="1086"/>
          <w:jc w:val="center"/>
        </w:trPr>
        <w:tc>
          <w:tcPr>
            <w:tcW w:w="1853" w:type="dxa"/>
            <w:tcBorders>
              <w:right w:val="single" w:sz="18" w:space="0" w:color="auto"/>
            </w:tcBorders>
            <w:shd w:val="clear" w:color="auto" w:fill="auto"/>
            <w:vAlign w:val="center"/>
          </w:tcPr>
          <w:p w14:paraId="23856E2E"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資料蒐集者</w:t>
            </w:r>
          </w:p>
        </w:tc>
        <w:tc>
          <w:tcPr>
            <w:tcW w:w="1361" w:type="dxa"/>
            <w:tcBorders>
              <w:left w:val="single" w:sz="18" w:space="0" w:color="auto"/>
              <w:bottom w:val="single" w:sz="18" w:space="0" w:color="auto"/>
            </w:tcBorders>
            <w:shd w:val="clear" w:color="auto" w:fill="auto"/>
            <w:vAlign w:val="center"/>
          </w:tcPr>
          <w:p w14:paraId="50E0B2C0"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教務處</w:t>
            </w:r>
          </w:p>
        </w:tc>
        <w:tc>
          <w:tcPr>
            <w:tcW w:w="1361" w:type="dxa"/>
            <w:tcBorders>
              <w:bottom w:val="single" w:sz="18" w:space="0" w:color="auto"/>
              <w:right w:val="single" w:sz="18" w:space="0" w:color="auto"/>
            </w:tcBorders>
            <w:shd w:val="clear" w:color="auto" w:fill="auto"/>
            <w:vAlign w:val="center"/>
          </w:tcPr>
          <w:p w14:paraId="573659FF"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教師</w:t>
            </w:r>
          </w:p>
        </w:tc>
        <w:tc>
          <w:tcPr>
            <w:tcW w:w="1361" w:type="dxa"/>
            <w:tcBorders>
              <w:left w:val="single" w:sz="18" w:space="0" w:color="auto"/>
              <w:bottom w:val="single" w:sz="18" w:space="0" w:color="auto"/>
            </w:tcBorders>
            <w:shd w:val="clear" w:color="auto" w:fill="auto"/>
            <w:vAlign w:val="center"/>
          </w:tcPr>
          <w:p w14:paraId="5B277B34"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各學年</w:t>
            </w:r>
          </w:p>
        </w:tc>
        <w:tc>
          <w:tcPr>
            <w:tcW w:w="1361" w:type="dxa"/>
            <w:tcBorders>
              <w:bottom w:val="single" w:sz="18" w:space="0" w:color="auto"/>
            </w:tcBorders>
            <w:shd w:val="clear" w:color="auto" w:fill="auto"/>
            <w:vAlign w:val="center"/>
          </w:tcPr>
          <w:p w14:paraId="14AE657E"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教師</w:t>
            </w:r>
          </w:p>
        </w:tc>
        <w:tc>
          <w:tcPr>
            <w:tcW w:w="1361" w:type="dxa"/>
            <w:tcBorders>
              <w:bottom w:val="single" w:sz="18" w:space="0" w:color="auto"/>
              <w:right w:val="single" w:sz="18" w:space="0" w:color="auto"/>
            </w:tcBorders>
            <w:shd w:val="clear" w:color="auto" w:fill="auto"/>
            <w:vAlign w:val="center"/>
          </w:tcPr>
          <w:p w14:paraId="01783FF6"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教師</w:t>
            </w:r>
          </w:p>
        </w:tc>
        <w:tc>
          <w:tcPr>
            <w:tcW w:w="1361" w:type="dxa"/>
            <w:tcBorders>
              <w:left w:val="single" w:sz="18" w:space="0" w:color="auto"/>
              <w:bottom w:val="single" w:sz="18" w:space="0" w:color="auto"/>
            </w:tcBorders>
            <w:shd w:val="clear" w:color="auto" w:fill="auto"/>
            <w:vAlign w:val="center"/>
          </w:tcPr>
          <w:p w14:paraId="7D3A61C8"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教師</w:t>
            </w:r>
          </w:p>
        </w:tc>
        <w:tc>
          <w:tcPr>
            <w:tcW w:w="1361" w:type="dxa"/>
            <w:tcBorders>
              <w:bottom w:val="single" w:sz="18" w:space="0" w:color="auto"/>
            </w:tcBorders>
            <w:shd w:val="clear" w:color="auto" w:fill="auto"/>
            <w:vAlign w:val="center"/>
          </w:tcPr>
          <w:p w14:paraId="43C6364F"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教師</w:t>
            </w:r>
          </w:p>
        </w:tc>
        <w:tc>
          <w:tcPr>
            <w:tcW w:w="1361" w:type="dxa"/>
            <w:tcBorders>
              <w:bottom w:val="single" w:sz="18" w:space="0" w:color="auto"/>
            </w:tcBorders>
            <w:shd w:val="clear" w:color="auto" w:fill="auto"/>
            <w:vAlign w:val="center"/>
          </w:tcPr>
          <w:p w14:paraId="261E556F"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sz w:val="28"/>
                <w:szCs w:val="28"/>
              </w:rPr>
              <w:t>教師</w:t>
            </w:r>
          </w:p>
        </w:tc>
        <w:tc>
          <w:tcPr>
            <w:tcW w:w="1362" w:type="dxa"/>
            <w:tcBorders>
              <w:bottom w:val="single" w:sz="18" w:space="0" w:color="auto"/>
              <w:right w:val="single" w:sz="18" w:space="0" w:color="auto"/>
            </w:tcBorders>
            <w:shd w:val="clear" w:color="auto" w:fill="auto"/>
            <w:vAlign w:val="center"/>
          </w:tcPr>
          <w:p w14:paraId="74C049E7" w14:textId="77777777" w:rsidR="00E001B2" w:rsidRPr="00C91B0F" w:rsidRDefault="00E001B2" w:rsidP="00D25F4D">
            <w:pPr>
              <w:adjustRightInd w:val="0"/>
              <w:snapToGrid w:val="0"/>
              <w:spacing w:line="240" w:lineRule="atLeast"/>
              <w:jc w:val="both"/>
              <w:rPr>
                <w:rFonts w:ascii="標楷體" w:eastAsia="標楷體" w:hAnsi="標楷體"/>
                <w:sz w:val="28"/>
                <w:szCs w:val="28"/>
              </w:rPr>
            </w:pPr>
            <w:r w:rsidRPr="00C91B0F">
              <w:rPr>
                <w:rFonts w:ascii="標楷體" w:eastAsia="標楷體" w:hAnsi="標楷體" w:hint="eastAsia"/>
                <w:sz w:val="28"/>
                <w:szCs w:val="28"/>
              </w:rPr>
              <w:t>教務處</w:t>
            </w:r>
          </w:p>
        </w:tc>
      </w:tr>
    </w:tbl>
    <w:p w14:paraId="7C413E8D" w14:textId="77777777" w:rsidR="000E2C42" w:rsidRDefault="000E2C42">
      <w:pPr>
        <w:widowControl/>
        <w:suppressAutoHyphens w:val="0"/>
      </w:pPr>
    </w:p>
    <w:sectPr w:rsidR="000E2C42" w:rsidSect="00E001B2">
      <w:pgSz w:w="16838" w:h="11906" w:orient="landscape"/>
      <w:pgMar w:top="340" w:right="567" w:bottom="340"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9B9D1" w14:textId="77777777" w:rsidR="00FC62FF" w:rsidRDefault="00FC62FF">
      <w:r>
        <w:separator/>
      </w:r>
    </w:p>
  </w:endnote>
  <w:endnote w:type="continuationSeparator" w:id="0">
    <w:p w14:paraId="3423A633" w14:textId="77777777" w:rsidR="00FC62FF" w:rsidRDefault="00FC6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DFKaiShu-SB-Estd-BF">
    <w:altName w:val="Malgun Gothic Semilight"/>
    <w:charset w:val="00"/>
    <w:family w:val="auto"/>
    <w:pitch w:val="default"/>
  </w:font>
  <w:font w:nam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C58C0" w14:textId="77777777" w:rsidR="00E20BCB" w:rsidRDefault="00E20BCB">
    <w:pPr>
      <w:pStyle w:val="a5"/>
    </w:pPr>
    <w:r>
      <w:rPr>
        <w:noProof/>
      </w:rPr>
      <mc:AlternateContent>
        <mc:Choice Requires="wps">
          <w:drawing>
            <wp:anchor distT="0" distB="0" distL="114300" distR="114300" simplePos="0" relativeHeight="251663360" behindDoc="0" locked="0" layoutInCell="1" allowOverlap="1" wp14:anchorId="237CDE70" wp14:editId="086E3859">
              <wp:simplePos x="0" y="0"/>
              <wp:positionH relativeFrom="margin">
                <wp:align>center</wp:align>
              </wp:positionH>
              <wp:positionV relativeFrom="paragraph">
                <wp:posOffset>548</wp:posOffset>
              </wp:positionV>
              <wp:extent cx="127631" cy="146047"/>
              <wp:effectExtent l="0" t="0" r="5719" b="6353"/>
              <wp:wrapSquare wrapText="bothSides"/>
              <wp:docPr id="3" name="文字方塊 3"/>
              <wp:cNvGraphicFramePr/>
              <a:graphic xmlns:a="http://schemas.openxmlformats.org/drawingml/2006/main">
                <a:graphicData uri="http://schemas.microsoft.com/office/word/2010/wordprocessingShape">
                  <wps:wsp>
                    <wps:cNvSpPr txBox="1"/>
                    <wps:spPr>
                      <a:xfrm>
                        <a:off x="0" y="0"/>
                        <a:ext cx="127631" cy="146047"/>
                      </a:xfrm>
                      <a:prstGeom prst="rect">
                        <a:avLst/>
                      </a:prstGeom>
                      <a:noFill/>
                      <a:ln>
                        <a:noFill/>
                        <a:prstDash/>
                      </a:ln>
                    </wps:spPr>
                    <wps:txbx>
                      <w:txbxContent>
                        <w:p w14:paraId="1FCF347C" w14:textId="77777777" w:rsidR="00E20BCB" w:rsidRDefault="00E20BCB">
                          <w:pPr>
                            <w:pStyle w:val="a5"/>
                          </w:pPr>
                          <w:r>
                            <w:rPr>
                              <w:rStyle w:val="a7"/>
                            </w:rPr>
                            <w:fldChar w:fldCharType="begin"/>
                          </w:r>
                          <w:r>
                            <w:rPr>
                              <w:rStyle w:val="a7"/>
                            </w:rPr>
                            <w:instrText xml:space="preserve"> PAGE </w:instrText>
                          </w:r>
                          <w:r>
                            <w:rPr>
                              <w:rStyle w:val="a7"/>
                            </w:rPr>
                            <w:fldChar w:fldCharType="separate"/>
                          </w:r>
                          <w:r w:rsidR="00D5119C">
                            <w:rPr>
                              <w:rStyle w:val="a7"/>
                              <w:noProof/>
                            </w:rPr>
                            <w:t>10</w:t>
                          </w:r>
                          <w:r>
                            <w:rPr>
                              <w:rStyle w:val="a7"/>
                            </w:rPr>
                            <w:fldChar w:fldCharType="end"/>
                          </w:r>
                        </w:p>
                      </w:txbxContent>
                    </wps:txbx>
                    <wps:bodyPr vert="horz" wrap="none" lIns="0" tIns="0" rIns="0" bIns="0" anchor="t" anchorCtr="0" compatLnSpc="0">
                      <a:spAutoFit/>
                    </wps:bodyPr>
                  </wps:wsp>
                </a:graphicData>
              </a:graphic>
            </wp:anchor>
          </w:drawing>
        </mc:Choice>
        <mc:Fallback>
          <w:pict>
            <v:shapetype w14:anchorId="237CDE70" id="_x0000_t202" coordsize="21600,21600" o:spt="202" path="m,l,21600r21600,l21600,xe">
              <v:stroke joinstyle="miter"/>
              <v:path gradientshapeok="t" o:connecttype="rect"/>
            </v:shapetype>
            <v:shape id="文字方塊 3" o:spid="_x0000_s1032" type="#_x0000_t202" style="position:absolute;margin-left:0;margin-top:.05pt;width:10.05pt;height:11.5pt;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" filled="f" stroked="f">
              <v:textbox style="mso-fit-shape-to-text:t" inset="0,0,0,0">
                <w:txbxContent>
                  <w:p w14:paraId="1FCF347C" w14:textId="77777777" w:rsidR="00E20BCB" w:rsidRDefault="00E20BCB">
                    <w:pPr>
                      <w:pStyle w:val="a5"/>
                    </w:pPr>
                    <w:r>
                      <w:rPr>
                        <w:rStyle w:val="a7"/>
                      </w:rPr>
                      <w:fldChar w:fldCharType="begin"/>
                    </w:r>
                    <w:r>
                      <w:rPr>
                        <w:rStyle w:val="a7"/>
                      </w:rPr>
                      <w:instrText xml:space="preserve"> PAGE </w:instrText>
                    </w:r>
                    <w:r>
                      <w:rPr>
                        <w:rStyle w:val="a7"/>
                      </w:rPr>
                      <w:fldChar w:fldCharType="separate"/>
                    </w:r>
                    <w:r w:rsidR="00D5119C">
                      <w:rPr>
                        <w:rStyle w:val="a7"/>
                        <w:noProof/>
                      </w:rPr>
                      <w:t>10</w:t>
                    </w:r>
                    <w:r>
                      <w:rPr>
                        <w:rStyle w:val="a7"/>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CD4E9" w14:textId="77777777" w:rsidR="00FC62FF" w:rsidRDefault="00FC62FF">
      <w:r>
        <w:rPr>
          <w:color w:val="000000"/>
        </w:rPr>
        <w:separator/>
      </w:r>
    </w:p>
  </w:footnote>
  <w:footnote w:type="continuationSeparator" w:id="0">
    <w:p w14:paraId="4E456AE9" w14:textId="77777777" w:rsidR="00FC62FF" w:rsidRDefault="00FC62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FAEC4" w14:textId="6CAB7570" w:rsidR="009C7E3B" w:rsidRPr="00582045" w:rsidRDefault="009C7E3B" w:rsidP="009C7E3B">
    <w:pPr>
      <w:pStyle w:val="a3"/>
      <w:tabs>
        <w:tab w:val="right" w:pos="9695"/>
      </w:tabs>
      <w:jc w:val="right"/>
      <w:rPr>
        <w:rFonts w:eastAsia="標楷體"/>
        <w:sz w:val="18"/>
        <w:szCs w:val="18"/>
      </w:rPr>
    </w:pPr>
    <w:r>
      <w:rPr>
        <w:rFonts w:eastAsia="標楷體" w:hint="eastAsia"/>
        <w:noProof/>
        <w:sz w:val="18"/>
        <w:szCs w:val="18"/>
      </w:rPr>
      <w:drawing>
        <wp:anchor distT="0" distB="0" distL="114300" distR="114300" simplePos="0" relativeHeight="251665408" behindDoc="0" locked="0" layoutInCell="1" allowOverlap="1" wp14:anchorId="48A697E3" wp14:editId="3A1DC78A">
          <wp:simplePos x="0" y="0"/>
          <wp:positionH relativeFrom="column">
            <wp:posOffset>-279400</wp:posOffset>
          </wp:positionH>
          <wp:positionV relativeFrom="paragraph">
            <wp:posOffset>-222885</wp:posOffset>
          </wp:positionV>
          <wp:extent cx="2512695" cy="652145"/>
          <wp:effectExtent l="0" t="0" r="1905" b="0"/>
          <wp:wrapNone/>
          <wp:docPr id="18" name="圖片 18"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2695" cy="6521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標楷體" w:hint="eastAsia"/>
        <w:sz w:val="18"/>
        <w:szCs w:val="18"/>
      </w:rPr>
      <w:t>11</w:t>
    </w:r>
    <w:r w:rsidR="00E34EEE">
      <w:rPr>
        <w:rFonts w:eastAsia="標楷體" w:hint="eastAsia"/>
        <w:sz w:val="18"/>
        <w:szCs w:val="18"/>
      </w:rPr>
      <w:t>4</w:t>
    </w:r>
    <w:r w:rsidRPr="00582045">
      <w:rPr>
        <w:rFonts w:eastAsia="標楷體"/>
        <w:sz w:val="18"/>
        <w:szCs w:val="18"/>
      </w:rPr>
      <w:t>學年度學校課程計畫</w:t>
    </w:r>
  </w:p>
  <w:p w14:paraId="11E072B7" w14:textId="45F243C6" w:rsidR="009C7E3B" w:rsidRPr="009C7E3B" w:rsidRDefault="00E001B2" w:rsidP="009C7E3B">
    <w:pPr>
      <w:pStyle w:val="a3"/>
      <w:jc w:val="right"/>
      <w:rPr>
        <w:rFonts w:eastAsia="標楷體"/>
        <w:sz w:val="18"/>
        <w:szCs w:val="18"/>
      </w:rPr>
    </w:pPr>
    <w:r>
      <w:rPr>
        <w:rFonts w:eastAsia="標楷體" w:hint="eastAsia"/>
        <w:sz w:val="18"/>
        <w:szCs w:val="18"/>
      </w:rPr>
      <w:t>f</w:t>
    </w:r>
    <w:r w:rsidR="009C7E3B" w:rsidRPr="009C7E3B">
      <w:rPr>
        <w:rFonts w:eastAsia="標楷體" w:hint="eastAsia"/>
        <w:sz w:val="18"/>
        <w:szCs w:val="18"/>
      </w:rPr>
      <w:t>-</w:t>
    </w:r>
    <w:r>
      <w:rPr>
        <w:rFonts w:eastAsia="標楷體" w:hint="eastAsia"/>
        <w:sz w:val="18"/>
        <w:szCs w:val="18"/>
      </w:rPr>
      <w:t>3</w:t>
    </w:r>
    <w:r w:rsidR="009C7E3B" w:rsidRPr="009C7E3B">
      <w:rPr>
        <w:rFonts w:eastAsia="標楷體" w:hint="eastAsia"/>
        <w:sz w:val="18"/>
        <w:szCs w:val="18"/>
      </w:rPr>
      <w:t>-</w:t>
    </w:r>
    <w:r w:rsidR="009C7E3B" w:rsidRPr="009C7E3B">
      <w:rPr>
        <w:rFonts w:eastAsia="標楷體" w:hint="eastAsia"/>
        <w:sz w:val="18"/>
        <w:szCs w:val="18"/>
      </w:rPr>
      <w:t>梓官國小課程評鑑實施計畫</w:t>
    </w:r>
    <w:r w:rsidR="009C7E3B" w:rsidRPr="009C7E3B">
      <w:rPr>
        <w:rFonts w:eastAsia="標楷體" w:hint="eastAsia"/>
        <w:sz w:val="18"/>
        <w:szCs w:val="18"/>
      </w:rPr>
      <w:t>(</w:t>
    </w:r>
    <w:r w:rsidR="009C7E3B" w:rsidRPr="009C7E3B">
      <w:rPr>
        <w:rFonts w:eastAsia="標楷體" w:hint="eastAsia"/>
        <w:sz w:val="18"/>
        <w:szCs w:val="18"/>
      </w:rPr>
      <w:t>通過</w:t>
    </w:r>
    <w:r w:rsidR="009C7E3B" w:rsidRPr="009C7E3B">
      <w:rPr>
        <w:rFonts w:eastAsia="標楷體" w:hint="eastAsia"/>
        <w:sz w:val="18"/>
        <w:szCs w:val="18"/>
      </w:rPr>
      <w:t>)</w:t>
    </w:r>
  </w:p>
  <w:p w14:paraId="6A9DA454" w14:textId="77777777" w:rsidR="009C7E3B" w:rsidRDefault="009C7E3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30B3"/>
    <w:multiLevelType w:val="multilevel"/>
    <w:tmpl w:val="E28E1704"/>
    <w:lvl w:ilvl="0">
      <w:start w:val="2"/>
      <w:numFmt w:val="taiwaneseCountingThousand"/>
      <w:lvlText w:val="%1、"/>
      <w:lvlJc w:val="left"/>
      <w:pPr>
        <w:ind w:left="489" w:hanging="489"/>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38CD52FD"/>
    <w:multiLevelType w:val="multilevel"/>
    <w:tmpl w:val="E97CF134"/>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7C8D047F"/>
    <w:multiLevelType w:val="hybridMultilevel"/>
    <w:tmpl w:val="737AA5D0"/>
    <w:lvl w:ilvl="0" w:tplc="8FCAABB2">
      <w:start w:val="2"/>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97990227">
    <w:abstractNumId w:val="0"/>
  </w:num>
  <w:num w:numId="2" w16cid:durableId="1905530731">
    <w:abstractNumId w:val="1"/>
  </w:num>
  <w:num w:numId="3" w16cid:durableId="617562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defaultTabStop w:val="480"/>
  <w:autoHyphenation/>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982"/>
    <w:rsid w:val="00032982"/>
    <w:rsid w:val="00042909"/>
    <w:rsid w:val="0005083E"/>
    <w:rsid w:val="0007799F"/>
    <w:rsid w:val="00085E21"/>
    <w:rsid w:val="000E2C42"/>
    <w:rsid w:val="00100AAA"/>
    <w:rsid w:val="00127511"/>
    <w:rsid w:val="00131C12"/>
    <w:rsid w:val="001332EA"/>
    <w:rsid w:val="0014157A"/>
    <w:rsid w:val="001A090B"/>
    <w:rsid w:val="0028418A"/>
    <w:rsid w:val="00383A26"/>
    <w:rsid w:val="00390D33"/>
    <w:rsid w:val="003E5AE1"/>
    <w:rsid w:val="004219E2"/>
    <w:rsid w:val="004A0726"/>
    <w:rsid w:val="004C788F"/>
    <w:rsid w:val="004D6986"/>
    <w:rsid w:val="00530698"/>
    <w:rsid w:val="00601501"/>
    <w:rsid w:val="00624859"/>
    <w:rsid w:val="006462BF"/>
    <w:rsid w:val="006A4E40"/>
    <w:rsid w:val="006B1170"/>
    <w:rsid w:val="006B6D55"/>
    <w:rsid w:val="00721CE1"/>
    <w:rsid w:val="00752D93"/>
    <w:rsid w:val="007706B9"/>
    <w:rsid w:val="00842581"/>
    <w:rsid w:val="00857B44"/>
    <w:rsid w:val="00877C30"/>
    <w:rsid w:val="008D2A96"/>
    <w:rsid w:val="00915A6D"/>
    <w:rsid w:val="00936435"/>
    <w:rsid w:val="009576D2"/>
    <w:rsid w:val="00966A7A"/>
    <w:rsid w:val="00972F14"/>
    <w:rsid w:val="00986806"/>
    <w:rsid w:val="009C7E3B"/>
    <w:rsid w:val="00A4430D"/>
    <w:rsid w:val="00A531F7"/>
    <w:rsid w:val="00AC3628"/>
    <w:rsid w:val="00AC50CE"/>
    <w:rsid w:val="00AE3EF4"/>
    <w:rsid w:val="00B07C36"/>
    <w:rsid w:val="00BB1F9D"/>
    <w:rsid w:val="00BE514C"/>
    <w:rsid w:val="00C04726"/>
    <w:rsid w:val="00C177CB"/>
    <w:rsid w:val="00C20237"/>
    <w:rsid w:val="00C31B67"/>
    <w:rsid w:val="00C95116"/>
    <w:rsid w:val="00CA5088"/>
    <w:rsid w:val="00CB51CF"/>
    <w:rsid w:val="00CC2BAF"/>
    <w:rsid w:val="00CE4283"/>
    <w:rsid w:val="00CE428A"/>
    <w:rsid w:val="00CE73EE"/>
    <w:rsid w:val="00CE790C"/>
    <w:rsid w:val="00D06FE5"/>
    <w:rsid w:val="00D13844"/>
    <w:rsid w:val="00D5119C"/>
    <w:rsid w:val="00DA42B0"/>
    <w:rsid w:val="00DB0E9E"/>
    <w:rsid w:val="00DB4DA1"/>
    <w:rsid w:val="00DC7548"/>
    <w:rsid w:val="00E001B2"/>
    <w:rsid w:val="00E20BCB"/>
    <w:rsid w:val="00E34EEE"/>
    <w:rsid w:val="00EC595B"/>
    <w:rsid w:val="00F56A9E"/>
    <w:rsid w:val="00FC62FF"/>
    <w:rsid w:val="00FF56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E22CF"/>
  <w15:docId w15:val="{8D4E1B31-971D-4CAF-8B89-8C39E2F7A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新細明體" w:hAnsi="Calibri" w:cs="Times New Roman"/>
        <w:lang w:val="en-US" w:eastAsia="zh-TW"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suppressAutoHyphens/>
    </w:pPr>
    <w:rPr>
      <w:rFonts w:ascii="Times New Roman" w:hAnsi="Times New Roman"/>
      <w:kern w:val="3"/>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 w:val="20"/>
      <w:szCs w:val="20"/>
    </w:rPr>
  </w:style>
  <w:style w:type="character" w:customStyle="1" w:styleId="a4">
    <w:name w:val="頁首 字元"/>
    <w:rPr>
      <w:sz w:val="20"/>
      <w:szCs w:val="20"/>
    </w:rPr>
  </w:style>
  <w:style w:type="paragraph" w:styleId="a5">
    <w:name w:val="footer"/>
    <w:basedOn w:val="a"/>
    <w:pPr>
      <w:tabs>
        <w:tab w:val="center" w:pos="4153"/>
        <w:tab w:val="right" w:pos="8306"/>
      </w:tabs>
      <w:snapToGrid w:val="0"/>
    </w:pPr>
    <w:rPr>
      <w:sz w:val="20"/>
      <w:szCs w:val="20"/>
    </w:rPr>
  </w:style>
  <w:style w:type="character" w:customStyle="1" w:styleId="a6">
    <w:name w:val="頁尾 字元"/>
    <w:rPr>
      <w:sz w:val="20"/>
      <w:szCs w:val="20"/>
    </w:rPr>
  </w:style>
  <w:style w:type="character" w:styleId="a7">
    <w:name w:val="page number"/>
    <w:basedOn w:val="a0"/>
  </w:style>
  <w:style w:type="paragraph" w:styleId="a8">
    <w:name w:val="List Paragraph"/>
    <w:basedOn w:val="a"/>
    <w:pPr>
      <w:ind w:left="480"/>
    </w:pPr>
  </w:style>
  <w:style w:type="character" w:styleId="a9">
    <w:name w:val="annotation reference"/>
    <w:rPr>
      <w:sz w:val="18"/>
      <w:szCs w:val="18"/>
    </w:rPr>
  </w:style>
  <w:style w:type="paragraph" w:styleId="aa">
    <w:name w:val="annotation text"/>
    <w:basedOn w:val="a"/>
  </w:style>
  <w:style w:type="character" w:customStyle="1" w:styleId="ab">
    <w:name w:val="註解文字 字元"/>
    <w:rPr>
      <w:rFonts w:ascii="Times New Roman" w:eastAsia="新細明體" w:hAnsi="Times New Roman" w:cs="Times New Roman"/>
      <w:szCs w:val="24"/>
    </w:rPr>
  </w:style>
  <w:style w:type="paragraph" w:styleId="ac">
    <w:name w:val="annotation subject"/>
    <w:basedOn w:val="aa"/>
    <w:next w:val="aa"/>
    <w:rPr>
      <w:b/>
      <w:bCs/>
    </w:rPr>
  </w:style>
  <w:style w:type="character" w:customStyle="1" w:styleId="ad">
    <w:name w:val="註解主旨 字元"/>
    <w:rPr>
      <w:rFonts w:ascii="Times New Roman" w:eastAsia="新細明體" w:hAnsi="Times New Roman" w:cs="Times New Roman"/>
      <w:b/>
      <w:bCs/>
      <w:szCs w:val="24"/>
    </w:rPr>
  </w:style>
  <w:style w:type="paragraph" w:styleId="ae">
    <w:name w:val="Balloon Text"/>
    <w:basedOn w:val="a"/>
    <w:rPr>
      <w:rFonts w:ascii="Calibri Light" w:hAnsi="Calibri Light"/>
      <w:sz w:val="18"/>
      <w:szCs w:val="18"/>
    </w:rPr>
  </w:style>
  <w:style w:type="character" w:customStyle="1" w:styleId="af">
    <w:name w:val="註解方塊文字 字元"/>
    <w:rPr>
      <w:rFonts w:ascii="Calibri Light" w:eastAsia="新細明體" w:hAnsi="Calibri Light" w:cs="Times New Roman"/>
      <w:sz w:val="18"/>
      <w:szCs w:val="18"/>
    </w:rPr>
  </w:style>
  <w:style w:type="paragraph" w:customStyle="1" w:styleId="-11">
    <w:name w:val="彩色清單 - 輔色 11"/>
    <w:basedOn w:val="a"/>
    <w:pPr>
      <w:ind w:left="480"/>
    </w:pPr>
    <w:rPr>
      <w:rFonts w:ascii="Calibri" w:hAnsi="Calibri"/>
      <w:szCs w:val="22"/>
    </w:rPr>
  </w:style>
  <w:style w:type="paragraph" w:styleId="Web">
    <w:name w:val="Normal (Web)"/>
    <w:basedOn w:val="a"/>
    <w:pPr>
      <w:widowControl/>
      <w:spacing w:before="100" w:after="100"/>
    </w:pPr>
    <w:rPr>
      <w:rFonts w:ascii="新細明體" w:eastAsia="標楷體" w:hAnsi="新細明體"/>
      <w:kern w:val="0"/>
    </w:rPr>
  </w:style>
  <w:style w:type="paragraph" w:customStyle="1" w:styleId="TableParagraph">
    <w:name w:val="Table Paragraph"/>
    <w:basedOn w:val="a"/>
    <w:pPr>
      <w:autoSpaceDE w:val="0"/>
    </w:pPr>
    <w:rPr>
      <w:rFonts w:ascii="細明體" w:eastAsia="細明體" w:hAnsi="細明體" w:cs="細明體"/>
      <w:kern w:val="0"/>
      <w:sz w:val="22"/>
      <w:szCs w:val="22"/>
      <w:lang w:val="zh-TW" w:bidi="zh-TW"/>
    </w:rPr>
  </w:style>
  <w:style w:type="character" w:styleId="af0">
    <w:name w:val="Hyperlink"/>
    <w:rPr>
      <w:strike w:val="0"/>
      <w:dstrike w:val="0"/>
      <w:color w:val="156F82"/>
      <w:u w:val="none"/>
    </w:rPr>
  </w:style>
  <w:style w:type="character" w:customStyle="1" w:styleId="af1">
    <w:name w:val="清單段落 字元"/>
    <w:rPr>
      <w:rFonts w:ascii="Times New Roman" w:hAnsi="Times New Roman"/>
      <w:kern w:val="3"/>
      <w:sz w:val="24"/>
      <w:szCs w:val="24"/>
    </w:rPr>
  </w:style>
  <w:style w:type="paragraph" w:styleId="af2">
    <w:name w:val="Body Text"/>
    <w:basedOn w:val="a"/>
    <w:pPr>
      <w:autoSpaceDE w:val="0"/>
    </w:pPr>
    <w:rPr>
      <w:rFonts w:ascii="細明體" w:eastAsia="細明體" w:hAnsi="細明體" w:cs="細明體"/>
      <w:kern w:val="0"/>
      <w:sz w:val="28"/>
      <w:szCs w:val="28"/>
      <w:lang w:val="zh-TW" w:bidi="zh-TW"/>
    </w:rPr>
  </w:style>
  <w:style w:type="character" w:customStyle="1" w:styleId="af3">
    <w:name w:val="本文 字元"/>
    <w:rPr>
      <w:rFonts w:ascii="細明體" w:eastAsia="細明體" w:hAnsi="細明體" w:cs="細明體"/>
      <w:sz w:val="28"/>
      <w:szCs w:val="28"/>
      <w:lang w:val="zh-TW" w:bidi="zh-TW"/>
    </w:rPr>
  </w:style>
  <w:style w:type="table" w:styleId="af4">
    <w:name w:val="Table Grid"/>
    <w:basedOn w:val="a1"/>
    <w:uiPriority w:val="39"/>
    <w:rsid w:val="00915A6D"/>
    <w:pPr>
      <w:autoSpaceDN/>
      <w:textAlignment w:val="auto"/>
    </w:pPr>
    <w:rPr>
      <w:rFonts w:asciiTheme="minorHAnsi" w:eastAsiaTheme="minorEastAsia" w:hAnsiTheme="minorHAnsi" w:cstheme="minorBid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22AE7-3710-45D5-BC67-FA675806B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11</Pages>
  <Words>1044</Words>
  <Characters>5953</Characters>
  <Application>Microsoft Office Word</Application>
  <DocSecurity>0</DocSecurity>
  <Lines>49</Lines>
  <Paragraphs>13</Paragraphs>
  <ScaleCrop>false</ScaleCrop>
  <Company>Sky123.Org</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wang</dc:creator>
  <cp:keywords/>
  <dc:description/>
  <cp:lastModifiedBy>Sharon Chiou</cp:lastModifiedBy>
  <cp:revision>21</cp:revision>
  <cp:lastPrinted>2020-05-11T03:49:00Z</cp:lastPrinted>
  <dcterms:created xsi:type="dcterms:W3CDTF">2020-05-11T03:27:00Z</dcterms:created>
  <dcterms:modified xsi:type="dcterms:W3CDTF">2025-06-17T02:31:00Z</dcterms:modified>
</cp:coreProperties>
</file>