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3CEA6AE" w14:textId="1085FD9F" w:rsidR="00EB62B6" w:rsidRPr="0010652A" w:rsidRDefault="00EB62B6" w:rsidP="00EB62B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2551B2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3F13A2" w:rsidRPr="00C2223E" w14:paraId="2013F268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8AB04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5650A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1E708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CC8F2CD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78019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042B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EAB3A" w14:textId="77777777" w:rsidR="003F13A2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91BC675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99500B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A09228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3F13A2" w:rsidRPr="00C2223E" w14:paraId="0D21EE7C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74C95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1D0F0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954BD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B06D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1104D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377B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C5DE6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0FE7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F878" w14:textId="77777777" w:rsidR="003F13A2" w:rsidRPr="00C2223E" w:rsidRDefault="003F13A2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63360" w:rsidRPr="00C2223E" w14:paraId="13A40EFD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491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6DB680" w14:textId="1081BCB6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EF99C" w14:textId="4DA96C65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第壹單元品格小學堂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第一課幸福筆記本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A967D" w14:textId="77B03288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F956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Bb-Ⅲ-1自我情感的表達。</w:t>
            </w:r>
          </w:p>
          <w:p w14:paraId="762BF174" w14:textId="4864408D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Cb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-Ⅲ-1各類文本中的親屬關係、道德倫理、儀式風俗、典章制度等文化內涵。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45C7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5-Ⅲ-7連結相關的知識和經驗，提出自己的觀點，評述文本的內容。</w:t>
            </w:r>
          </w:p>
          <w:p w14:paraId="0EDAEA40" w14:textId="1D3AB3FE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7E2C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1.能緊扣主旨，了解文章內容與主旨的關聯。</w:t>
            </w:r>
          </w:p>
          <w:p w14:paraId="7F595D82" w14:textId="5F64AFE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2.能藉由實踐記錄感恩事件，培養每天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反思跟感恩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D449A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BFDA24F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2653046" w14:textId="2C488CCA" w:rsidR="00563360" w:rsidRPr="00563360" w:rsidRDefault="00563360" w:rsidP="0056336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DDDE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1EF9C493" w14:textId="24479DF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6F864" w14:textId="6A832673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417CD159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15A0C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F1579D" w14:textId="6C586695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B1D25" w14:textId="44670C4D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第壹單元品格小學堂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第二課做人做事做長久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9D8B3" w14:textId="404FCFD9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848F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Bb-Ⅲ-2人際交流的情感。</w:t>
            </w:r>
          </w:p>
          <w:p w14:paraId="20DB3713" w14:textId="101B3BCB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Cb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-Ⅲ-1各類文本中的親屬關係、道德倫理、儀式風俗、典章制度等文化內涵。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860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14DCAAE6" w14:textId="2410A07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369F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連結課名和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課文內容，推敲作者的想法，並歸納主旨。</w:t>
            </w:r>
          </w:p>
          <w:p w14:paraId="7094E89B" w14:textId="09E1447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2.學習做好分內的事，明白唯有凡事用心負責，才能成功。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D10E8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A4E4F2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BAC8536" w14:textId="5940425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E115F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447F28AE" w14:textId="152D36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80AA" w14:textId="028F3B9E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3D1A21B0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4555F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F53C48" w14:textId="222BDF13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67F94" w14:textId="4BEEBB58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第壹單元品格小學堂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第三課孔雀錯了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94069" w14:textId="2095F97D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0E4B6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Bb-Ⅲ-2人際交流的情感。</w:t>
            </w:r>
          </w:p>
          <w:p w14:paraId="4698C859" w14:textId="35A2EBB7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9DE7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6E4ACDC1" w14:textId="2B6B7944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7F114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1.能掌握主旨，了解同學相處應互相欣賞對方的優點，才是友愛的表現。</w:t>
            </w:r>
          </w:p>
          <w:p w14:paraId="46C453A2" w14:textId="12888222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合併段意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，寫成課文大意。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4FB1D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6525A2E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4C944B1" w14:textId="005A7DF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F2BBF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685D2825" w14:textId="375E0F0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F85E" w14:textId="2E72B909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5CB05FD5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9B346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457C04" w14:textId="5CFF2FF6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38117" w14:textId="02316B09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第壹單元品格小學堂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語文天地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C2ED1" w14:textId="3CE3E6CD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189A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Ad-Ⅲ-1意義段與篇章結構。</w:t>
            </w:r>
          </w:p>
          <w:p w14:paraId="384CCB23" w14:textId="1A2E730F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Ad-Ⅲ-2篇章的大意、主旨、結構與寓意。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0D94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7519D4EE" w14:textId="529B14B6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674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1.學會說話與聆聽的方法。</w:t>
            </w:r>
          </w:p>
          <w:p w14:paraId="7B0A98C8" w14:textId="336410F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2.複習先前所學有關閱讀、寫作方法。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C94BA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F125CBE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0942744" w14:textId="6E7CAF3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34A39" w14:textId="405A30F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3437A" w14:textId="5F161E51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4CE146EA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FDEA9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762404" w14:textId="5B6DE19E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0BCF0" w14:textId="6E960368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讀寫練功房1故事三則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D3D66" w14:textId="0C0DA1E6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A47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Ad-Ⅲ-3故事、童詩、現代散文、少年小說、兒童劇等。</w:t>
            </w:r>
          </w:p>
          <w:p w14:paraId="5FD92F6B" w14:textId="209912CA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28868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5-Ⅲ-10結合自己的特長和興趣，主動尋找閱讀材料。</w:t>
            </w:r>
          </w:p>
          <w:p w14:paraId="29FD1302" w14:textId="63E7D106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CBD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1.理解寓意，寫作時能運用故事於適當情境。</w:t>
            </w:r>
          </w:p>
          <w:p w14:paraId="6CCF0638" w14:textId="0379D55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2.樂意運用書籍或網站收集寫作材料。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A17D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C724809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D2E9205" w14:textId="27425784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77DF5" w14:textId="71965678" w:rsidR="00A2142B" w:rsidRPr="00A2142B" w:rsidRDefault="00A2142B" w:rsidP="00563360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3724190D" w14:textId="190E503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5EA4B76F" w14:textId="7EE1E71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E138F" w14:textId="3B6BD96A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670B2A00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55DA4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777C25" w14:textId="2E961DFE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240BA" w14:textId="338092D9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第貳單元自然筆記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第四課特別的海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9FCA3" w14:textId="668E526A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A69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-Ⅲ-4說明文本的結構。</w:t>
            </w:r>
          </w:p>
          <w:p w14:paraId="16BDA8B9" w14:textId="038EDE66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Ca-Ⅲ-2各類文本中表現科技演進、環境發展的文化內涵。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9AB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04FE7AD5" w14:textId="019B1A8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6-Ⅲ-5書寫說明事理、議論的作品。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8D07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1.認識臺灣特殊海域現象背後的成因。</w:t>
            </w:r>
          </w:p>
          <w:p w14:paraId="31BAE4A4" w14:textId="0B10132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2.理解透過具體描述景物，能讓說明更加清晰明確。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C44D2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BA8EAD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9E2484F" w14:textId="6A46A0B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14094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28FCEBA6" w14:textId="096734B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1ED58" w14:textId="575E7792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563360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63360" w:rsidRPr="00C2223E" w14:paraId="74CD107C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962B4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1E69E7" w14:textId="131C6D88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1B51C" w14:textId="5E1DF820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第貳單元自然筆記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第五課漫遊花東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DC61E" w14:textId="3EC4C688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204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Ba-Ⅲ-5藉由敘述事件與描寫景物間接抒情。</w:t>
            </w:r>
          </w:p>
          <w:p w14:paraId="4E4649A9" w14:textId="2C3F3714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CF76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5-Ⅲ-9因應不同的目的，運用不同的閱讀策略。</w:t>
            </w:r>
          </w:p>
          <w:p w14:paraId="7984AD49" w14:textId="3B93A98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A5FDB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1.能運用豐富的色彩來描寫景物，使文章更加生動。</w:t>
            </w:r>
          </w:p>
          <w:p w14:paraId="71F8C200" w14:textId="169C0B8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2.能運用擬人修辭，賦予景物生命力。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42CD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2E9F1CD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F377D32" w14:textId="53EE254E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0763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3ECAE977" w14:textId="6B9A49F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4F47" w14:textId="19136876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14985869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2C197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B5E30D" w14:textId="32E986C3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437BA" w14:textId="189B3C7A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第貳單元自然筆記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第六課護送螃蟹過馬路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A916A" w14:textId="166BE459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DD8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Bb-Ⅲ-3對物或自然的感悟。</w:t>
            </w:r>
          </w:p>
          <w:p w14:paraId="7D598E35" w14:textId="2EF5A064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Ca-Ⅲ-2各類文本中表現科技演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進、環境發展的文化內涵。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DFD7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5-Ⅲ-11大量閱讀多元文本，辨識文本中議題的訊息或觀點。</w:t>
            </w:r>
          </w:p>
          <w:p w14:paraId="6FB18D73" w14:textId="289607D5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75038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1.能透過遠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觀近察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，描寫出同一事物的不同重點。</w:t>
            </w:r>
          </w:p>
          <w:p w14:paraId="098C5AE9" w14:textId="798D460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2.能體會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護蟹活動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對海洋生態保育的重要性。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3E0D8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4958CC4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8883FEF" w14:textId="58463449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0C2B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4E09A2DE" w14:textId="6D4BADE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FFD4" w14:textId="0B5BE15F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4A1B726C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3B69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2E71E9" w14:textId="11DF9658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E9EA" w14:textId="5EE1BA9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第貳單元自然筆記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語文天地二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E69A3" w14:textId="14C1600C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74B76" w14:textId="598E709E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Ad-Ⅲ-2篇章的大意、主旨、結構與寓意。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3497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5-Ⅲ-9因應不同的目的，運用不同的閱讀策略。</w:t>
            </w:r>
          </w:p>
          <w:p w14:paraId="44A6BF04" w14:textId="6FA5716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7833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1.能活用觀察方法和描寫技巧。</w:t>
            </w:r>
          </w:p>
          <w:p w14:paraId="4BFACB6D" w14:textId="489C191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2.能學會如何「過渡」，為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上下文間做銜接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與轉換。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A612B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CEE66BF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F5AFFAB" w14:textId="00E862B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0ACB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110F329E" w14:textId="768F1AA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595AB" w14:textId="6AFEA886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0B190DC5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7744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A50F2C" w14:textId="5253A3A0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3F4B6" w14:textId="46940282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第參單元用心看世界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第七課高第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的魔法建築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FA8E9" w14:textId="3731095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5AA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Bb-Ⅲ-3對物或自然的感悟。</w:t>
            </w:r>
          </w:p>
          <w:p w14:paraId="07CFAE5E" w14:textId="39407E88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2FF98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5-Ⅲ-10結合自己的特長和興趣，主動尋找閱讀材料。</w:t>
            </w:r>
          </w:p>
          <w:p w14:paraId="4560F6B5" w14:textId="7754626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FF0B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1.能學習運用聯想描寫，並熟悉譬喻的描寫技巧。</w:t>
            </w:r>
          </w:p>
          <w:p w14:paraId="33E55E30" w14:textId="44D39572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2.樂於觀察、並運用想像體會生活環境與藝術之美。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909F7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F9FEA26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15B2884" w14:textId="44E68E1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59061" w14:textId="77777777" w:rsidR="00A2142B" w:rsidRPr="00A2142B" w:rsidRDefault="00A2142B" w:rsidP="00A2142B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5BE603D6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  <w:p w14:paraId="212DF199" w14:textId="222E0FC5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A4369" w14:textId="5C1FC90A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4388E596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90BF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BAF1B5" w14:textId="6F0BD5B8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76C12" w14:textId="4A70619E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第參單元用心看世界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第八課嘗嘗我的家鄉味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B4AD" w14:textId="545DD432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6E4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Ad-Ⅲ-3故事、童詩、現代散文、少年小說、兒童劇等。</w:t>
            </w:r>
          </w:p>
          <w:p w14:paraId="457504EC" w14:textId="286DC47B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73F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5-Ⅲ-1流暢朗讀各類文本，並表現抑揚頓挫的變化。</w:t>
            </w:r>
          </w:p>
          <w:p w14:paraId="354AB4CA" w14:textId="1CC94119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6-Ⅲ-4創作童詩及故事。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188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1.讀懂童詩所運用的取材、聯想。</w:t>
            </w:r>
          </w:p>
          <w:p w14:paraId="0E06882C" w14:textId="1061A31B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2.能運用聯想，讓寫作更有趣。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FA2F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C1C9977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BA2AAD8" w14:textId="70385381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5DA5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  <w:p w14:paraId="1A80F66A" w14:textId="5C5D5E6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：國際-1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A0118" w14:textId="04FC737D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04D3F3E4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E476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0AB302" w14:textId="53D35D01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21D15" w14:textId="63E7277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第參單元用心看世界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第九課小小力量將世界照亮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281CE" w14:textId="35E32FF8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818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Bd-Ⅲ-1以事實、理論為論據，達到說服、建構、批判等目的。</w:t>
            </w:r>
          </w:p>
          <w:p w14:paraId="515A60C6" w14:textId="00A77A1B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Bd-Ⅲ-3議論文本的結構。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1B2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5-Ⅲ-5認識議論文本的特徵。</w:t>
            </w:r>
          </w:p>
          <w:p w14:paraId="133F7AD4" w14:textId="1C935E2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EA94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1.辨別文中的客觀事實與主觀的觀點。</w:t>
            </w:r>
          </w:p>
          <w:p w14:paraId="0557C3E7" w14:textId="680030F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2.覺察生活問題與國際議題，願意付出協助他人。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2552E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96AB86D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30320D4" w14:textId="6E320AF5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3F4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7A0F296C" w14:textId="461784B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F4917" w14:textId="0F4C7A31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7430B081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3DCE8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3D3A83" w14:textId="1F5E9F8D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A6F76" w14:textId="03F8655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第參單元用心看世界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語文天地三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2BA5D" w14:textId="6B55B07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0E0D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Bd-Ⅲ-1以事實、理論為論據，達到說服、建構、批判等目的。</w:t>
            </w:r>
          </w:p>
          <w:p w14:paraId="3604657A" w14:textId="0C9D5BF7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Bd-Ⅲ-2論證方式如舉例、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正證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、反證等。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DC263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  <w:p w14:paraId="61B5D9D4" w14:textId="55771785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6-Ⅲ-5書寫說明事理、議論的作品。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E351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1.能學會如何運用聯想。</w:t>
            </w:r>
          </w:p>
          <w:p w14:paraId="1872720F" w14:textId="05D6884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2.認識議論類文章。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78B27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7E20BD7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98E6D55" w14:textId="35ED2B8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54572" w14:textId="66AC57D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1216" w14:textId="7CB21BCE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6453A477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BB406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439534" w14:textId="1DD60ED1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FC475" w14:textId="57E1AC17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讀寫練功房2</w:t>
            </w:r>
            <w:proofErr w:type="gramStart"/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極地逐光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08ACE" w14:textId="0793CAB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5B37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Bb-Ⅲ-3對物或自然的感悟。</w:t>
            </w:r>
          </w:p>
          <w:p w14:paraId="5639D38E" w14:textId="6051B66A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B7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5-Ⅲ-10結合自己的特長和興趣，主動尋找閱讀材料。</w:t>
            </w:r>
          </w:p>
          <w:p w14:paraId="0375DCCF" w14:textId="76237810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1E61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1.認識如何取捨，安排寫作材料。</w:t>
            </w:r>
          </w:p>
          <w:p w14:paraId="5BA4AC17" w14:textId="2EA5BA62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2.善用寫作技巧完成遊記。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EE5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69E60FF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76AE5B7" w14:textId="44FBED41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9AF8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3AFB84E2" w14:textId="4760A55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9F0D" w14:textId="61B4C543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563360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63360" w:rsidRPr="00C2223E" w14:paraId="61D9828D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32A17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9AFC6E" w14:textId="6C7276BD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2F1FC" w14:textId="6F008B6E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第肆單元作家風華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第十課男生說，女生說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A2B36" w14:textId="02F1F0FA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D9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Be-Ⅲ-2在人際溝通方面，以通知、電子郵件、便條等慣用語彙及書寫格式為主。</w:t>
            </w:r>
          </w:p>
          <w:p w14:paraId="27788837" w14:textId="6D316197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Cb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-Ⅲ-2各類文本中所反映的個人與家庭、鄉里、國族及其他社群的關係。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D8B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5-Ⅲ-7連結相關的知識和經驗，提出自己的觀點，評述文本的內容。</w:t>
            </w:r>
          </w:p>
          <w:p w14:paraId="560E7867" w14:textId="4F7CA04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E9B6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1.能學會於不同觀點或情境運用合適的褒貶義詞。</w:t>
            </w:r>
          </w:p>
          <w:p w14:paraId="042DD9C5" w14:textId="603D0B7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2.能學會不因性別而造成對立，並用尊重的態度與同學相處。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EE6D3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819DE69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E07FF94" w14:textId="637606A2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07856" w14:textId="77777777" w:rsidR="00A2142B" w:rsidRPr="00A2142B" w:rsidRDefault="00A2142B" w:rsidP="00A2142B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41E9604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：性別-1</w:t>
            </w:r>
          </w:p>
          <w:p w14:paraId="43E4C6A1" w14:textId="31202F95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DDB0" w14:textId="3ACE3727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5F7EFA89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22E5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CEE872" w14:textId="4BF7A46E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85107" w14:textId="1426ACB6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第肆單元作家風華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第十一課耶誕禮物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95DCC" w14:textId="2ABC77EB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35E2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Bb-Ⅲ-2人際交流的情感。</w:t>
            </w:r>
          </w:p>
          <w:p w14:paraId="1D60364D" w14:textId="158CEBD5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Cb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-Ⅲ-2各類文本中所反映的個人與家庭、鄉里、國族及其他社群的關係。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FDDA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5-Ⅲ-8運用自我提問、推論等策略，推論文本隱含的因果訊息或觀點。</w:t>
            </w:r>
          </w:p>
          <w:p w14:paraId="0F0FDDA0" w14:textId="63FA8C3B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段落分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28CD3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1.能掌握文中隱含的主題，了解贈送禮物的意義。</w:t>
            </w:r>
          </w:p>
          <w:p w14:paraId="6EB5F8B2" w14:textId="174148E1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2.學習從表情、動作、對話的線索，讀出人物的情緒並運用在寫作中。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5AB7E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EE0CCC1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612BFFF" w14:textId="611BC2A1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9560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  <w:p w14:paraId="285C72E1" w14:textId="749D332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FE206" w14:textId="4DC0509C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75AC19C6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E30E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80D038" w14:textId="23F27AC9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0C797" w14:textId="65E15633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第肆單元作家風華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第十二課漫遊詩情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5BE21" w14:textId="10B4C117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04BAD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Ad-Ⅲ-4古典詩文。</w:t>
            </w:r>
          </w:p>
          <w:p w14:paraId="264BBC66" w14:textId="6643E7CA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Bb-Ⅲ-5藉由敘述事件與描寫景物間接抒情。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1636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5-Ⅲ-3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428768AD" w14:textId="2800F52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A359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1.認識王維和李白詩作的風格。</w:t>
            </w:r>
          </w:p>
          <w:p w14:paraId="5FC78398" w14:textId="1D8C606E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2.能加入想像與形容詞，將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古詩句譯成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白話文。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C204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24FD043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4105AC1" w14:textId="0AF56D3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B866A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02764D3F" w14:textId="2C104329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2708" w14:textId="06ED4DA5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563360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63360" w:rsidRPr="00C2223E" w14:paraId="33406965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D3DAC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2258F1" w14:textId="1C13C25C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B1588" w14:textId="58C86CEF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第肆單元作家風華</w:t>
            </w: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br/>
              <w:t>語文天地四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5BF2C" w14:textId="1C07FD4B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CF25F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Ad-Ⅲ-3故事、童詩、現代散文、少年小說、兒童劇等。</w:t>
            </w:r>
          </w:p>
          <w:p w14:paraId="7FF3E0BC" w14:textId="2F3B1555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Ad-Ⅲ-4古典詩文。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2A3C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5-Ⅲ-3</w:t>
            </w: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4A017FC3" w14:textId="1C96F6CC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5-Ⅲ-10結合自己的特長和興趣，主動尋找閱讀材料。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B005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1.認識小說的格式。</w:t>
            </w:r>
          </w:p>
          <w:p w14:paraId="368F323C" w14:textId="581BADB2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2.認識絕句的特定格式。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36580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6B99F31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E86EBD5" w14:textId="1A1CDD6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2186" w14:textId="6066F15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70C7" w14:textId="68457B88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79B4E34A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3F2DA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6F3438" w14:textId="41586E36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30C27" w14:textId="4CA103F2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閱讀充電站1島嶼原生種的揭密筆記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61CC5" w14:textId="58213833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DBD7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-Ⅲ-1 具邏輯、客觀、理性的說明，如科學知識、產品、環境等。</w:t>
            </w:r>
          </w:p>
          <w:p w14:paraId="636A7AEB" w14:textId="7D7F7C60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-Ⅲ-3 數據、圖表、圖片、工具列等輔助說明。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74B3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5-Ⅲ-11大量閱讀多元文本，辨識文本中議題的訊息或觀點。</w:t>
            </w:r>
          </w:p>
          <w:p w14:paraId="06FA82E9" w14:textId="3130BA64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5-Ⅲ-12運用圖書館（室）、科技與網路，進行資料蒐集、解讀與判斷，提升多元文本的閱讀和應用能力。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B4D1E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1.能對照圖片，理解文章內容的資訊。</w:t>
            </w:r>
          </w:p>
          <w:p w14:paraId="537CC995" w14:textId="707A59FA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2.能明白臺灣原生種的特殊性，了解其價值。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C31C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37BC33F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54E4805" w14:textId="3DFDF299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9F96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  <w:p w14:paraId="572DE16D" w14:textId="7A072CA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E4F2" w14:textId="004A24B2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547A4590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C01E0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4B0595" w14:textId="7370E309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2251B" w14:textId="376E8287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閱讀充電站2小兔彼得的誕生</w:t>
            </w:r>
            <w:proofErr w:type="gramStart"/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─</w:t>
            </w:r>
            <w:proofErr w:type="gramEnd"/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─</w:t>
            </w:r>
            <w:bookmarkStart w:id="0" w:name="_GoBack"/>
            <w:r w:rsidRPr="00563360">
              <w:rPr>
                <w:rFonts w:ascii="DFKai-SB" w:eastAsia="DFKai-SB" w:hAnsi="DFKai-SB" w:cs="Arial Unicode MS" w:hint="eastAsia"/>
                <w:sz w:val="20"/>
                <w:szCs w:val="20"/>
              </w:rPr>
              <w:t>波特小姐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65FF0" w14:textId="259241EC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CA88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Ca-Ⅲ-2　 各類文本中所反映的個人與家庭、鄉里、國族及其他社群的關係。</w:t>
            </w:r>
          </w:p>
          <w:p w14:paraId="2BCB5FF1" w14:textId="1B21AE68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Cc-Ⅲ-1 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8DF1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5-Ⅲ-11大量閱讀多元文本，辨識文本中議題的訊息或觀點。</w:t>
            </w:r>
          </w:p>
          <w:p w14:paraId="342C6DA7" w14:textId="264E3F4D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5-Ⅲ-12運用圖書館(室)、科技與網路，進行資料蒐集、解讀與判斷，提升多元文本的閱讀和應用能力。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F446B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1.能認識小兔彼得的創作歷程。</w:t>
            </w:r>
          </w:p>
          <w:p w14:paraId="277775FD" w14:textId="6A506F5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2.能學習不畏挫折的人生態度。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D79B0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7C2172D" w14:textId="77777777" w:rsidR="00563360" w:rsidRPr="00563360" w:rsidRDefault="00563360" w:rsidP="00563360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CF627FA" w14:textId="5BFFE2B3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3D54" w14:textId="77777777" w:rsidR="00A2142B" w:rsidRPr="00A2142B" w:rsidRDefault="00A2142B" w:rsidP="00A2142B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02A8E691" w14:textId="77777777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：性別-1</w:t>
            </w:r>
          </w:p>
          <w:p w14:paraId="7A687D14" w14:textId="24A1ED9E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3719D" w14:textId="73258EEE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6336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63360" w:rsidRPr="00C2223E" w14:paraId="38EFD5D5" w14:textId="77777777" w:rsidTr="0056336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4FDC" w14:textId="77777777" w:rsidR="00563360" w:rsidRDefault="00563360" w:rsidP="0056336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38A893" w14:textId="58228F06" w:rsidR="00563360" w:rsidRPr="00EC1092" w:rsidRDefault="00563360" w:rsidP="0056336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D3F6" w14:textId="02E92AB7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63360">
              <w:rPr>
                <w:rFonts w:ascii="DFKai-SB" w:eastAsia="DFKai-SB" w:hAnsi="DFKai-SB" w:hint="eastAsia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B65ED" w14:textId="6396488D" w:rsidR="00563360" w:rsidRPr="00563360" w:rsidRDefault="00563360" w:rsidP="0056336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B9B" w14:textId="310D3AD2" w:rsidR="00563360" w:rsidRPr="00563360" w:rsidRDefault="00563360" w:rsidP="0056336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4039" w14:textId="6C41BD6F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BF86" w14:textId="5BE49C01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A31F9" w14:textId="268F20A8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036F" w14:textId="099B516B" w:rsidR="00563360" w:rsidRPr="00563360" w:rsidRDefault="00563360" w:rsidP="0056336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9B54" w14:textId="27827AD6" w:rsidR="00563360" w:rsidRPr="00563360" w:rsidRDefault="00563360" w:rsidP="0056336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BC4B" w14:textId="77777777" w:rsidR="00BE3C11" w:rsidRDefault="00BE3C11">
      <w:r>
        <w:separator/>
      </w:r>
    </w:p>
  </w:endnote>
  <w:endnote w:type="continuationSeparator" w:id="0">
    <w:p w14:paraId="62263D12" w14:textId="77777777" w:rsidR="00BE3C11" w:rsidRDefault="00BE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975B" w14:textId="77777777" w:rsidR="00BE3C11" w:rsidRDefault="00BE3C11">
      <w:r>
        <w:rPr>
          <w:color w:val="000000"/>
        </w:rPr>
        <w:separator/>
      </w:r>
    </w:p>
  </w:footnote>
  <w:footnote w:type="continuationSeparator" w:id="0">
    <w:p w14:paraId="76B9E745" w14:textId="77777777" w:rsidR="00BE3C11" w:rsidRDefault="00BE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51B2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06E2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0681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13A2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17A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360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70C0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42B"/>
    <w:rsid w:val="00A22EEC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3C1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0040"/>
    <w:rsid w:val="00C806D5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2706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3918"/>
    <w:rsid w:val="00E24B7B"/>
    <w:rsid w:val="00E2538F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4E1"/>
    <w:rsid w:val="00EA2609"/>
    <w:rsid w:val="00EA5ABF"/>
    <w:rsid w:val="00EB45B1"/>
    <w:rsid w:val="00EB62B6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3FA0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0BB6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C0A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0E90-5F95-48B6-BF38-87AE71A4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2025-06-01T03:48:00Z</dcterms:modified>
</cp:coreProperties>
</file>