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8D8220A" w14:textId="7A676DF8" w:rsidR="00566C1A" w:rsidRPr="0010652A" w:rsidRDefault="00566C1A" w:rsidP="00566C1A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49535C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A76CAB"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A76CAB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程【國語文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D2248C" w:rsidRPr="00C2223E" w14:paraId="56B913D8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DB768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1E53A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93B0BE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EF05E95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97A1C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E40F0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E1CF0" w14:textId="77777777" w:rsidR="00D2248C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3F916A6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E6DB10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46EB8EB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D2248C" w:rsidRPr="00C2223E" w14:paraId="270A087B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B24B5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BE210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C3D08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E1EBE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E39C4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AC668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A5215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C25A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BE8C" w14:textId="77777777" w:rsidR="00D2248C" w:rsidRPr="00C2223E" w:rsidRDefault="00D2248C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8E676B" w:rsidRPr="00C2223E" w14:paraId="17260F16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FFDA5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FA8E55B" w14:textId="7FB2676C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67774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第一單元望見美麗的大地</w:t>
            </w:r>
          </w:p>
          <w:p w14:paraId="2D7398C5" w14:textId="7A719C9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單元主題引導／第一課馬達加斯加，出發！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886B2" w14:textId="73914C02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DCC0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Ab-Ⅲ-1 2,700個常用字的字形、字音和字義。</w:t>
            </w:r>
          </w:p>
          <w:p w14:paraId="30143F4B" w14:textId="1A283621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Bb-Ⅲ-3 對物或自然的感悟。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5BD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把握說話內容的主題、重要細節與結構邏輯。</w:t>
            </w:r>
          </w:p>
          <w:p w14:paraId="13CCF7EA" w14:textId="161C33E0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4-Ⅲ-3 運用字辭典、成語辭典等，擴充詞彙，分辨詞義。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CEC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一、馬達加斯加，出發！】</w:t>
            </w:r>
          </w:p>
          <w:p w14:paraId="144F56D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依據課文內容，整理馬達加斯加的特點。</w:t>
            </w:r>
          </w:p>
          <w:p w14:paraId="394F936A" w14:textId="42C2AEC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發揮觀察力與想像力，寫出拉努瑪法那國家公園內的生物特點。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7BEC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411E411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CD72752" w14:textId="40B2F72D" w:rsidR="008E676B" w:rsidRPr="008E676B" w:rsidRDefault="008E676B" w:rsidP="008E676B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C3827" w14:textId="2CC1568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EEF5" w14:textId="1022844B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0372C98C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69B2F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26E471" w14:textId="1BEC4B25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9EAA5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第一單元望見美麗的大地</w:t>
            </w:r>
          </w:p>
          <w:p w14:paraId="2E169420" w14:textId="23EB74AA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第一課馬達加斯加，出發！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D57A2" w14:textId="1AE7647E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6FB3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Ab-Ⅲ-1 2,700個常用字的字形、字音和字義。</w:t>
            </w:r>
          </w:p>
          <w:p w14:paraId="5357AAAE" w14:textId="38E0EEE2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Bb-Ⅲ-3 對物或自然的感悟。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935E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把握說話內容的主題、重要細節與結構邏輯。</w:t>
            </w:r>
          </w:p>
          <w:p w14:paraId="653BC454" w14:textId="35D4FA84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4-Ⅲ-3 運用字辭典、成語辭典等，擴充詞彙，分辨詞義。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648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一、馬達加斯加，出發！】</w:t>
            </w:r>
          </w:p>
          <w:p w14:paraId="526B9EC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依據課文內容，整理馬達加斯加的特點。</w:t>
            </w:r>
          </w:p>
          <w:p w14:paraId="40E7B2AB" w14:textId="05B7F49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發揮觀察力與想像力，寫出拉努瑪法那國家公園內的生物特點。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E2D3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6F88E52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13BE1008" w14:textId="71CBEB19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C870" w14:textId="3707078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601B" w14:textId="23B7CF9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40E49AFF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B81AA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04CC86" w14:textId="7B7A2B93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35A4C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第一單元望見美麗的大地</w:t>
            </w:r>
          </w:p>
          <w:p w14:paraId="6D271262" w14:textId="5ECC0746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第二課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沉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睡的天空之城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FF753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國-E-B3</w:t>
            </w:r>
          </w:p>
          <w:p w14:paraId="0EF9346A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FFE6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Ab-Ⅲ-6 3,700個常用語詞的使用。</w:t>
            </w:r>
          </w:p>
          <w:p w14:paraId="095C6EE6" w14:textId="5BCF6153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Ca-Ⅲ-1 各類文本中的飲食、服飾、建築形式、交通工具、名勝古蹟及休閒娛樂等文化內涵。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597E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2-Ⅲ-3 靈活運用詞句和說話技巧，豐富表達內容。</w:t>
            </w:r>
          </w:p>
          <w:p w14:paraId="3A171D5C" w14:textId="463232B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6-Ⅲ-6 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08B99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【二、沉睡的天空之城】</w:t>
            </w:r>
          </w:p>
          <w:p w14:paraId="71881C6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正確、流利、具體、詳細的講述事情，分享自己的經驗與收穫。</w:t>
            </w:r>
          </w:p>
          <w:p w14:paraId="23CE27EB" w14:textId="0DB5D77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讀懂描寫景象的句子，並依情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境選用不同語句。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7871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65A619D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6DE1F83" w14:textId="3039B4C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828AE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  <w:p w14:paraId="026BC6D3" w14:textId="6F9D698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:戶外-5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74525" w14:textId="04E5995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17E1B9C1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697EC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79BA21" w14:textId="615EF367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759EA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第一單元望見美麗的大地</w:t>
            </w:r>
          </w:p>
          <w:p w14:paraId="02E64ACD" w14:textId="21816DA1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第三課走進太陽之城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78AA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國-E-B2</w:t>
            </w:r>
          </w:p>
          <w:p w14:paraId="57D04089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E5E3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Bc-Ⅲ-2 描述、列舉、因果、問題解決、比較等寫作手法。</w:t>
            </w:r>
          </w:p>
          <w:p w14:paraId="6B48AC19" w14:textId="7F2042A8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Bc-Ⅲ-4 說明文本的結構。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A247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5-Ⅲ-11 大量閱讀多元文本，辨識文本中議題的訊息或觀點。</w:t>
            </w:r>
          </w:p>
          <w:p w14:paraId="5DFF343D" w14:textId="01459F6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6-Ⅲ-5 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18C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【三、走進太陽之城】</w:t>
            </w:r>
          </w:p>
          <w:p w14:paraId="30201C0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理解文本主要的訊息，落實永續發展的生活態度。</w:t>
            </w:r>
          </w:p>
          <w:p w14:paraId="2283FD6D" w14:textId="5AE105E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讀懂總分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總結構的說明文，以客觀立場說明事物內容。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C26F8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85FA67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C9DFC57" w14:textId="48825A8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80648" w14:textId="77777777" w:rsidR="002D5916" w:rsidRPr="007635DE" w:rsidRDefault="002D5916" w:rsidP="002D591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4BD6EBF1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  <w:p w14:paraId="13E662DC" w14:textId="0F2657AB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:能源-5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B4FD1" w14:textId="4CFDE9C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5654F13E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C98E0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3FED2C8" w14:textId="027196C8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F3D88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第一單元望見美麗的大地</w:t>
            </w:r>
          </w:p>
          <w:p w14:paraId="31E8F143" w14:textId="31E85F00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學習地圖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15F9D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國-E-A1</w:t>
            </w:r>
          </w:p>
          <w:p w14:paraId="507C706E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D0F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各類文句表達的情感與意義。</w:t>
            </w:r>
          </w:p>
          <w:p w14:paraId="50F204AD" w14:textId="0B177AA4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篇章的大意、主旨、結構與寓意。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89B7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5-Ⅲ-9 因應不同的目的，運用不同的閱讀策略。</w:t>
            </w:r>
          </w:p>
          <w:p w14:paraId="6FAA3D15" w14:textId="11007B9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6-Ⅲ-7 修改、潤飾作品內容。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34B5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【學習地圖一】</w:t>
            </w:r>
          </w:p>
          <w:p w14:paraId="5FBF2F5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1.認識排比修辭。</w:t>
            </w:r>
          </w:p>
          <w:p w14:paraId="70F63F78" w14:textId="4488D0E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透過比較閱讀增進對文章的理解，提升閱讀成效。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44BF9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8A35F8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1EDCDB7" w14:textId="6E95AB1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A759" w14:textId="7ED18FC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5A7D9" w14:textId="4884EFC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2DA92EF5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21C1E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664891" w14:textId="7DEDA435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5BB9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第二單元品味生活的點滴</w:t>
            </w:r>
          </w:p>
          <w:p w14:paraId="4AFAA9DB" w14:textId="55FB9049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單元主題引導／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第四課送友人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B36AF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國-E-A1</w:t>
            </w:r>
          </w:p>
          <w:p w14:paraId="0D5325D5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D9C3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Ad-Ⅲ-4 古典詩文。</w:t>
            </w:r>
          </w:p>
          <w:p w14:paraId="49DF05BD" w14:textId="2CEE85C8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F0C0B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能夠聆聽他人的發言，並簡要記錄。</w:t>
            </w:r>
          </w:p>
          <w:p w14:paraId="6BCDD949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5-Ⅲ-1 流暢朗讀各類文本，並表現抑揚頓挫的變化。</w:t>
            </w:r>
          </w:p>
          <w:p w14:paraId="0BEC07B1" w14:textId="2FC6C329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B6C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【四、送友人】</w:t>
            </w:r>
          </w:p>
          <w:p w14:paraId="0313159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查閱資料並分享，說出李白的相關背景。</w:t>
            </w:r>
          </w:p>
          <w:p w14:paraId="78EFD795" w14:textId="0E310FE4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透過回答課文相關問題，理解課文內容。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B47D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7C40D64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42E5782" w14:textId="5E6A5330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64529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  <w:p w14:paraId="20DFCAC1" w14:textId="3CE9B5C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7FEDF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669999AB" w14:textId="1119AE1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8E676B" w:rsidRPr="00C2223E" w14:paraId="64B44161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17905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6998955" w14:textId="394C80B8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7A229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第二單元品味生活的點滴</w:t>
            </w:r>
          </w:p>
          <w:p w14:paraId="2B367CFD" w14:textId="6E54CC85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第五課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蚵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鄉風情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5BA18" w14:textId="4636EB0C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4186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Ad-Ⅲ-1 意義段與篇章結構。</w:t>
            </w:r>
          </w:p>
          <w:p w14:paraId="2DA10FCC" w14:textId="20882618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2CE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觀察生活情境的變化，培養個人感受和思維能力，積累說話材料。</w:t>
            </w:r>
          </w:p>
          <w:p w14:paraId="16E7E03A" w14:textId="470A618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6-Ⅲ-6 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70CB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【五、蚵鄉風情】</w:t>
            </w:r>
          </w:p>
          <w:p w14:paraId="0D33214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分析課文段落的安排方式，並運用摘要策略，整合段落大意。</w:t>
            </w:r>
          </w:p>
          <w:p w14:paraId="5891BFC0" w14:textId="7D9021EA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.認識透過事件間接抒情的寫作特色，並練習段落寫作。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203A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A02B1A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A7608CE" w14:textId="1467006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859D8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:人權-5</w:t>
            </w:r>
          </w:p>
          <w:p w14:paraId="4D3CC1CB" w14:textId="5FEBA429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:家庭-5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3655C" w14:textId="6E0599E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2EA1529F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2ECC2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4CF009" w14:textId="7071A71D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EFB8D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第二單元品味生活的點滴</w:t>
            </w:r>
          </w:p>
          <w:p w14:paraId="07A145E4" w14:textId="56354423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第五課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蚵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鄉風情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2ED48" w14:textId="5483CC7A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8556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Ad-Ⅲ-1 意義段與篇章結構。</w:t>
            </w:r>
          </w:p>
          <w:p w14:paraId="7855B87F" w14:textId="75009479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Bb-Ⅲ-5 藉由敘述事件與描寫景物間接抒情。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A2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觀察生活情境的變化，培養個人感受和思維能力，積累說話材料。</w:t>
            </w:r>
          </w:p>
          <w:p w14:paraId="0B93DC12" w14:textId="495A995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6-Ⅲ-6 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9396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分析課文段落的安排方式，並運用摘要策略，整合段落大意。</w:t>
            </w:r>
          </w:p>
          <w:p w14:paraId="426E62CD" w14:textId="63DD0BD9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.認識透過事件間接抒情的寫作特色，並練習段落寫作。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C6A5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07282B4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1FD11829" w14:textId="2B11FC7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5E194" w14:textId="77777777" w:rsidR="002D5916" w:rsidRPr="007635DE" w:rsidRDefault="002D5916" w:rsidP="002D591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6C0E623A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:人權-5</w:t>
            </w:r>
          </w:p>
          <w:p w14:paraId="33988D86" w14:textId="7EDB297A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:家庭-5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A2318" w14:textId="38D3286E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25351FB1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4FF2A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7B4D1B" w14:textId="4D5DE35F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2C839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第二單元品味生活的點滴</w:t>
            </w:r>
          </w:p>
          <w:p w14:paraId="1A49DC8D" w14:textId="2687F864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第六課童年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‧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夏日‧棉花糖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50EB5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國-E-A1</w:t>
            </w:r>
          </w:p>
          <w:p w14:paraId="1E9EDB9A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7E3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Ad-Ⅲ-1 意義段與篇章結構。</w:t>
            </w:r>
          </w:p>
          <w:p w14:paraId="4F5B5645" w14:textId="50D693CA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Be-Ⅲ-3 在學習應用方面，以簡報、讀書報告、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演講稿等格式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092B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4-Ⅲ-3 運用字辭典、成語辭典等，擴充詞彙，分辨詞義。</w:t>
            </w:r>
          </w:p>
          <w:p w14:paraId="7E097F29" w14:textId="723A14C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6-Ⅲ-3 掌握寫作步驟，寫出表達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清楚、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段落分明、符合主題的作品。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185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【六、童年‧夏日‧棉花糖】</w:t>
            </w:r>
          </w:p>
          <w:p w14:paraId="517FB49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探究與課文相關的問題，理解課文內容與主旨。</w:t>
            </w:r>
          </w:p>
          <w:p w14:paraId="4D604FE4" w14:textId="2B3F50DB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以「現在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—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過去—現在」的結構，敘寫照片中的故事與情感，完成一篇作文。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DB92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2484CD9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2E5AB62" w14:textId="15D0953E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E82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:多元文化-5</w:t>
            </w:r>
          </w:p>
          <w:p w14:paraId="3FEC8201" w14:textId="01D719E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42B11" w14:textId="3409835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63196659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889AE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D1391F6" w14:textId="64F6ADB4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F907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第二單元品味生活的點滴</w:t>
            </w:r>
          </w:p>
          <w:p w14:paraId="52D366C1" w14:textId="465543F9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學習地圖二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D8A49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國-E-A1</w:t>
            </w:r>
          </w:p>
          <w:p w14:paraId="1319E989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02C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各類文句表達的情感與意義。</w:t>
            </w:r>
          </w:p>
          <w:p w14:paraId="6420E411" w14:textId="2A29D06D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Ad-Ⅲ-4 古典詩文。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BA6B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5-Ⅲ-3 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讀懂與學習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階段相符的文本。</w:t>
            </w:r>
          </w:p>
          <w:p w14:paraId="5CDA3BF6" w14:textId="7255660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6-Ⅲ-6 練習各種寫作技巧。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7D52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【學習地圖二】</w:t>
            </w:r>
          </w:p>
          <w:p w14:paraId="65F87B5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1.認識五言律詩。</w:t>
            </w:r>
          </w:p>
          <w:p w14:paraId="3B3B39C3" w14:textId="08A10B2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2.認識過渡的意義。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5C0B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1A30103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A23CF2B" w14:textId="40EBDE7C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FA2F2" w14:textId="515720E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2790" w14:textId="33C30B39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33488DF5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72B5E5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9C25A1" w14:textId="59B8F46C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24AD1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閱讀階梯</w:t>
            </w:r>
          </w:p>
          <w:p w14:paraId="185C47E4" w14:textId="734D2E35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一個晴朗的早晨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3EA45C" w14:textId="72F291E0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2A7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各類文句表達的情感與意義。</w:t>
            </w:r>
          </w:p>
          <w:p w14:paraId="29342F8C" w14:textId="6612282B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Bb-Ⅲ-2 人際交流的情感。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BF840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5-Ⅲ-8 運用自我提問、推論等策略，推論文本隱含的因果訊息或觀點。</w:t>
            </w:r>
          </w:p>
          <w:p w14:paraId="5210C455" w14:textId="378F880A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5-Ⅲ-9 因應不同的目的，運用不同的閱讀策略。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2CAD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【閱讀階梯、一個晴朗的早晨】</w:t>
            </w:r>
          </w:p>
          <w:p w14:paraId="210C607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1.根據人物描寫，推論人物個性。</w:t>
            </w:r>
          </w:p>
          <w:p w14:paraId="6848CCBD" w14:textId="72DD7E3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握詰問作者的閱讀策略。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FB44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44F51AA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BE36306" w14:textId="0A0D7934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F7A4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:家庭-5</w:t>
            </w:r>
          </w:p>
          <w:p w14:paraId="6D5ABA63" w14:textId="1B3222E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D66AB" w14:textId="6D72959E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07B03B36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5B218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B30246" w14:textId="4F0E1AE9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2BF17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206B23A1" w14:textId="18C9B664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單元主題引導／第七課我的少年夢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6D66D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國-E-A3</w:t>
            </w:r>
          </w:p>
          <w:p w14:paraId="4942A184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CBAA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Ab-Ⅲ-6 3,700個常用語詞的使用。</w:t>
            </w:r>
          </w:p>
          <w:p w14:paraId="1C3B307A" w14:textId="5DD0CB0A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Cb-Ⅲ-2 各類文本中所反映的個人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37F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2-Ⅲ-4 運用語調、表情和肢體等變化輔助口語表達。</w:t>
            </w:r>
          </w:p>
          <w:p w14:paraId="25BF84E6" w14:textId="5910F550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6-Ⅲ-2 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FD2F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【七、我的少年夢】</w:t>
            </w:r>
          </w:p>
          <w:p w14:paraId="606CD320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描述畫面時，加上自己所「看到、聽到、感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到、做到」，豐富故事內容。</w:t>
            </w:r>
          </w:p>
          <w:p w14:paraId="3F5A3775" w14:textId="49EC4F7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.運用策略理解詞義，並運用造句。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13DB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6F99FCE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30E5D6C" w14:textId="01893A0A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BDA68" w14:textId="77777777" w:rsidR="002D5916" w:rsidRPr="007635DE" w:rsidRDefault="002D5916" w:rsidP="002D591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0884439D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  <w:p w14:paraId="5522976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  <w:p w14:paraId="5922AA83" w14:textId="1ADD0140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8418C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31363587" w14:textId="5C976D4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8E676B" w:rsidRPr="00C2223E" w14:paraId="5CCB53E1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B2E77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262943F" w14:textId="72A2728E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81955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0ADDF0D5" w14:textId="410091DE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第七課我的少年夢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8D02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國-E-A3</w:t>
            </w:r>
          </w:p>
          <w:p w14:paraId="7F6CDAD7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58410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Ab-Ⅲ-6 3,700個常用語詞的使用。</w:t>
            </w:r>
          </w:p>
          <w:p w14:paraId="0E14648B" w14:textId="5828403D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Cb-Ⅲ-2 各類文本中所反映的個人與家庭、鄉里、國族及其他社群的關係。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549B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運用語調、表情和肢體等變化輔助口語表達。</w:t>
            </w:r>
          </w:p>
          <w:p w14:paraId="3F61D47B" w14:textId="6658C37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6-Ⅲ-2 培養思考力、聯想力等寫作基本能力。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C1D0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描述畫面時，加上自己所「看到、聽到、感到、做到」，豐富故事內容。</w:t>
            </w:r>
          </w:p>
          <w:p w14:paraId="27213E10" w14:textId="1328513C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.運用策略理解詞義，並運用造句。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12A4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697F2068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156BB50" w14:textId="4D0B2E5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DA369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  <w:p w14:paraId="375CBB30" w14:textId="5D72CAE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:環境-5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F315" w14:textId="17DE34D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082C8419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19E01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B3F4343" w14:textId="07E78646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DF5CB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5504442B" w14:textId="40EB56D8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第八課如何張開追夢的翅膀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F7E1A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國-E-A2</w:t>
            </w:r>
          </w:p>
          <w:p w14:paraId="1FB815DE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78E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Bd-Ⅲ-1 以事實、理論為論據，達到說服、建構、批判等目的。</w:t>
            </w:r>
          </w:p>
          <w:p w14:paraId="742B9CDE" w14:textId="6B3CC887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Bd-Ⅲ-3 議論文本的結構。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5D83C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與他人溝通時能尊重不同意見。</w:t>
            </w:r>
          </w:p>
          <w:p w14:paraId="482DEBD5" w14:textId="2DA52C9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6-Ⅲ-5 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AE6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【八、如何張開追夢的翅膀】</w:t>
            </w:r>
          </w:p>
          <w:p w14:paraId="394ED606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.提出自己觀點，並運用方法段的寫法，搜尋查找資料，完成方法段的寫作。</w:t>
            </w:r>
          </w:p>
          <w:p w14:paraId="24BD1589" w14:textId="207582E4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.依照議論文結構，並根據方法段論據，書寫一篇「如何型」議論文。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2B2F1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2EBA12B2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4EFE35E" w14:textId="336BF6E1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E2C4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  <w:p w14:paraId="01F24247" w14:textId="010A488E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548F4" w14:textId="028E30C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6B903018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6F336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606BBD" w14:textId="037D38E9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1F6D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16120582" w14:textId="1496A1EE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第八課如何張開追夢的翅膀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EE529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國-E-A2</w:t>
            </w:r>
          </w:p>
          <w:p w14:paraId="4C6A0984" w14:textId="77777777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A593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Bd-Ⅲ-1 以事實、理論為論據，達到說服、建構、批判等目的。</w:t>
            </w:r>
          </w:p>
          <w:p w14:paraId="1AFBFD20" w14:textId="3E7D1980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Bd-Ⅲ-3 議論文本的結構。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815C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與他人溝通時能尊重不同意見。</w:t>
            </w:r>
          </w:p>
          <w:p w14:paraId="502A64E1" w14:textId="4878115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6-Ⅲ-5 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E0A3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【八、如何張開追夢的翅膀】</w:t>
            </w:r>
          </w:p>
          <w:p w14:paraId="041B21D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.提出自己觀點，並運用方法段的寫法，搜尋查找資料，完成方法段的寫作。</w:t>
            </w:r>
          </w:p>
          <w:p w14:paraId="056CE4AF" w14:textId="1FED4B7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.依照議論文結構，並根據方法段論據，書寫一篇「如何型」議論文。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749CF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2DB7C62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D8DB1FD" w14:textId="7E39354E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EF68E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  <w:p w14:paraId="7FF21B63" w14:textId="0005A44B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:閱讀素養-5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9510" w14:textId="737C8AB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317883D9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CF166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E8B1FF" w14:textId="03C5BD16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2748A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60015335" w14:textId="099D7C52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第九課</w:t>
            </w:r>
            <w:bookmarkStart w:id="0" w:name="_GoBack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成為人生的開拓者</w:t>
            </w:r>
            <w:bookmarkEnd w:id="0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214B6" w14:textId="79B71360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55E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篇章的大意、主旨、結構與寓意。</w:t>
            </w:r>
          </w:p>
          <w:p w14:paraId="554158A4" w14:textId="6D3FDE94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Be-Ⅲ-3 在學習應用方面，以簡報、讀書報告、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演講稿等格式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AB53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根據演講、新聞話語情境及其情感，聽出不同語氣，理解對方所傳達的情意，表現適切的回應。</w:t>
            </w:r>
          </w:p>
          <w:p w14:paraId="46F27334" w14:textId="3B1817D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把握說話內容的主題、重要細節與結構邏輯。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85B4B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【九、成為人生的開拓者】</w:t>
            </w:r>
          </w:p>
          <w:p w14:paraId="26B31634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1.根據演講內容，與同學交流彼此想法，並以適切方式回應。</w:t>
            </w:r>
          </w:p>
          <w:p w14:paraId="5E3A73BF" w14:textId="3F678715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理解演講稿的寫作特色，並仿效練習，依閱讀的文本設計標語。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6015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E5DBF0B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37748C6" w14:textId="2D76E66F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6BA7F" w14:textId="77777777" w:rsidR="002D5916" w:rsidRPr="007635DE" w:rsidRDefault="002D5916" w:rsidP="002D5916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7635DE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7635DE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作文教學-1</w:t>
            </w:r>
          </w:p>
          <w:p w14:paraId="122F7401" w14:textId="45730E3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1F3F3" w14:textId="69F4F7F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11BC891E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39F2D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4E2CE09" w14:textId="442E654D" w:rsidR="008E676B" w:rsidRPr="00EC1092" w:rsidRDefault="008E676B" w:rsidP="008E676B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DFF1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4C06FF84" w14:textId="1C14295F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第九課成為人生的開拓者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55966" w14:textId="4C83EF10" w:rsidR="008E676B" w:rsidRPr="008E676B" w:rsidRDefault="008E676B" w:rsidP="008E676B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71293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Ad-Ⅲ-2 篇章的大意、主旨、結構與寓意。</w:t>
            </w:r>
          </w:p>
          <w:p w14:paraId="6DC36DDA" w14:textId="7F108277" w:rsidR="008E676B" w:rsidRPr="008E676B" w:rsidRDefault="008E676B" w:rsidP="008E676B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Be-Ⅲ-3 在學習應用方面，以簡報、讀書報告、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演講稿等格式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與寫作方法為主。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132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根據演講、新聞話語情境及其情感，聽出不同語氣，理解對方所傳達的情意，表現適切的回應。</w:t>
            </w:r>
          </w:p>
          <w:p w14:paraId="7D5A2F31" w14:textId="7B6EA09A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把握說話內容的主題、重要細節與結構邏輯。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42C6E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1.根據演講內容，與同學交流彼此想法，並以適切方式回應。</w:t>
            </w:r>
          </w:p>
          <w:p w14:paraId="07D15354" w14:textId="46F954CC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理解演講稿的寫作特色，並仿效練習，依閱讀的文本設計標語。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6F1F8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64EDAB7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4767FFB" w14:textId="0CD784B8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87814" w14:textId="430B38D2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8470" w14:textId="208FB00D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8E676B" w:rsidRPr="00C2223E" w14:paraId="64204CDF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120A7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64075A" w14:textId="377E6CCD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19B72" w14:textId="77777777" w:rsidR="008E676B" w:rsidRPr="008E676B" w:rsidRDefault="008E676B" w:rsidP="008E676B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第三單元向著明亮的那方</w:t>
            </w:r>
          </w:p>
          <w:p w14:paraId="3C7B02BA" w14:textId="12952B26" w:rsidR="008E676B" w:rsidRPr="008E676B" w:rsidRDefault="008E676B" w:rsidP="008E676B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學習地圖三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47D4D" w14:textId="7FA51642" w:rsidR="008E676B" w:rsidRPr="008E676B" w:rsidRDefault="008E676B" w:rsidP="008E676B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國-E-B2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F0C9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Ac-Ⅲ-4 各類文句表達的情感與意義。</w:t>
            </w:r>
          </w:p>
          <w:p w14:paraId="50E7C3BF" w14:textId="5E495750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Bd-Ⅲ-2 論證方式如舉例、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正證</w:t>
            </w:r>
            <w:proofErr w:type="gramEnd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、反證等。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7817D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把握說話內容的主題、重要細節與結構邏輯。</w:t>
            </w:r>
          </w:p>
          <w:p w14:paraId="664D48E1" w14:textId="3B1F61B1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6-Ⅲ-5 書寫說明事理、議論的作品。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38F81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【學習地圖三】</w:t>
            </w:r>
          </w:p>
          <w:p w14:paraId="43D5174A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學習「如何型」議論文的書寫結構。</w:t>
            </w:r>
          </w:p>
          <w:p w14:paraId="3DF1DF6B" w14:textId="60EB3A09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了解演講技巧及其運用方式。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E686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1897F7EF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314D322" w14:textId="190F4E5D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468DC" w14:textId="7B3E04A6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:生涯</w:t>
            </w:r>
            <w:proofErr w:type="gramStart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8E676B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畫-5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53D5B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4B67B1E4" w14:textId="1C4F9903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8E676B" w:rsidRPr="00C2223E" w14:paraId="4155E440" w14:textId="77777777" w:rsidTr="008E676B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0CEEA" w14:textId="77777777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260295" w14:textId="6DAEA3B3" w:rsid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DDFE0" w14:textId="34ADD079" w:rsidR="008E676B" w:rsidRPr="008E676B" w:rsidRDefault="008E676B" w:rsidP="008E676B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274BC" w14:textId="77777777" w:rsidR="008E676B" w:rsidRPr="008E676B" w:rsidRDefault="008E676B" w:rsidP="008E676B">
            <w:pPr>
              <w:jc w:val="center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51A68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2AD8C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89C52" w14:textId="77777777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37745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AA34637" w14:textId="77777777" w:rsidR="008E676B" w:rsidRPr="008E676B" w:rsidRDefault="008E676B" w:rsidP="008E676B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0E71A72C" w14:textId="14C99602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EAFF" w14:textId="77777777" w:rsidR="008E676B" w:rsidRPr="008E676B" w:rsidRDefault="008E676B" w:rsidP="008E676B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21254" w14:textId="148C7F08" w:rsidR="008E676B" w:rsidRPr="008E676B" w:rsidRDefault="008E676B" w:rsidP="008E676B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8E676B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F084F" w14:textId="77777777" w:rsidR="00AE7B07" w:rsidRDefault="00AE7B07">
      <w:r>
        <w:separator/>
      </w:r>
    </w:p>
  </w:endnote>
  <w:endnote w:type="continuationSeparator" w:id="0">
    <w:p w14:paraId="488E4BFB" w14:textId="77777777" w:rsidR="00AE7B07" w:rsidRDefault="00AE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92F6" w14:textId="77777777" w:rsidR="00AE7B07" w:rsidRDefault="00AE7B07">
      <w:r>
        <w:rPr>
          <w:color w:val="000000"/>
        </w:rPr>
        <w:separator/>
      </w:r>
    </w:p>
  </w:footnote>
  <w:footnote w:type="continuationSeparator" w:id="0">
    <w:p w14:paraId="1BB11E01" w14:textId="77777777" w:rsidR="00AE7B07" w:rsidRDefault="00AE7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3E0F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717CA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1F9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5916"/>
    <w:rsid w:val="002D615B"/>
    <w:rsid w:val="002D68FF"/>
    <w:rsid w:val="002E4A7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ACC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6E4B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535C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4F5700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C1A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230C9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8E676B"/>
    <w:rsid w:val="00902D26"/>
    <w:rsid w:val="00914A9E"/>
    <w:rsid w:val="009159FF"/>
    <w:rsid w:val="00915FB8"/>
    <w:rsid w:val="009214F9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A6D1D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E7B07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33FB0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BF5A2B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2A97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2ECA"/>
    <w:rsid w:val="00CF503C"/>
    <w:rsid w:val="00D0056F"/>
    <w:rsid w:val="00D0798E"/>
    <w:rsid w:val="00D11657"/>
    <w:rsid w:val="00D16FB5"/>
    <w:rsid w:val="00D17EE3"/>
    <w:rsid w:val="00D20BC1"/>
    <w:rsid w:val="00D2248C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175A9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3E34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2F93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11D31-34A9-42D1-9A33-01B4D41AF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2025-06-01T02:29:00Z</dcterms:modified>
</cp:coreProperties>
</file>