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4"/>
          <w:szCs w:val="34"/>
        </w:rPr>
      </w:pPr>
      <w:bookmarkStart w:colFirst="0" w:colLast="0" w:name="_heading=h.sm77tmyj48i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6.17.2026 OpenDefenderAI Call with Charmaine Lacsina</w:t>
      </w:r>
    </w:p>
    <w:p w:rsidR="00000000" w:rsidDel="00000000" w:rsidP="00000000" w:rsidRDefault="00000000" w:rsidRPr="00000000" w14:paraId="00000002">
      <w:pPr>
        <w:pStyle w:val="Heading4"/>
        <w:rPr>
          <w:b w:val="1"/>
          <w:bCs w:val="1"/>
        </w:rPr>
      </w:pPr>
      <w:bookmarkStart w:colFirst="0" w:colLast="0" w:name="_heading=h.byv22t2njtig" w:id="1"/>
      <w:bookmarkEnd w:id="1"/>
      <w:r w:rsidDel="00000000" w:rsidR="00000000" w:rsidRPr="00000000">
        <w:rPr>
          <w:b w:val="1"/>
          <w:bCs w:val="1"/>
          <w:rtl w:val="0"/>
        </w:rPr>
        <w:t xml:space="preserve">Attendees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Charmaine Lacsina - Executive Product Leader at OpenDoor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Product and design management for non-profits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Strong tech for good background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OpenDoor Legal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Focused on civil representation access (not criminal, but includes immigration), currently in SF but planning to expand. 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However, they may understand how to fill gaps in those areas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 is poverty reduction - lack of early access leads to increased costa and harm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“General Hospital for Legal Help</w:t>
      </w:r>
    </w:p>
    <w:p w:rsidR="00000000" w:rsidDel="00000000" w:rsidP="00000000" w:rsidRDefault="00000000" w:rsidRPr="00000000" w14:paraId="0000000B">
      <w:pPr>
        <w:pStyle w:val="Heading4"/>
        <w:rPr>
          <w:b w:val="1"/>
          <w:bCs w:val="1"/>
        </w:rPr>
      </w:pPr>
      <w:bookmarkStart w:colFirst="0" w:colLast="0" w:name="_heading=h.f1kfunipals3" w:id="2"/>
      <w:bookmarkEnd w:id="2"/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Legal Utility from PD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To obtain Betsy’s feedback on the utility of the site for clients and public defenders given her background as a public defender and working on criminal justice access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bCs w:val="1"/>
          <w:rtl w:val="0"/>
        </w:rPr>
        <w:t xml:space="preserve">holistic support</w:t>
      </w:r>
      <w:r w:rsidDel="00000000" w:rsidR="00000000" w:rsidRPr="00000000">
        <w:rPr>
          <w:rtl w:val="0"/>
        </w:rPr>
        <w:t xml:space="preserve"> is lacking and how the site can fill the gaps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 background on what Harris County’s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Non-Legal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 unmet needs in non-legal support and how AI fills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Risks of AI for Legal Guidance almost forces my hand, but similar risks on the non-legal side?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 generic guidance even worthwhile, or should their be more personalized elements?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as a tool for public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Theme - AI as a tool to give domain experts the ability to create specialized software to greatly enhance what they do day to day.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rPr>
          <w:b w:val="1"/>
          <w:bCs w:val="1"/>
        </w:rPr>
      </w:pPr>
      <w:bookmarkStart w:colFirst="0" w:colLast="0" w:name="_heading=h.ysslcypw22sp" w:id="3"/>
      <w:bookmarkEnd w:id="3"/>
      <w:r w:rsidDel="00000000" w:rsidR="00000000" w:rsidRPr="00000000">
        <w:rPr>
          <w:b w:val="1"/>
          <w:bCs w:val="1"/>
          <w:rtl w:val="0"/>
        </w:rPr>
        <w:t xml:space="preserve">My Process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case support in the first 24-48 hours when client is overwhelmed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Continued guidance and support throughout the various stages of the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users are defendants + their friends/family, but also have atty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Synthesized from reputable third party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Mixture of hard coded and API-based general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guidance that is tailored, with strict rules to keep the guidance in a narrow orbit (limit hallucinations) and enforce rules to ensure no illegal or improper guidance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Disclaimers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also provides document summarization and doc templates (very alpha)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Anyone can take all of parts of the site and integrate it into their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>
          <w:b w:val="1"/>
          <w:bCs w:val="1"/>
        </w:rPr>
      </w:pPr>
      <w:bookmarkStart w:colFirst="0" w:colLast="0" w:name="_heading=h.wayzqjoaa9p8" w:id="4"/>
      <w:bookmarkEnd w:id="4"/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for Legal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what is your take? Where does it work and where doesn’t it?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deal with the skepticism by practitioners and your target users?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Advocacy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works?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you help without having actual counsel?</w:t>
      </w:r>
    </w:p>
    <w:p w:rsidR="00000000" w:rsidDel="00000000" w:rsidP="00000000" w:rsidRDefault="00000000" w:rsidRPr="00000000" w14:paraId="0000002C">
      <w:pPr>
        <w:pStyle w:val="Heading4"/>
        <w:rPr>
          <w:b w:val="1"/>
          <w:bCs w:val="1"/>
        </w:rPr>
      </w:pPr>
      <w:bookmarkStart w:colFirst="0" w:colLast="0" w:name="_heading=h.80oq3nktrick" w:id="5"/>
      <w:bookmarkEnd w:id="5"/>
      <w:r w:rsidDel="00000000" w:rsidR="00000000" w:rsidRPr="00000000">
        <w:rPr>
          <w:b w:val="1"/>
          <w:bCs w:val="1"/>
          <w:rtl w:val="0"/>
        </w:rPr>
        <w:t xml:space="preserve">My Feedback Priorities: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Utility</w:t>
      </w:r>
      <w:r w:rsidDel="00000000" w:rsidR="00000000" w:rsidRPr="00000000">
        <w:rPr>
          <w:rtl w:val="0"/>
        </w:rPr>
        <w:t xml:space="preserve"> - Is this app useful for individuals caught up in the criminal justice/immigration systems? Does it have helpful functionality and does it provide useful and relevant information?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Personalized Guidance</w:t>
      </w:r>
      <w:r w:rsidDel="00000000" w:rsidR="00000000" w:rsidRPr="00000000">
        <w:rPr>
          <w:rtl w:val="0"/>
        </w:rPr>
        <w:t xml:space="preserve"> - Did you test it? How was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Life Support Section</w:t>
      </w:r>
      <w:r w:rsidDel="00000000" w:rsidR="00000000" w:rsidRPr="00000000">
        <w:rPr>
          <w:highlight w:val="yellow"/>
          <w:rtl w:val="0"/>
        </w:rPr>
        <w:t xml:space="preserve"> - Is this helpful?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First 24 Hours</w:t>
      </w:r>
      <w:r w:rsidDel="00000000" w:rsidR="00000000" w:rsidRPr="00000000">
        <w:rPr>
          <w:highlight w:val="yellow"/>
          <w:rtl w:val="0"/>
        </w:rPr>
        <w:t xml:space="preserve"> - is this helpful?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User Ease of Use</w:t>
      </w:r>
      <w:r w:rsidDel="00000000" w:rsidR="00000000" w:rsidRPr="00000000">
        <w:rPr>
          <w:rtl w:val="0"/>
        </w:rPr>
        <w:t xml:space="preserve"> - Is the app navigable? Is the language and interface simple enough for a non-legal person to use and follow? Alternatively, is it too cluttered or intimidating?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 Accuracy </w:t>
      </w:r>
      <w:r w:rsidDel="00000000" w:rsidR="00000000" w:rsidRPr="00000000">
        <w:rPr>
          <w:rtl w:val="0"/>
        </w:rPr>
        <w:t xml:space="preserve">- How accurate is the guidance provided? This can be cleaned up/updated, which is why it is not the top priority, but I would rather give no guidance than wrong guidance.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Unlicensed practice of law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Dissuading users from getting actual counsel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>
          <w:b w:val="1"/>
          <w:bCs w:val="1"/>
        </w:rPr>
      </w:pPr>
      <w:bookmarkStart w:colFirst="0" w:colLast="0" w:name="_heading=h.j62c43nd2u7g" w:id="6"/>
      <w:bookmarkEnd w:id="6"/>
      <w:r w:rsidDel="00000000" w:rsidR="00000000" w:rsidRPr="00000000">
        <w:rPr>
          <w:b w:val="1"/>
          <w:bCs w:val="1"/>
          <w:rtl w:val="0"/>
        </w:rPr>
        <w:t xml:space="preserve">My Concerns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 is too bloated - trying to do too much, will overwhelm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Too many links/paths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Redundancy - need to clean that up a bit more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 hard to 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Despite leveraging plain English, there is still some legalese that may be too intimidating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skepticism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rPr>
          <w:b w:val="1"/>
          <w:bCs w:val="1"/>
        </w:rPr>
      </w:pPr>
      <w:bookmarkStart w:colFirst="0" w:colLast="0" w:name="_heading=h.f91aey846gu4" w:id="7"/>
      <w:bookmarkEnd w:id="7"/>
      <w:r w:rsidDel="00000000" w:rsidR="00000000" w:rsidRPr="00000000">
        <w:rPr>
          <w:b w:val="1"/>
          <w:bCs w:val="1"/>
          <w:rtl w:val="0"/>
        </w:rPr>
        <w:t xml:space="preserve">Personalized Case Support Rules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System Prompt Rules (</w:t>
      </w:r>
      <w:r w:rsidDel="00000000" w:rsidR="00000000" w:rsidRPr="00000000">
        <w:rPr>
          <w:b w:val="1"/>
          <w:bCs w:val="1"/>
          <w:color w:val="a2a8f7"/>
          <w:rtl w:val="0"/>
        </w:rPr>
        <w:t xml:space="preserve">claude-guidance.ts</w:t>
      </w:r>
      <w:r w:rsidDel="00000000" w:rsidR="00000000" w:rsidRPr="00000000">
        <w:rPr>
          <w:b w:val="1"/>
          <w:bCs w:val="1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a2a8f7"/>
          <w:rtl w:val="0"/>
        </w:rPr>
        <w:t xml:space="preserve">buildSystemPrompt()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Communication standards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  1. Use simple language (6th–8th grade reading level); no unexplained legal jargon                                                        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  2. Be empathetic but direct  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  3. Always emphasize obtaining legal representation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  4. Never provide specific legal advice — explain options and rights only                                                                 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Content standards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  5. Include jurisdiction-specific deadlines and timeframes                                                                                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  6. Prioritize immediate safety and constitutional rights protection                                                                      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  7. Organize by urgency — critical alerts first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  8. Focus on practical, actionable steps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  9. If uncertain about a jurisdiction-specific rule, say so explicitly and add an entry to the </w:t>
      </w:r>
      <w:r w:rsidDel="00000000" w:rsidR="00000000" w:rsidRPr="00000000">
        <w:rPr>
          <w:color w:val="a2a8f7"/>
          <w:rtl w:val="0"/>
        </w:rPr>
        <w:t xml:space="preserve">uncertainties[]</w:t>
      </w:r>
      <w:r w:rsidDel="00000000" w:rsidR="00000000" w:rsidRPr="00000000">
        <w:rPr>
          <w:rtl w:val="0"/>
        </w:rPr>
        <w:t xml:space="preserve"> field in the response — do 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  not state uncertain facts as confident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Tone in sensitive situations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(expanded)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  When any of the following apply — charge involves an immediate family member as alleged victim, DV/IPV/DV-adjacent charges,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  <w:t xml:space="preserve">  assault/battery/threatening where victim is family, restraining/protective/no-contact orders, loss of custody or supervised visitation,  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  or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guidance telling the user to stay away from or limit contact with a family member (regardless of charge label) — Claude must: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  - Acknowledge the emotional difficulty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stating the recommendation                                                                 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  - Use relationship-specific language (spouse/partner pattern, child pattern, parent pattern, sibling/other pattern)                      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  - Never frame family-separation advice in purely transactional legal terms                                         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Hard prohibitions (NEVER DO)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  10. Suggest, imply, or hint at destroying, deleting, altering, or hiding evidence or communications                                      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  11. Suggest leaving a jurisdiction, going "off the grid," or avoiding law enforcement in a way constituting flight                       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  <w:t xml:space="preserve">  12. Suggest coordinating testimony, coaching witnesses, or aligning stories                                                              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  13. Give advice that is itself an illegal act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spacing w:line="276" w:lineRule="auto"/>
        <w:rPr>
          <w:sz w:val="17"/>
          <w:szCs w:val="17"/>
        </w:rPr>
      </w:pPr>
      <w:r w:rsidDel="00000000" w:rsidR="00000000" w:rsidRPr="00000000">
        <w:rPr>
          <w:rtl w:val="0"/>
        </w:rPr>
        <w:t xml:space="preserve">  14. Frame uncertainty as confident fact                   </w:t>
      </w: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5F">
      <w:pPr>
        <w:spacing w:line="276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Am I targeting an individual or am I targeting public defender?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Making assumptions about 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problem the vitamin or the pill? 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social components? Create referral platform for social organizations community organizations, wrap around services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Automate KPIs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Basically identify KPIs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lawyers want AI to help?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OpenDoor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find/who to find a lawyer 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Case management &amp; referral tool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tech to exponentially grow direct services by automating work through technology</w:t>
      </w:r>
    </w:p>
    <w:p w:rsidR="00000000" w:rsidDel="00000000" w:rsidP="00000000" w:rsidRDefault="00000000" w:rsidRPr="00000000" w14:paraId="0000006E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Exploring agentic AI</w:t>
      </w:r>
    </w:p>
    <w:p w:rsidR="00000000" w:rsidDel="00000000" w:rsidP="00000000" w:rsidRDefault="00000000" w:rsidRPr="00000000" w14:paraId="0000006F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Helping orchestrate tech to grow network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Talking about AI</w:t>
      </w:r>
    </w:p>
    <w:p w:rsidR="00000000" w:rsidDel="00000000" w:rsidP="00000000" w:rsidRDefault="00000000" w:rsidRPr="00000000" w14:paraId="0000007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She has a tech background, crypto background</w:t>
      </w:r>
    </w:p>
    <w:p w:rsidR="00000000" w:rsidDel="00000000" w:rsidP="00000000" w:rsidRDefault="00000000" w:rsidRPr="00000000" w14:paraId="0000007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Two approaches</w:t>
      </w:r>
    </w:p>
    <w:p w:rsidR="00000000" w:rsidDel="00000000" w:rsidP="00000000" w:rsidRDefault="00000000" w:rsidRPr="00000000" w14:paraId="00000073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Make tech not seem scary</w:t>
      </w:r>
    </w:p>
    <w:p w:rsidR="00000000" w:rsidDel="00000000" w:rsidP="00000000" w:rsidRDefault="00000000" w:rsidRPr="00000000" w14:paraId="00000074">
      <w:pPr>
        <w:numPr>
          <w:ilvl w:val="4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Join the right orgs - she is part of the BAR taking about standarding AI for law firms 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Modularity</w:t>
      </w:r>
    </w:p>
    <w:p w:rsidR="00000000" w:rsidDel="00000000" w:rsidP="00000000" w:rsidRDefault="00000000" w:rsidRPr="00000000" w14:paraId="00000076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Most legal orgs have no idea how to integrate</w:t>
      </w:r>
    </w:p>
    <w:p w:rsidR="00000000" w:rsidDel="00000000" w:rsidP="00000000" w:rsidRDefault="00000000" w:rsidRPr="00000000" w14:paraId="00000077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to fo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wTKpHEQuOw5c6alYtu/zwbIag==">CgMxLjAyDmguc203N3RteWo0OGl3Mg5oLmJ5djIydDJuanRpZzIOaC5mMWtmdW5pcGFsczMyDmgueXNzbGN5cHcyMnNwMg5oLndheXpxam9hYTlwODIOaC44MG9xM25rdHJpY2syDmguajYyYzQzbmQydTdnMg5oLmY5MWFleTg0Nmd1NDgAciExZzlHNU5lYWR4azhaNXRCalpNVjRUWWZkMTZwSF9RWjI=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