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D8A" w:rsidRPr="002A667D" w:rsidRDefault="00B011E4" w:rsidP="00127D8A">
      <w:pPr>
        <w:pBdr>
          <w:top w:val="single" w:sz="24" w:space="1" w:color="auto"/>
        </w:pBdr>
        <w:jc w:val="right"/>
        <w:rPr>
          <w:rFonts w:ascii="黑体" w:eastAsia="黑体" w:hAnsi="黑体" w:cs="Times New Roman"/>
          <w:b/>
          <w:sz w:val="48"/>
          <w:szCs w:val="56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项目测试</w:t>
      </w:r>
      <w:r w:rsidR="008443A2">
        <w:rPr>
          <w:rFonts w:ascii="黑体" w:eastAsia="黑体" w:hAnsi="黑体" w:cs="Times New Roman" w:hint="eastAsia"/>
          <w:b/>
          <w:sz w:val="56"/>
          <w:szCs w:val="56"/>
        </w:rPr>
        <w:t>文档</w:t>
      </w:r>
      <w:r w:rsidR="00127D8A" w:rsidRPr="00127D8A">
        <w:rPr>
          <w:rFonts w:ascii="黑体" w:eastAsia="黑体" w:hAnsi="黑体" w:cs="Times New Roman"/>
          <w:b/>
          <w:sz w:val="56"/>
          <w:szCs w:val="56"/>
        </w:rPr>
        <w:br/>
      </w:r>
      <w:r w:rsidR="00127D8A" w:rsidRPr="002A667D">
        <w:rPr>
          <w:rFonts w:ascii="黑体" w:eastAsia="黑体" w:hAnsi="黑体" w:cs="Times New Roman" w:hint="eastAsia"/>
          <w:b/>
          <w:sz w:val="48"/>
          <w:szCs w:val="56"/>
        </w:rPr>
        <w:t>——</w:t>
      </w:r>
      <w:proofErr w:type="gramStart"/>
      <w:r w:rsidRPr="002A667D">
        <w:rPr>
          <w:rFonts w:ascii="黑体" w:eastAsia="黑体" w:hAnsi="黑体" w:cs="Times New Roman" w:hint="eastAsia"/>
          <w:b/>
          <w:sz w:val="48"/>
          <w:szCs w:val="56"/>
        </w:rPr>
        <w:t>微信公众</w:t>
      </w:r>
      <w:proofErr w:type="gramEnd"/>
      <w:r w:rsidRPr="002A667D">
        <w:rPr>
          <w:rFonts w:ascii="黑体" w:eastAsia="黑体" w:hAnsi="黑体" w:cs="Times New Roman" w:hint="eastAsia"/>
          <w:b/>
          <w:sz w:val="48"/>
          <w:szCs w:val="56"/>
        </w:rPr>
        <w:t>平台“</w:t>
      </w:r>
      <w:r w:rsidR="002A667D" w:rsidRPr="002A667D">
        <w:rPr>
          <w:rFonts w:ascii="黑体" w:eastAsia="黑体" w:hAnsi="黑体" w:cs="Times New Roman" w:hint="eastAsia"/>
          <w:b/>
          <w:sz w:val="48"/>
          <w:szCs w:val="56"/>
        </w:rPr>
        <w:t>清华紫荆之声</w:t>
      </w:r>
      <w:r w:rsidR="0044357D" w:rsidRPr="002A667D">
        <w:rPr>
          <w:rFonts w:ascii="黑体" w:eastAsia="黑体" w:hAnsi="黑体" w:cs="Times New Roman"/>
          <w:b/>
          <w:sz w:val="48"/>
          <w:szCs w:val="56"/>
        </w:rPr>
        <w:t>”</w:t>
      </w: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127D8A" w:rsidP="00B84771">
      <w:pPr>
        <w:wordWrap w:val="0"/>
        <w:jc w:val="right"/>
        <w:rPr>
          <w:rFonts w:cs="Times New Roman"/>
          <w:b/>
          <w:sz w:val="40"/>
          <w:szCs w:val="40"/>
        </w:rPr>
      </w:pPr>
    </w:p>
    <w:p w:rsidR="00127D8A" w:rsidRPr="00127D8A" w:rsidRDefault="00127D8A" w:rsidP="00127D8A">
      <w:pPr>
        <w:rPr>
          <w:rFonts w:cs="Times New Roman"/>
          <w:sz w:val="24"/>
          <w:szCs w:val="24"/>
        </w:rPr>
      </w:pPr>
    </w:p>
    <w:p w:rsidR="00127D8A" w:rsidRPr="00127D8A" w:rsidRDefault="00A048F6" w:rsidP="00127D8A">
      <w:pPr>
        <w:wordWrap w:val="0"/>
        <w:jc w:val="right"/>
        <w:rPr>
          <w:rFonts w:cs="Times New Roman"/>
          <w:b/>
          <w:i/>
          <w:iCs/>
          <w:sz w:val="36"/>
          <w:szCs w:val="24"/>
        </w:rPr>
      </w:pPr>
      <w:bookmarkStart w:id="0" w:name="_GoBack"/>
      <w:bookmarkEnd w:id="0"/>
      <w:r>
        <w:rPr>
          <w:rFonts w:cs="Times New Roman"/>
          <w:b/>
          <w:i/>
          <w:iCs/>
          <w:sz w:val="36"/>
          <w:szCs w:val="24"/>
        </w:rPr>
        <w:t>Version 1.0</w:t>
      </w:r>
    </w:p>
    <w:p w:rsidR="00127D8A" w:rsidRPr="00127D8A" w:rsidRDefault="00127D8A" w:rsidP="00127D8A">
      <w:pPr>
        <w:spacing w:line="480" w:lineRule="auto"/>
        <w:rPr>
          <w:rFonts w:cs="Times New Roman"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bCs/>
          <w:sz w:val="32"/>
          <w:szCs w:val="24"/>
        </w:rPr>
      </w:pPr>
      <w:r w:rsidRPr="00127D8A">
        <w:rPr>
          <w:rFonts w:cs="Times New Roman" w:hint="eastAsia"/>
          <w:b/>
          <w:bCs/>
          <w:sz w:val="32"/>
          <w:szCs w:val="24"/>
        </w:rPr>
        <w:t>编写者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32"/>
          <w:szCs w:val="24"/>
        </w:rPr>
      </w:pPr>
      <w:r w:rsidRPr="00127D8A">
        <w:rPr>
          <w:rFonts w:asciiTheme="majorHAnsi" w:hAnsiTheme="majorHAnsi" w:cs="Times New Roman"/>
          <w:b/>
          <w:sz w:val="32"/>
          <w:szCs w:val="24"/>
        </w:rPr>
        <w:t>Prepared by</w:t>
      </w:r>
    </w:p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  <w:r w:rsidRPr="00127D8A">
        <w:rPr>
          <w:rFonts w:cs="Times New Roman" w:hint="eastAsia"/>
          <w:b/>
          <w:sz w:val="24"/>
          <w:szCs w:val="24"/>
        </w:rPr>
        <w:t>团队：</w:t>
      </w:r>
      <w:r w:rsidRPr="00127D8A">
        <w:rPr>
          <w:rFonts w:ascii="微软雅黑" w:eastAsia="微软雅黑" w:hAnsi="微软雅黑" w:cs="Times New Roman" w:hint="eastAsia"/>
          <w:b/>
          <w:sz w:val="24"/>
          <w:szCs w:val="24"/>
        </w:rPr>
        <w:t>扬帆启程</w:t>
      </w:r>
    </w:p>
    <w:p w:rsidR="00127D8A" w:rsidRPr="00127D8A" w:rsidRDefault="00127D8A" w:rsidP="00127D8A">
      <w:pPr>
        <w:wordWrap w:val="0"/>
        <w:jc w:val="right"/>
        <w:rPr>
          <w:rFonts w:asciiTheme="majorHAnsi" w:hAnsiTheme="majorHAnsi" w:cs="Times New Roman"/>
          <w:b/>
          <w:sz w:val="24"/>
          <w:szCs w:val="24"/>
        </w:rPr>
      </w:pPr>
      <w:r w:rsidRPr="00127D8A">
        <w:rPr>
          <w:rFonts w:asciiTheme="majorHAnsi" w:hAnsiTheme="majorHAnsi" w:cs="Times New Roman"/>
          <w:b/>
          <w:sz w:val="24"/>
          <w:szCs w:val="24"/>
        </w:rPr>
        <w:t xml:space="preserve">Group Name: </w:t>
      </w:r>
      <w:proofErr w:type="spellStart"/>
      <w:r w:rsidRPr="00127D8A">
        <w:rPr>
          <w:rFonts w:asciiTheme="majorHAnsi" w:hAnsiTheme="majorHAnsi" w:cs="Times New Roman"/>
          <w:b/>
          <w:sz w:val="24"/>
          <w:szCs w:val="24"/>
        </w:rPr>
        <w:t>Sailon</w:t>
      </w:r>
      <w:proofErr w:type="spellEnd"/>
    </w:p>
    <w:p w:rsidR="00127D8A" w:rsidRPr="00127D8A" w:rsidRDefault="00127D8A" w:rsidP="00127D8A">
      <w:pPr>
        <w:spacing w:line="480" w:lineRule="auto"/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7"/>
        <w:gridCol w:w="2149"/>
        <w:gridCol w:w="3180"/>
      </w:tblGrid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陈华榕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Huarong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Chen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2011013236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chenhuarongzp@gmail.com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文庆福</w:t>
            </w:r>
            <w:proofErr w:type="spellEnd"/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Qingfu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Wen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2011013239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thssvince@163.com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庄晨帆</w:t>
            </w:r>
            <w:proofErr w:type="spellEnd"/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Chenfan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Zhuang</w:t>
            </w:r>
            <w:proofErr w:type="spellEnd"/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2011013246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zhuangchenfan@gmail.com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杨　磊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Lei Yang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2011013256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yl93528@gmail.com</w:t>
            </w:r>
          </w:p>
        </w:tc>
      </w:tr>
      <w:tr w:rsidR="00127D8A" w:rsidRPr="00127D8A" w:rsidTr="00B01CEA">
        <w:tc>
          <w:tcPr>
            <w:tcW w:w="2977" w:type="dxa"/>
          </w:tcPr>
          <w:p w:rsidR="00127D8A" w:rsidRPr="00127D8A" w:rsidRDefault="00127D8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林维妮</w:t>
            </w:r>
            <w:proofErr w:type="spellEnd"/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Wheini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Lin</w:t>
            </w:r>
          </w:p>
        </w:tc>
        <w:tc>
          <w:tcPr>
            <w:tcW w:w="2149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2013400888</w:t>
            </w:r>
          </w:p>
        </w:tc>
        <w:tc>
          <w:tcPr>
            <w:tcW w:w="3180" w:type="dxa"/>
          </w:tcPr>
          <w:p w:rsidR="00127D8A" w:rsidRPr="00127D8A" w:rsidRDefault="00127D8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winnie180690@gmx.de</w:t>
            </w:r>
          </w:p>
        </w:tc>
      </w:tr>
      <w:tr w:rsidR="00B01CEA" w:rsidRPr="00127D8A" w:rsidTr="00B01CEA">
        <w:tc>
          <w:tcPr>
            <w:tcW w:w="2977" w:type="dxa"/>
          </w:tcPr>
          <w:p w:rsidR="00B01CEA" w:rsidRPr="00127D8A" w:rsidRDefault="00B01CEA" w:rsidP="00127D8A">
            <w:pP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刘　谦</w:t>
            </w: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 xml:space="preserve"> </w:t>
            </w:r>
            <w:proofErr w:type="spellStart"/>
            <w: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Qian</w:t>
            </w:r>
            <w:proofErr w:type="spellEnd"/>
            <w:r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 xml:space="preserve"> Liu</w:t>
            </w:r>
          </w:p>
        </w:tc>
        <w:tc>
          <w:tcPr>
            <w:tcW w:w="2149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2011013242</w:t>
            </w:r>
          </w:p>
        </w:tc>
        <w:tc>
          <w:tcPr>
            <w:tcW w:w="3180" w:type="dxa"/>
          </w:tcPr>
          <w:p w:rsidR="00B01CEA" w:rsidRPr="00127D8A" w:rsidRDefault="00B01CEA" w:rsidP="00127D8A">
            <w:pPr>
              <w:jc w:val="center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A74892">
              <w:rPr>
                <w:rFonts w:cs="Arial"/>
                <w:b/>
                <w:bCs/>
                <w:kern w:val="28"/>
                <w:szCs w:val="28"/>
                <w:lang w:val="en-CA" w:eastAsia="en-US" w:bidi="he-IL"/>
              </w:rPr>
              <w:t>solidsnakekill@gmail.com</w:t>
            </w:r>
          </w:p>
        </w:tc>
      </w:tr>
    </w:tbl>
    <w:p w:rsidR="00127D8A" w:rsidRPr="00127D8A" w:rsidRDefault="00127D8A" w:rsidP="00127D8A">
      <w:pPr>
        <w:jc w:val="right"/>
        <w:rPr>
          <w:rFonts w:cs="Times New Roman"/>
          <w:b/>
          <w:sz w:val="24"/>
          <w:szCs w:val="24"/>
        </w:rPr>
      </w:pPr>
    </w:p>
    <w:tbl>
      <w:tblPr>
        <w:tblW w:w="0" w:type="auto"/>
        <w:tblInd w:w="-567" w:type="dxa"/>
        <w:tblLook w:val="01E0" w:firstRow="1" w:lastRow="1" w:firstColumn="1" w:lastColumn="1" w:noHBand="0" w:noVBand="0"/>
      </w:tblPr>
      <w:tblGrid>
        <w:gridCol w:w="2977"/>
        <w:gridCol w:w="5896"/>
      </w:tblGrid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Instructor:</w:t>
            </w:r>
          </w:p>
        </w:tc>
        <w:tc>
          <w:tcPr>
            <w:tcW w:w="5896" w:type="dxa"/>
            <w:vAlign w:val="center"/>
          </w:tcPr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刘强，刘璘</w:t>
            </w:r>
            <w:proofErr w:type="spellEnd"/>
          </w:p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i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Qiang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Liu, Lin Liu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Course:</w:t>
            </w:r>
          </w:p>
        </w:tc>
        <w:tc>
          <w:tcPr>
            <w:tcW w:w="5896" w:type="dxa"/>
            <w:vAlign w:val="center"/>
          </w:tcPr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软件工程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（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3</w:t>
            </w:r>
            <w:r w:rsidRPr="00127D8A">
              <w:rPr>
                <w:rFonts w:eastAsia="宋体" w:cs="Arial" w:hint="eastAsia"/>
                <w:b/>
                <w:bCs/>
                <w:kern w:val="28"/>
                <w:szCs w:val="28"/>
                <w:lang w:val="en-CA" w:bidi="he-IL"/>
              </w:rPr>
              <w:t>）</w:t>
            </w:r>
          </w:p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Software Engineering (3)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Teaching Assistant:</w:t>
            </w:r>
          </w:p>
        </w:tc>
        <w:tc>
          <w:tcPr>
            <w:tcW w:w="5896" w:type="dxa"/>
            <w:vAlign w:val="center"/>
          </w:tcPr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bidi="he-IL"/>
              </w:rPr>
              <w:t>龚云飞，王得希</w:t>
            </w:r>
          </w:p>
          <w:p w:rsidR="00127D8A" w:rsidRPr="00127D8A" w:rsidRDefault="00127D8A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Yunfei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Gong, </w:t>
            </w:r>
            <w:proofErr w:type="spellStart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Dexi</w:t>
            </w:r>
            <w:proofErr w:type="spellEnd"/>
            <w:r w:rsidRPr="00127D8A"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 xml:space="preserve"> Wang</w:t>
            </w:r>
          </w:p>
        </w:tc>
      </w:tr>
      <w:tr w:rsidR="00127D8A" w:rsidRPr="00127D8A" w:rsidTr="008453F5">
        <w:tc>
          <w:tcPr>
            <w:tcW w:w="2977" w:type="dxa"/>
            <w:vAlign w:val="center"/>
          </w:tcPr>
          <w:p w:rsidR="00127D8A" w:rsidRPr="00127D8A" w:rsidRDefault="00127D8A" w:rsidP="00127D8A">
            <w:pPr>
              <w:spacing w:before="120"/>
              <w:jc w:val="right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 w:rsidRPr="00127D8A">
              <w:rPr>
                <w:rFonts w:eastAsia="宋体" w:cs="Arial"/>
                <w:b/>
                <w:bCs/>
                <w:kern w:val="28"/>
                <w:sz w:val="28"/>
                <w:szCs w:val="28"/>
                <w:lang w:val="en-CA" w:eastAsia="en-US" w:bidi="he-IL"/>
              </w:rPr>
              <w:t>Date:</w:t>
            </w:r>
          </w:p>
        </w:tc>
        <w:tc>
          <w:tcPr>
            <w:tcW w:w="5896" w:type="dxa"/>
            <w:vAlign w:val="center"/>
          </w:tcPr>
          <w:p w:rsidR="00127D8A" w:rsidRPr="00127D8A" w:rsidRDefault="009B44C0" w:rsidP="009439D1">
            <w:pPr>
              <w:spacing w:before="120"/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</w:pPr>
            <w:r>
              <w:rPr>
                <w:rFonts w:eastAsia="宋体" w:cs="Arial"/>
                <w:b/>
                <w:bCs/>
                <w:kern w:val="28"/>
                <w:szCs w:val="28"/>
                <w:lang w:val="en-CA" w:eastAsia="en-US" w:bidi="he-IL"/>
              </w:rPr>
              <w:t>2013/12/27</w:t>
            </w:r>
          </w:p>
        </w:tc>
      </w:tr>
    </w:tbl>
    <w:sdt>
      <w:sdtPr>
        <w:rPr>
          <w:rFonts w:eastAsiaTheme="minorEastAsia" w:cstheme="minorBidi"/>
          <w:bCs w:val="0"/>
          <w:color w:val="auto"/>
          <w:sz w:val="22"/>
          <w:szCs w:val="22"/>
          <w:lang w:val="zh-CN"/>
        </w:rPr>
        <w:id w:val="-838531850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B37A55" w:rsidRPr="005567FC" w:rsidRDefault="00B37A55" w:rsidP="00B37A55">
          <w:pPr>
            <w:pStyle w:val="TOC"/>
            <w:ind w:left="432" w:hanging="432"/>
          </w:pPr>
          <w:r w:rsidRPr="005567FC">
            <w:t>目录</w:t>
          </w:r>
        </w:p>
        <w:p w:rsidR="00444A27" w:rsidRDefault="003925D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75929738" w:history="1">
            <w:r w:rsidR="00444A27" w:rsidRPr="00F3539D">
              <w:rPr>
                <w:rStyle w:val="af1"/>
                <w:rFonts w:ascii="黑体" w:hAnsi="黑体" w:hint="eastAsia"/>
                <w:noProof/>
              </w:rPr>
              <w:t>文档修订</w:t>
            </w:r>
            <w:r w:rsidR="00444A27">
              <w:rPr>
                <w:noProof/>
                <w:webHidden/>
              </w:rPr>
              <w:tab/>
            </w:r>
            <w:r w:rsidR="00444A27">
              <w:rPr>
                <w:noProof/>
                <w:webHidden/>
              </w:rPr>
              <w:fldChar w:fldCharType="begin"/>
            </w:r>
            <w:r w:rsidR="00444A27">
              <w:rPr>
                <w:noProof/>
                <w:webHidden/>
              </w:rPr>
              <w:instrText xml:space="preserve"> PAGEREF _Toc375929738 \h </w:instrText>
            </w:r>
            <w:r w:rsidR="00444A27">
              <w:rPr>
                <w:noProof/>
                <w:webHidden/>
              </w:rPr>
            </w:r>
            <w:r w:rsidR="00444A27">
              <w:rPr>
                <w:noProof/>
                <w:webHidden/>
              </w:rPr>
              <w:fldChar w:fldCharType="separate"/>
            </w:r>
            <w:r w:rsidR="00444A27">
              <w:rPr>
                <w:noProof/>
                <w:webHidden/>
              </w:rPr>
              <w:t>iii</w:t>
            </w:r>
            <w:r w:rsidR="00444A27"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5929739" w:history="1">
            <w:r w:rsidRPr="00F3539D">
              <w:rPr>
                <w:rStyle w:val="af1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5929740" w:history="1">
            <w:r w:rsidRPr="00F3539D">
              <w:rPr>
                <w:rStyle w:val="af1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1" w:history="1">
            <w:r w:rsidRPr="00F3539D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2" w:history="1">
            <w:r w:rsidRPr="00F3539D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5929743" w:history="1">
            <w:r w:rsidRPr="00F3539D">
              <w:rPr>
                <w:rStyle w:val="af1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4" w:history="1">
            <w:r w:rsidRPr="00F3539D">
              <w:rPr>
                <w:rStyle w:val="af1"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5" w:history="1">
            <w:r w:rsidRPr="00F3539D">
              <w:rPr>
                <w:rStyle w:val="af1"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kern w:val="2"/>
              <w:sz w:val="21"/>
            </w:rPr>
          </w:pPr>
          <w:hyperlink w:anchor="_Toc375929746" w:history="1">
            <w:r w:rsidRPr="00F3539D">
              <w:rPr>
                <w:rStyle w:val="af1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压力测试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7" w:history="1">
            <w:r w:rsidRPr="00F3539D">
              <w:rPr>
                <w:rStyle w:val="af1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8" w:history="1">
            <w:r w:rsidRPr="00F3539D">
              <w:rPr>
                <w:rStyle w:val="af1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A27" w:rsidRDefault="00444A2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/>
              <w:noProof/>
              <w:kern w:val="2"/>
              <w:sz w:val="21"/>
            </w:rPr>
          </w:pPr>
          <w:hyperlink w:anchor="_Toc375929749" w:history="1">
            <w:r w:rsidRPr="00F3539D">
              <w:rPr>
                <w:rStyle w:val="af1"/>
                <w:noProof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 w:val="21"/>
              </w:rPr>
              <w:tab/>
            </w:r>
            <w:r w:rsidRPr="00F3539D">
              <w:rPr>
                <w:rStyle w:val="af1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A55" w:rsidRDefault="003925D1">
          <w:r>
            <w:fldChar w:fldCharType="end"/>
          </w:r>
        </w:p>
      </w:sdtContent>
    </w:sdt>
    <w:p w:rsidR="00B73FA8" w:rsidRPr="00CA16A6" w:rsidRDefault="00B73FA8">
      <w:pPr>
        <w:jc w:val="left"/>
        <w:rPr>
          <w:rFonts w:ascii="黑体" w:eastAsia="黑体" w:hAnsi="黑体" w:cstheme="majorBidi"/>
          <w:bCs/>
          <w:kern w:val="28"/>
          <w:sz w:val="21"/>
          <w:szCs w:val="21"/>
        </w:rPr>
      </w:pPr>
      <w:bookmarkStart w:id="1" w:name="_Toc370029602"/>
      <w:r>
        <w:rPr>
          <w:rFonts w:ascii="黑体" w:eastAsia="黑体" w:hAnsi="黑体" w:cstheme="majorBidi"/>
          <w:bCs/>
          <w:kern w:val="28"/>
          <w:sz w:val="44"/>
          <w:szCs w:val="44"/>
        </w:rPr>
        <w:br w:type="page"/>
      </w:r>
    </w:p>
    <w:p w:rsidR="00405082" w:rsidRDefault="00405082" w:rsidP="000447B8">
      <w:pPr>
        <w:pStyle w:val="1"/>
        <w:numPr>
          <w:ilvl w:val="0"/>
          <w:numId w:val="0"/>
        </w:numPr>
        <w:ind w:left="432" w:hanging="432"/>
        <w:jc w:val="center"/>
        <w:rPr>
          <w:rFonts w:ascii="黑体" w:hAnsi="黑体"/>
          <w:sz w:val="44"/>
          <w:szCs w:val="44"/>
        </w:rPr>
      </w:pPr>
      <w:bookmarkStart w:id="2" w:name="_Toc375929738"/>
      <w:r w:rsidRPr="000447B8">
        <w:rPr>
          <w:rFonts w:ascii="黑体" w:hAnsi="黑体"/>
          <w:sz w:val="44"/>
          <w:szCs w:val="44"/>
        </w:rPr>
        <w:lastRenderedPageBreak/>
        <w:t>文档修订</w:t>
      </w:r>
      <w:bookmarkEnd w:id="1"/>
      <w:bookmarkEnd w:id="2"/>
    </w:p>
    <w:p w:rsidR="008D62B5" w:rsidRPr="008D62B5" w:rsidRDefault="008D62B5" w:rsidP="008D62B5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3118"/>
        <w:gridCol w:w="1922"/>
      </w:tblGrid>
      <w:tr w:rsidR="00405082" w:rsidRPr="00405082" w:rsidTr="006F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版本号</w:t>
            </w:r>
          </w:p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Version</w:t>
            </w:r>
          </w:p>
        </w:tc>
        <w:tc>
          <w:tcPr>
            <w:tcW w:w="2127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主要作者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Pri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mary Author(s)</w:t>
            </w:r>
          </w:p>
        </w:tc>
        <w:tc>
          <w:tcPr>
            <w:tcW w:w="3118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简述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Description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 xml:space="preserve"> of Version</w:t>
            </w:r>
          </w:p>
        </w:tc>
        <w:tc>
          <w:tcPr>
            <w:tcW w:w="1922" w:type="dxa"/>
          </w:tcPr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完成时间</w:t>
            </w:r>
          </w:p>
          <w:p w:rsidR="00405082" w:rsidRPr="00405082" w:rsidRDefault="00405082" w:rsidP="00405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D</w:t>
            </w:r>
            <w:r w:rsidRPr="00405082">
              <w:rPr>
                <w:rFonts w:asciiTheme="minorHAnsi" w:hAnsiTheme="minorHAnsi"/>
                <w:sz w:val="24"/>
                <w:szCs w:val="24"/>
              </w:rPr>
              <w:t>ate Completed</w:t>
            </w:r>
          </w:p>
        </w:tc>
      </w:tr>
      <w:tr w:rsidR="00405082" w:rsidRPr="00405082" w:rsidTr="006F6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05082" w:rsidRPr="00405082" w:rsidRDefault="00405082" w:rsidP="00405082">
            <w:pPr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1.0</w:t>
            </w:r>
          </w:p>
        </w:tc>
        <w:tc>
          <w:tcPr>
            <w:tcW w:w="2127" w:type="dxa"/>
          </w:tcPr>
          <w:p w:rsidR="00405082" w:rsidRPr="00405082" w:rsidRDefault="00405082" w:rsidP="00004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405082">
              <w:rPr>
                <w:rFonts w:asciiTheme="minorHAnsi" w:hAnsiTheme="minorHAnsi" w:hint="eastAsia"/>
                <w:sz w:val="24"/>
                <w:szCs w:val="24"/>
              </w:rPr>
              <w:t>文庆福、</w:t>
            </w:r>
            <w:r w:rsidR="0000483E">
              <w:rPr>
                <w:rFonts w:asciiTheme="minorHAnsi" w:hAnsiTheme="minorHAnsi" w:hint="eastAsia"/>
                <w:sz w:val="24"/>
                <w:szCs w:val="24"/>
              </w:rPr>
              <w:t>庄晨帆、刘谦</w:t>
            </w:r>
          </w:p>
        </w:tc>
        <w:tc>
          <w:tcPr>
            <w:tcW w:w="3118" w:type="dxa"/>
          </w:tcPr>
          <w:p w:rsidR="00405082" w:rsidRPr="00405082" w:rsidRDefault="00054FED" w:rsidP="00160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对项目</w:t>
            </w:r>
            <w:r w:rsidR="0081709C">
              <w:rPr>
                <w:rFonts w:asciiTheme="minorHAnsi" w:hAnsiTheme="minorHAnsi"/>
                <w:sz w:val="24"/>
                <w:szCs w:val="24"/>
              </w:rPr>
              <w:t>的</w:t>
            </w:r>
            <w:r w:rsidR="00DD07E9">
              <w:rPr>
                <w:rFonts w:asciiTheme="minorHAnsi" w:hAnsiTheme="minorHAnsi" w:hint="eastAsia"/>
                <w:sz w:val="24"/>
                <w:szCs w:val="24"/>
              </w:rPr>
              <w:t>测试</w:t>
            </w:r>
            <w:r w:rsidR="0081709C">
              <w:rPr>
                <w:rFonts w:asciiTheme="minorHAnsi" w:hAnsiTheme="minorHAnsi" w:hint="eastAsia"/>
                <w:sz w:val="24"/>
                <w:szCs w:val="24"/>
              </w:rPr>
              <w:t>方法步骤等</w:t>
            </w:r>
            <w:r>
              <w:rPr>
                <w:rFonts w:asciiTheme="minorHAnsi" w:hAnsiTheme="minorHAnsi"/>
                <w:sz w:val="24"/>
                <w:szCs w:val="24"/>
              </w:rPr>
              <w:t>进行分析</w:t>
            </w:r>
            <w:r w:rsidR="0081709C">
              <w:rPr>
                <w:rFonts w:asciiTheme="minorHAnsi" w:hAnsiTheme="minorHAnsi"/>
                <w:sz w:val="24"/>
                <w:szCs w:val="24"/>
              </w:rPr>
              <w:t>总结</w:t>
            </w:r>
            <w:r>
              <w:rPr>
                <w:rFonts w:asciiTheme="minorHAnsi" w:hAnsiTheme="minorHAnsi"/>
                <w:sz w:val="24"/>
                <w:szCs w:val="24"/>
              </w:rPr>
              <w:t>，</w:t>
            </w:r>
            <w:r w:rsidR="00160073">
              <w:rPr>
                <w:rFonts w:asciiTheme="minorHAnsi" w:hAnsiTheme="minorHAnsi"/>
                <w:sz w:val="24"/>
                <w:szCs w:val="24"/>
              </w:rPr>
              <w:t>完成</w:t>
            </w:r>
            <w:r w:rsidR="006D14B2">
              <w:rPr>
                <w:rFonts w:asciiTheme="minorHAnsi" w:hAnsiTheme="minorHAnsi"/>
                <w:sz w:val="24"/>
                <w:szCs w:val="24"/>
              </w:rPr>
              <w:t>本文档。</w:t>
            </w:r>
          </w:p>
        </w:tc>
        <w:tc>
          <w:tcPr>
            <w:tcW w:w="1922" w:type="dxa"/>
          </w:tcPr>
          <w:p w:rsidR="00405082" w:rsidRPr="00405082" w:rsidRDefault="006F6D3E" w:rsidP="0040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2013/12/27</w:t>
            </w:r>
          </w:p>
        </w:tc>
      </w:tr>
    </w:tbl>
    <w:p w:rsidR="00180479" w:rsidRDefault="00180479" w:rsidP="00405082">
      <w:pPr>
        <w:rPr>
          <w:rFonts w:asciiTheme="minorHAnsi" w:hAnsiTheme="minorHAnsi" w:cs="Times New Roman"/>
          <w:sz w:val="24"/>
          <w:szCs w:val="24"/>
        </w:rPr>
        <w:sectPr w:rsidR="00180479" w:rsidSect="002E31E0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/>
          <w:cols w:space="425"/>
          <w:titlePg/>
          <w:docGrid w:type="lines" w:linePitch="312"/>
        </w:sectPr>
      </w:pPr>
    </w:p>
    <w:p w:rsidR="00422806" w:rsidRDefault="009D2BCF" w:rsidP="009D2BCF">
      <w:pPr>
        <w:pStyle w:val="1"/>
      </w:pPr>
      <w:bookmarkStart w:id="3" w:name="_Toc375929739"/>
      <w:r>
        <w:rPr>
          <w:rFonts w:hint="eastAsia"/>
        </w:rPr>
        <w:lastRenderedPageBreak/>
        <w:t>简述</w:t>
      </w:r>
      <w:bookmarkEnd w:id="3"/>
    </w:p>
    <w:p w:rsidR="00312C41" w:rsidRDefault="00530CC7" w:rsidP="00312C41">
      <w:pPr>
        <w:ind w:firstLineChars="200" w:firstLine="440"/>
      </w:pPr>
      <w:r>
        <w:t>本项目是</w:t>
      </w:r>
      <w:r>
        <w:rPr>
          <w:rFonts w:hint="eastAsia"/>
        </w:rPr>
        <w:t>“</w:t>
      </w:r>
      <w:r>
        <w:t>清华紫荆之声</w:t>
      </w:r>
      <w:r>
        <w:rPr>
          <w:rFonts w:hint="eastAsia"/>
        </w:rPr>
        <w:t>”</w:t>
      </w:r>
      <w:r>
        <w:t>公众平台的一部分</w:t>
      </w:r>
      <w:r>
        <w:rPr>
          <w:rFonts w:hint="eastAsia"/>
        </w:rPr>
        <w:t>，</w:t>
      </w:r>
      <w:r>
        <w:t>是</w:t>
      </w:r>
      <w:proofErr w:type="gramStart"/>
      <w:r>
        <w:t>该公众</w:t>
      </w:r>
      <w:proofErr w:type="gramEnd"/>
      <w:r>
        <w:t>平台</w:t>
      </w:r>
      <w:r>
        <w:rPr>
          <w:rFonts w:hint="eastAsia"/>
        </w:rPr>
        <w:t>的访问入口，集成了活动票务管理的一系列功能与公众平台的公共类服务（如</w:t>
      </w:r>
      <w:r w:rsidR="00987D7B">
        <w:rPr>
          <w:rFonts w:hint="eastAsia"/>
        </w:rPr>
        <w:t>学号绑定、</w:t>
      </w:r>
      <w:r>
        <w:rPr>
          <w:rFonts w:hint="eastAsia"/>
        </w:rPr>
        <w:t>帮助等）</w:t>
      </w:r>
      <w:r w:rsidR="00BA1440">
        <w:rPr>
          <w:rFonts w:hint="eastAsia"/>
        </w:rPr>
        <w:t>以及公众平台其余功能的接入</w:t>
      </w:r>
      <w:r>
        <w:rPr>
          <w:rFonts w:hint="eastAsia"/>
        </w:rPr>
        <w:t>。</w:t>
      </w:r>
    </w:p>
    <w:p w:rsidR="00530CC7" w:rsidRPr="00312C41" w:rsidRDefault="00312C41" w:rsidP="00312C41">
      <w:pPr>
        <w:ind w:firstLineChars="200" w:firstLine="440"/>
        <w:rPr>
          <w:rFonts w:hint="eastAsia"/>
        </w:rPr>
      </w:pPr>
      <w:r>
        <w:rPr>
          <w:rFonts w:hint="eastAsia"/>
        </w:rPr>
        <w:t>本</w:t>
      </w:r>
      <w:r>
        <w:t>文档主要</w:t>
      </w:r>
      <w:r>
        <w:rPr>
          <w:rFonts w:hint="eastAsia"/>
        </w:rPr>
        <w:t>介绍</w:t>
      </w:r>
      <w:r>
        <w:t>了项目开发过程中采用的</w:t>
      </w:r>
      <w:r>
        <w:rPr>
          <w:rFonts w:hint="eastAsia"/>
        </w:rPr>
        <w:t>主要测试</w:t>
      </w:r>
      <w:r>
        <w:t>方法</w:t>
      </w:r>
      <w:r>
        <w:rPr>
          <w:rFonts w:hint="eastAsia"/>
        </w:rPr>
        <w:t>以及</w:t>
      </w:r>
      <w:r>
        <w:t>相应的测试结果。</w:t>
      </w:r>
    </w:p>
    <w:p w:rsidR="00AF5946" w:rsidRDefault="00AF5946" w:rsidP="00AF5946">
      <w:pPr>
        <w:pStyle w:val="1"/>
      </w:pPr>
      <w:bookmarkStart w:id="4" w:name="_Toc375929740"/>
      <w:r>
        <w:rPr>
          <w:rFonts w:hint="eastAsia"/>
        </w:rPr>
        <w:t>测试概况</w:t>
      </w:r>
      <w:bookmarkEnd w:id="4"/>
    </w:p>
    <w:p w:rsidR="00AF5946" w:rsidRDefault="002A28C1" w:rsidP="002A28C1">
      <w:pPr>
        <w:pStyle w:val="2"/>
      </w:pPr>
      <w:bookmarkStart w:id="5" w:name="_Toc375929741"/>
      <w:r>
        <w:rPr>
          <w:rFonts w:hint="eastAsia"/>
        </w:rPr>
        <w:t>测试人员</w:t>
      </w:r>
      <w:bookmarkEnd w:id="5"/>
    </w:p>
    <w:p w:rsidR="00BE3687" w:rsidRDefault="00BE3687" w:rsidP="00BE3687">
      <w:pPr>
        <w:ind w:firstLineChars="200" w:firstLine="440"/>
        <w:rPr>
          <w:rFonts w:hint="eastAsia"/>
        </w:rPr>
      </w:pPr>
      <w:proofErr w:type="gramStart"/>
      <w:r>
        <w:rPr>
          <w:rFonts w:hint="eastAsia"/>
        </w:rPr>
        <w:t>本公众</w:t>
      </w:r>
      <w:proofErr w:type="gramEnd"/>
      <w:r>
        <w:rPr>
          <w:rFonts w:hint="eastAsia"/>
        </w:rPr>
        <w:t>平台测试人员主要包括项目开发小组成员以及助教和老师，具体人员如下：</w:t>
      </w:r>
    </w:p>
    <w:p w:rsidR="00BE3687" w:rsidRPr="00BE3687" w:rsidRDefault="00BE3687" w:rsidP="00BE3687">
      <w:pPr>
        <w:jc w:val="center"/>
        <w:rPr>
          <w:rFonts w:hint="eastAsia"/>
        </w:rPr>
      </w:pPr>
      <w:r>
        <w:rPr>
          <w:rFonts w:hint="eastAsia"/>
        </w:rPr>
        <w:t>刘强、龚云飞、庄晨帆、</w:t>
      </w:r>
      <w:r>
        <w:rPr>
          <w:rFonts w:hint="eastAsia"/>
        </w:rPr>
        <w:t>文庆福、</w:t>
      </w:r>
      <w:r>
        <w:rPr>
          <w:rFonts w:hint="eastAsia"/>
        </w:rPr>
        <w:t>刘谦、林维妮、</w:t>
      </w:r>
      <w:r w:rsidR="00C64797">
        <w:rPr>
          <w:rFonts w:hint="eastAsia"/>
        </w:rPr>
        <w:t>肖贺、</w:t>
      </w:r>
      <w:r w:rsidR="00C23153">
        <w:rPr>
          <w:rFonts w:hint="eastAsia"/>
        </w:rPr>
        <w:t>司徒静弘、</w:t>
      </w:r>
      <w:r>
        <w:rPr>
          <w:rFonts w:hint="eastAsia"/>
        </w:rPr>
        <w:t>杨磊、陈华榕</w:t>
      </w:r>
    </w:p>
    <w:p w:rsidR="002A28C1" w:rsidRDefault="002A28C1" w:rsidP="002A28C1">
      <w:pPr>
        <w:pStyle w:val="2"/>
      </w:pPr>
      <w:bookmarkStart w:id="6" w:name="_Toc375929742"/>
      <w:r>
        <w:rPr>
          <w:rFonts w:hint="eastAsia"/>
        </w:rPr>
        <w:t>测试</w:t>
      </w:r>
      <w:r w:rsidR="00EF6EA0">
        <w:rPr>
          <w:rFonts w:hint="eastAsia"/>
        </w:rPr>
        <w:t>内容</w:t>
      </w:r>
      <w:bookmarkEnd w:id="6"/>
    </w:p>
    <w:p w:rsidR="00AB013F" w:rsidRDefault="00EF6EA0" w:rsidP="00EF6EA0">
      <w:pPr>
        <w:ind w:firstLineChars="200" w:firstLine="440"/>
      </w:pPr>
      <w:r w:rsidRPr="00EF6EA0">
        <w:rPr>
          <w:rFonts w:hint="eastAsia"/>
        </w:rPr>
        <w:t>主要采用黑盒测试的方法对公众平台进行了功能测试和压力测试。</w:t>
      </w:r>
    </w:p>
    <w:p w:rsidR="00914C14" w:rsidRDefault="00EF6EA0" w:rsidP="00EF6EA0">
      <w:pPr>
        <w:ind w:firstLineChars="200" w:firstLine="440"/>
      </w:pPr>
      <w:r w:rsidRPr="00EF6EA0">
        <w:rPr>
          <w:rFonts w:hint="eastAsia"/>
        </w:rPr>
        <w:t>在开发阶段，开发人员主要利用一个</w:t>
      </w:r>
      <w:proofErr w:type="gramStart"/>
      <w:r w:rsidRPr="00EF6EA0">
        <w:rPr>
          <w:rFonts w:hint="eastAsia"/>
        </w:rPr>
        <w:t>模拟微信请求</w:t>
      </w:r>
      <w:proofErr w:type="gramEnd"/>
      <w:r w:rsidRPr="00EF6EA0">
        <w:rPr>
          <w:rFonts w:hint="eastAsia"/>
        </w:rPr>
        <w:t>的程序（</w:t>
      </w:r>
      <w:r w:rsidRPr="00EF6EA0">
        <w:rPr>
          <w:rFonts w:hint="eastAsia"/>
        </w:rPr>
        <w:t>weixin_simulator</w:t>
      </w:r>
      <w:r>
        <w:t>.py</w:t>
      </w:r>
      <w:r w:rsidRPr="00EF6EA0">
        <w:rPr>
          <w:rFonts w:hint="eastAsia"/>
        </w:rPr>
        <w:t>）向</w:t>
      </w:r>
      <w:r w:rsidR="00271C8C">
        <w:rPr>
          <w:rFonts w:hint="eastAsia"/>
        </w:rPr>
        <w:t>本地运行的</w:t>
      </w:r>
      <w:r w:rsidRPr="00EF6EA0">
        <w:rPr>
          <w:rFonts w:hint="eastAsia"/>
        </w:rPr>
        <w:t>公众平台发起请求，测试程序的正确性。</w:t>
      </w:r>
    </w:p>
    <w:p w:rsidR="00EF6EA0" w:rsidRPr="00EF6EA0" w:rsidRDefault="00EF6EA0" w:rsidP="00EF6EA0">
      <w:pPr>
        <w:ind w:firstLineChars="200" w:firstLine="440"/>
        <w:rPr>
          <w:rFonts w:hint="eastAsia"/>
        </w:rPr>
      </w:pPr>
      <w:r w:rsidRPr="00EF6EA0">
        <w:rPr>
          <w:rFonts w:hint="eastAsia"/>
        </w:rPr>
        <w:t>在第一次迭代开发之后，平台功能已基本完成，之后主要采用场景法和边界值分析等方法测试。</w:t>
      </w:r>
    </w:p>
    <w:p w:rsidR="00CF2FA7" w:rsidRDefault="0028258B" w:rsidP="00CF2FA7">
      <w:pPr>
        <w:pStyle w:val="1"/>
      </w:pPr>
      <w:bookmarkStart w:id="7" w:name="_Toc375929743"/>
      <w:r>
        <w:rPr>
          <w:rFonts w:hint="eastAsia"/>
        </w:rPr>
        <w:t>功能</w:t>
      </w:r>
      <w:r w:rsidR="005D65EA">
        <w:rPr>
          <w:rFonts w:hint="eastAsia"/>
        </w:rPr>
        <w:t>测试</w:t>
      </w:r>
      <w:bookmarkEnd w:id="7"/>
    </w:p>
    <w:p w:rsidR="005D65EA" w:rsidRDefault="005D65EA" w:rsidP="005D65EA">
      <w:pPr>
        <w:pStyle w:val="2"/>
      </w:pPr>
      <w:bookmarkStart w:id="8" w:name="_Toc375929744"/>
      <w:r>
        <w:rPr>
          <w:rFonts w:hint="eastAsia"/>
        </w:rPr>
        <w:t>测试方法</w:t>
      </w:r>
      <w:bookmarkEnd w:id="8"/>
    </w:p>
    <w:p w:rsidR="00956140" w:rsidRDefault="00956140" w:rsidP="00956140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静态分析：走查代码</w:t>
      </w:r>
    </w:p>
    <w:p w:rsidR="00956140" w:rsidRPr="00956140" w:rsidRDefault="00956140" w:rsidP="00956140">
      <w:pPr>
        <w:pStyle w:val="af2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动态测试：黑盒测试</w:t>
      </w:r>
    </w:p>
    <w:p w:rsidR="0028258B" w:rsidRDefault="005D65EA" w:rsidP="0028258B">
      <w:pPr>
        <w:pStyle w:val="2"/>
      </w:pPr>
      <w:bookmarkStart w:id="9" w:name="_Toc375929745"/>
      <w:r>
        <w:rPr>
          <w:rFonts w:hint="eastAsia"/>
        </w:rPr>
        <w:t>测试细节</w:t>
      </w:r>
      <w:bookmarkEnd w:id="9"/>
    </w:p>
    <w:p w:rsidR="00A31010" w:rsidRDefault="00A31010" w:rsidP="00A31010">
      <w:pPr>
        <w:pStyle w:val="3"/>
        <w:numPr>
          <w:ilvl w:val="2"/>
          <w:numId w:val="1"/>
        </w:numPr>
      </w:pPr>
      <w:r>
        <w:rPr>
          <w:rFonts w:hint="eastAsia"/>
        </w:rPr>
        <w:t>用户交互：正常情况</w:t>
      </w:r>
    </w:p>
    <w:p w:rsidR="00A31010" w:rsidRPr="00A4252A" w:rsidRDefault="00A31010" w:rsidP="00A31010">
      <w:pPr>
        <w:sectPr w:rsidR="00A31010" w:rsidRPr="00A4252A" w:rsidSect="00DD47CA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A31010" w:rsidRDefault="00A31010" w:rsidP="00A3101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"/>
        <w:gridCol w:w="3155"/>
        <w:gridCol w:w="707"/>
        <w:gridCol w:w="1577"/>
        <w:gridCol w:w="470"/>
        <w:gridCol w:w="320"/>
        <w:gridCol w:w="1728"/>
      </w:tblGrid>
      <w:tr w:rsidR="00A31010" w:rsidTr="00C8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" w:type="dxa"/>
          </w:tcPr>
          <w:p w:rsidR="00A31010" w:rsidRDefault="00A31010" w:rsidP="007E0244"/>
        </w:tc>
        <w:tc>
          <w:tcPr>
            <w:tcW w:w="3155" w:type="dxa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</w:p>
        </w:tc>
        <w:tc>
          <w:tcPr>
            <w:tcW w:w="707" w:type="dxa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</w:p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绑定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</w:tr>
      <w:tr w:rsidR="00A31010" w:rsidTr="000734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1</w:t>
            </w:r>
          </w:p>
        </w:tc>
        <w:tc>
          <w:tcPr>
            <w:tcW w:w="3155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用户点击“服务”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“抢啥”</w:t>
            </w: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返回活动列表（图文链接）</w:t>
            </w:r>
          </w:p>
        </w:tc>
      </w:tr>
      <w:tr w:rsidR="00A31010" w:rsidTr="00C8440E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</w:tcPr>
          <w:p w:rsidR="00A31010" w:rsidRDefault="00A31010" w:rsidP="007E0244">
            <w:r>
              <w:rPr>
                <w:rFonts w:hint="eastAsia"/>
              </w:rPr>
              <w:t>2</w:t>
            </w:r>
          </w:p>
        </w:tc>
        <w:tc>
          <w:tcPr>
            <w:tcW w:w="3155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用户点击“服务”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“查票”</w:t>
            </w:r>
          </w:p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或输入“取票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活动代称”</w:t>
            </w:r>
          </w:p>
        </w:tc>
        <w:tc>
          <w:tcPr>
            <w:tcW w:w="707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577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返回用户持有的票</w:t>
            </w:r>
          </w:p>
        </w:tc>
        <w:tc>
          <w:tcPr>
            <w:tcW w:w="790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张</w:t>
            </w:r>
          </w:p>
        </w:tc>
        <w:tc>
          <w:tcPr>
            <w:tcW w:w="1728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提示无票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1728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返回电子票（图文链接）</w:t>
            </w:r>
          </w:p>
        </w:tc>
      </w:tr>
      <w:tr w:rsidR="00A31010" w:rsidTr="00C8440E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多张</w:t>
            </w:r>
          </w:p>
        </w:tc>
        <w:tc>
          <w:tcPr>
            <w:tcW w:w="1728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返回用户所持有票对应的活动代称（文字消息）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提示用户绑定</w:t>
            </w:r>
          </w:p>
        </w:tc>
      </w:tr>
      <w:tr w:rsidR="00A31010" w:rsidTr="00C8440E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</w:tcPr>
          <w:p w:rsidR="00A31010" w:rsidRDefault="00A31010" w:rsidP="007E0244">
            <w:r>
              <w:rPr>
                <w:rFonts w:hint="eastAsia"/>
              </w:rPr>
              <w:t>3</w:t>
            </w:r>
          </w:p>
        </w:tc>
        <w:tc>
          <w:tcPr>
            <w:tcW w:w="3155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用户点击“服务”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“绑定”</w:t>
            </w:r>
          </w:p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或输入“绑定”</w:t>
            </w: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返回用户的绑定信息，提示解绑方法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返回文字连接，点击跳转到绑定页面</w:t>
            </w:r>
          </w:p>
        </w:tc>
      </w:tr>
      <w:tr w:rsidR="00A31010" w:rsidTr="00C8440E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</w:tcPr>
          <w:p w:rsidR="00A31010" w:rsidRDefault="00A31010" w:rsidP="007E0244">
            <w:r>
              <w:rPr>
                <w:rFonts w:hint="eastAsia"/>
              </w:rPr>
              <w:t>4</w:t>
            </w:r>
          </w:p>
        </w:tc>
        <w:tc>
          <w:tcPr>
            <w:tcW w:w="3155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用户输入“解绑”</w:t>
            </w: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返回解绑成功信息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提示用户无绑定</w:t>
            </w:r>
          </w:p>
        </w:tc>
      </w:tr>
      <w:tr w:rsidR="00A31010" w:rsidTr="00C8440E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</w:tcPr>
          <w:p w:rsidR="00A31010" w:rsidRDefault="00C8440E" w:rsidP="007E0244">
            <w:r>
              <w:rPr>
                <w:rFonts w:hint="eastAsia"/>
              </w:rPr>
              <w:t>5</w:t>
            </w:r>
          </w:p>
        </w:tc>
        <w:tc>
          <w:tcPr>
            <w:tcW w:w="3155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用户点击“抢票”</w:t>
            </w:r>
          </w:p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或输入“抢票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活动代称”</w:t>
            </w:r>
          </w:p>
        </w:tc>
        <w:tc>
          <w:tcPr>
            <w:tcW w:w="707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57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用户点击子菜单任意项</w:t>
            </w:r>
          </w:p>
        </w:tc>
        <w:tc>
          <w:tcPr>
            <w:tcW w:w="2518" w:type="dxa"/>
            <w:gridSpan w:val="3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返回抢票结果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无子菜单</w:t>
            </w:r>
          </w:p>
        </w:tc>
        <w:tc>
          <w:tcPr>
            <w:tcW w:w="2518" w:type="dxa"/>
            <w:gridSpan w:val="3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提示当前无活动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4095" w:type="dxa"/>
            <w:gridSpan w:val="4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提示用户绑定</w:t>
            </w:r>
          </w:p>
        </w:tc>
      </w:tr>
      <w:tr w:rsidR="00A31010" w:rsidTr="00C8440E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</w:tcPr>
          <w:p w:rsidR="00A31010" w:rsidRDefault="00C8440E" w:rsidP="007E0244">
            <w:r>
              <w:rPr>
                <w:rFonts w:hint="eastAsia"/>
              </w:rPr>
              <w:t>6</w:t>
            </w:r>
            <w:r w:rsidR="00A31010">
              <w:rPr>
                <w:rFonts w:hint="eastAsia"/>
              </w:rPr>
              <w:t xml:space="preserve"> </w:t>
            </w:r>
          </w:p>
        </w:tc>
        <w:tc>
          <w:tcPr>
            <w:tcW w:w="3155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用户输入“节目单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节目代称”</w:t>
            </w:r>
          </w:p>
        </w:tc>
        <w:tc>
          <w:tcPr>
            <w:tcW w:w="707" w:type="dxa"/>
            <w:vMerge w:val="restart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节目尚未开始</w:t>
            </w:r>
          </w:p>
        </w:tc>
        <w:tc>
          <w:tcPr>
            <w:tcW w:w="2048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提示节目开始后方能查看</w:t>
            </w:r>
          </w:p>
        </w:tc>
      </w:tr>
      <w:tr w:rsidR="00A31010" w:rsidTr="00C8440E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</w:tcPr>
          <w:p w:rsidR="00A31010" w:rsidRDefault="00A31010" w:rsidP="007E0244"/>
        </w:tc>
        <w:tc>
          <w:tcPr>
            <w:tcW w:w="3155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vMerge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节目已开始</w:t>
            </w:r>
          </w:p>
        </w:tc>
        <w:tc>
          <w:tcPr>
            <w:tcW w:w="2048" w:type="dxa"/>
            <w:gridSpan w:val="2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返回链接跳转到节目单网页</w:t>
            </w:r>
          </w:p>
        </w:tc>
      </w:tr>
    </w:tbl>
    <w:p w:rsidR="00A31010" w:rsidRPr="008023E4" w:rsidRDefault="00A31010" w:rsidP="00A31010">
      <w:pPr>
        <w:pStyle w:val="3"/>
        <w:numPr>
          <w:ilvl w:val="2"/>
          <w:numId w:val="1"/>
        </w:numPr>
      </w:pPr>
      <w:r>
        <w:rPr>
          <w:rFonts w:hint="eastAsia"/>
        </w:rPr>
        <w:t>用户交互</w:t>
      </w:r>
      <w:r>
        <w:rPr>
          <w:rFonts w:hint="eastAsia"/>
        </w:rPr>
        <w:t>2</w:t>
      </w:r>
      <w:r>
        <w:rPr>
          <w:rFonts w:hint="eastAsia"/>
        </w:rPr>
        <w:t>：异常情况</w:t>
      </w:r>
      <w:r>
        <w:rPr>
          <w:rFonts w:hint="eastAsia"/>
        </w:rPr>
        <w:t>/</w:t>
      </w:r>
      <w:r>
        <w:rPr>
          <w:rFonts w:hint="eastAsia"/>
        </w:rPr>
        <w:t>边界值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"/>
        <w:gridCol w:w="5893"/>
        <w:gridCol w:w="2064"/>
      </w:tblGrid>
      <w:tr w:rsidR="00A31010" w:rsidTr="00D00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" w:type="dxa"/>
          </w:tcPr>
          <w:p w:rsidR="00A31010" w:rsidRDefault="00A31010" w:rsidP="007E0244"/>
        </w:tc>
        <w:tc>
          <w:tcPr>
            <w:tcW w:w="5893" w:type="dxa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</w:p>
        </w:tc>
        <w:tc>
          <w:tcPr>
            <w:tcW w:w="2064" w:type="dxa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预期情况</w:t>
            </w:r>
          </w:p>
        </w:tc>
      </w:tr>
      <w:tr w:rsidR="00A31010" w:rsidTr="00D0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1</w:t>
            </w:r>
          </w:p>
        </w:tc>
        <w:tc>
          <w:tcPr>
            <w:tcW w:w="5893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用户已绑定，在另一个</w:t>
            </w:r>
            <w:proofErr w:type="gramStart"/>
            <w:r>
              <w:rPr>
                <w:rFonts w:hint="eastAsia"/>
              </w:rPr>
              <w:t>微信账号</w:t>
            </w:r>
            <w:proofErr w:type="gramEnd"/>
            <w:r>
              <w:rPr>
                <w:rFonts w:hint="eastAsia"/>
              </w:rPr>
              <w:t>上再次绑定同一学号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工作号</w:t>
            </w:r>
          </w:p>
        </w:tc>
        <w:tc>
          <w:tcPr>
            <w:tcW w:w="2064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 w:rsidRPr="003E175E">
              <w:rPr>
                <w:rFonts w:hint="eastAsia"/>
              </w:rPr>
              <w:t>后来者居上</w:t>
            </w:r>
            <w:r>
              <w:rPr>
                <w:rFonts w:hint="eastAsia"/>
              </w:rPr>
              <w:t>”，前一账号“被迫”解绑</w:t>
            </w:r>
          </w:p>
        </w:tc>
      </w:tr>
      <w:tr w:rsidR="00A31010" w:rsidTr="00D0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2</w:t>
            </w:r>
          </w:p>
        </w:tc>
        <w:tc>
          <w:tcPr>
            <w:tcW w:w="5893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多个已绑定用户同时抢票</w:t>
            </w:r>
          </w:p>
        </w:tc>
        <w:tc>
          <w:tcPr>
            <w:tcW w:w="2064" w:type="dxa"/>
          </w:tcPr>
          <w:p w:rsidR="00A31010" w:rsidRDefault="00E31C08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发出票数不超过余票数</w:t>
            </w:r>
            <w:r>
              <w:rPr>
                <w:rFonts w:hint="eastAsia"/>
              </w:rPr>
              <w:t>，</w:t>
            </w:r>
            <w:r>
              <w:t>同一用户只抢到一张票</w:t>
            </w:r>
          </w:p>
        </w:tc>
      </w:tr>
      <w:tr w:rsidR="00A31010" w:rsidTr="00D0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3</w:t>
            </w:r>
          </w:p>
        </w:tc>
        <w:tc>
          <w:tcPr>
            <w:tcW w:w="5893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剩余票数为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，绑定用户抢票</w:t>
            </w:r>
          </w:p>
        </w:tc>
        <w:tc>
          <w:tcPr>
            <w:tcW w:w="2064" w:type="dxa"/>
          </w:tcPr>
          <w:p w:rsidR="00A31010" w:rsidRDefault="000E64DD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抢票失败</w:t>
            </w:r>
          </w:p>
        </w:tc>
      </w:tr>
      <w:tr w:rsidR="00A31010" w:rsidTr="00D0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4</w:t>
            </w:r>
          </w:p>
        </w:tc>
        <w:tc>
          <w:tcPr>
            <w:tcW w:w="5893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绑定用户退票，同时有绑定用户抢票</w:t>
            </w:r>
          </w:p>
        </w:tc>
        <w:tc>
          <w:tcPr>
            <w:tcW w:w="2064" w:type="dxa"/>
          </w:tcPr>
          <w:p w:rsidR="00A31010" w:rsidRDefault="000B28BC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若先退票</w:t>
            </w:r>
            <w:r>
              <w:rPr>
                <w:rFonts w:hint="eastAsia"/>
              </w:rPr>
              <w:t>，</w:t>
            </w:r>
            <w:r>
              <w:t>则抢票成功</w:t>
            </w:r>
            <w:r w:rsidR="00B74B50">
              <w:rPr>
                <w:rFonts w:hint="eastAsia"/>
              </w:rPr>
              <w:t>；</w:t>
            </w:r>
            <w:r>
              <w:rPr>
                <w:rFonts w:hint="eastAsia"/>
              </w:rPr>
              <w:t>若先抢票，则抢票失败</w:t>
            </w:r>
          </w:p>
        </w:tc>
      </w:tr>
      <w:tr w:rsidR="00A31010" w:rsidTr="00D0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5</w:t>
            </w:r>
          </w:p>
        </w:tc>
        <w:tc>
          <w:tcPr>
            <w:tcW w:w="5893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用户抢票成功后解绑</w:t>
            </w:r>
          </w:p>
        </w:tc>
        <w:tc>
          <w:tcPr>
            <w:tcW w:w="2064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解绑前抢到的电子票仍有效</w:t>
            </w:r>
          </w:p>
        </w:tc>
      </w:tr>
      <w:tr w:rsidR="00A31010" w:rsidTr="00D00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306707" w:rsidP="007E0244">
            <w:r>
              <w:rPr>
                <w:rFonts w:hint="eastAsia"/>
              </w:rPr>
              <w:t>6</w:t>
            </w:r>
          </w:p>
        </w:tc>
        <w:tc>
          <w:tcPr>
            <w:tcW w:w="5893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用户抢到票后取消绑定，再次绑定查票</w:t>
            </w:r>
          </w:p>
        </w:tc>
        <w:tc>
          <w:tcPr>
            <w:tcW w:w="2064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能查到取消绑定之前已抢到的电子票</w:t>
            </w:r>
          </w:p>
        </w:tc>
      </w:tr>
    </w:tbl>
    <w:p w:rsidR="00480763" w:rsidRDefault="00A31010" w:rsidP="00A31010">
      <w:pPr>
        <w:pStyle w:val="3"/>
        <w:numPr>
          <w:ilvl w:val="2"/>
          <w:numId w:val="1"/>
        </w:numPr>
      </w:pPr>
      <w:r w:rsidRPr="005C5FAA">
        <w:t>设备兼容性</w:t>
      </w:r>
    </w:p>
    <w:p w:rsidR="001066F1" w:rsidRDefault="00A31010" w:rsidP="001066F1">
      <w:pPr>
        <w:ind w:firstLineChars="200" w:firstLine="440"/>
      </w:pPr>
      <w:r w:rsidRPr="005C5FAA">
        <w:t>不同的主流移动设备</w:t>
      </w:r>
      <w:r w:rsidRPr="005C5FAA">
        <w:t>/</w:t>
      </w:r>
      <w:r w:rsidRPr="005C5FAA">
        <w:t>系统上进行测试：</w:t>
      </w:r>
    </w:p>
    <w:p w:rsidR="00480763" w:rsidRDefault="00A31010" w:rsidP="001066F1">
      <w:pPr>
        <w:pStyle w:val="af2"/>
        <w:numPr>
          <w:ilvl w:val="0"/>
          <w:numId w:val="34"/>
        </w:numPr>
        <w:ind w:firstLineChars="0"/>
      </w:pPr>
      <w:r w:rsidRPr="005C5FAA">
        <w:t>iPhone/iPad: </w:t>
      </w:r>
      <w:proofErr w:type="spellStart"/>
      <w:r w:rsidRPr="005C5FAA">
        <w:t>iOS</w:t>
      </w:r>
      <w:proofErr w:type="spellEnd"/>
      <w:r w:rsidRPr="005C5FAA">
        <w:t> 4.0/5.0/6.0+</w:t>
      </w:r>
    </w:p>
    <w:p w:rsidR="00480763" w:rsidRDefault="00A31010" w:rsidP="001066F1">
      <w:pPr>
        <w:pStyle w:val="af2"/>
        <w:numPr>
          <w:ilvl w:val="0"/>
          <w:numId w:val="34"/>
        </w:numPr>
        <w:ind w:firstLineChars="0"/>
      </w:pPr>
      <w:r w:rsidRPr="005C5FAA">
        <w:lastRenderedPageBreak/>
        <w:t>HT</w:t>
      </w:r>
      <w:r w:rsidR="00DA1A21">
        <w:t>C/Samsung Galaxy/Nexus: Android</w:t>
      </w:r>
    </w:p>
    <w:p w:rsidR="00480763" w:rsidRDefault="00A31010" w:rsidP="001066F1">
      <w:pPr>
        <w:pStyle w:val="af2"/>
        <w:numPr>
          <w:ilvl w:val="0"/>
          <w:numId w:val="34"/>
        </w:numPr>
        <w:ind w:firstLineChars="0"/>
      </w:pPr>
      <w:r w:rsidRPr="005C5FAA">
        <w:t>Lumia</w:t>
      </w:r>
      <w:r w:rsidRPr="005C5FAA">
        <w:t>：</w:t>
      </w:r>
      <w:r w:rsidRPr="005C5FAA">
        <w:t>wp8</w:t>
      </w:r>
    </w:p>
    <w:p w:rsidR="00A31010" w:rsidRPr="005C5FAA" w:rsidRDefault="00A31010" w:rsidP="00A31010">
      <w:pPr>
        <w:pStyle w:val="af2"/>
        <w:numPr>
          <w:ilvl w:val="0"/>
          <w:numId w:val="34"/>
        </w:numPr>
        <w:ind w:firstLineChars="0"/>
        <w:rPr>
          <w:rFonts w:hint="eastAsia"/>
        </w:rPr>
      </w:pPr>
      <w:r w:rsidRPr="005C5FAA">
        <w:t>Web</w:t>
      </w:r>
      <w:proofErr w:type="gramStart"/>
      <w:r w:rsidRPr="005C5FAA">
        <w:t>版微信</w:t>
      </w:r>
      <w:proofErr w:type="gramEnd"/>
    </w:p>
    <w:p w:rsidR="00A31010" w:rsidRDefault="00A31010" w:rsidP="00A3101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后台管理</w:t>
      </w:r>
    </w:p>
    <w:p w:rsidR="00A31010" w:rsidRDefault="00A31010" w:rsidP="0022702A">
      <w:pPr>
        <w:ind w:firstLineChars="200" w:firstLine="440"/>
      </w:pPr>
      <w:r>
        <w:rPr>
          <w:rFonts w:hint="eastAsia"/>
        </w:rPr>
        <w:t>主要测试：</w:t>
      </w:r>
      <w:r>
        <w:rPr>
          <w:rFonts w:hint="eastAsia"/>
        </w:rPr>
        <w:t xml:space="preserve"> </w:t>
      </w:r>
    </w:p>
    <w:p w:rsidR="00A31010" w:rsidRDefault="00A31010" w:rsidP="0022702A">
      <w:pPr>
        <w:pStyle w:val="af2"/>
        <w:numPr>
          <w:ilvl w:val="0"/>
          <w:numId w:val="33"/>
        </w:numPr>
        <w:ind w:leftChars="200" w:left="796" w:hangingChars="162" w:hanging="356"/>
      </w:pPr>
      <w:r>
        <w:rPr>
          <w:rFonts w:hint="eastAsia"/>
        </w:rPr>
        <w:t>各个按钮响应</w:t>
      </w:r>
    </w:p>
    <w:p w:rsidR="00A31010" w:rsidRDefault="00A31010" w:rsidP="0022702A">
      <w:pPr>
        <w:pStyle w:val="af2"/>
        <w:numPr>
          <w:ilvl w:val="0"/>
          <w:numId w:val="33"/>
        </w:numPr>
        <w:ind w:leftChars="200" w:left="796" w:hangingChars="162" w:hanging="356"/>
      </w:pPr>
      <w:r>
        <w:rPr>
          <w:rFonts w:hint="eastAsia"/>
        </w:rPr>
        <w:t>功能页面链接跳转</w:t>
      </w:r>
    </w:p>
    <w:p w:rsidR="00A31010" w:rsidRDefault="00A31010" w:rsidP="0022702A">
      <w:pPr>
        <w:pStyle w:val="af2"/>
        <w:numPr>
          <w:ilvl w:val="0"/>
          <w:numId w:val="33"/>
        </w:numPr>
        <w:ind w:leftChars="200" w:left="796" w:hangingChars="162" w:hanging="356"/>
      </w:pPr>
      <w:r>
        <w:rPr>
          <w:rFonts w:hint="eastAsia"/>
        </w:rPr>
        <w:t>相关性检查（约束关系）</w:t>
      </w:r>
    </w:p>
    <w:p w:rsidR="00A31010" w:rsidRPr="00766D88" w:rsidRDefault="00A31010" w:rsidP="0022702A">
      <w:pPr>
        <w:pStyle w:val="af2"/>
        <w:numPr>
          <w:ilvl w:val="0"/>
          <w:numId w:val="33"/>
        </w:numPr>
        <w:ind w:leftChars="200" w:left="796" w:hangingChars="162" w:hanging="356"/>
      </w:pPr>
      <w:r>
        <w:rPr>
          <w:rFonts w:hint="eastAsia"/>
        </w:rPr>
        <w:t>字符串测试</w:t>
      </w:r>
    </w:p>
    <w:tbl>
      <w:tblPr>
        <w:tblStyle w:val="af0"/>
        <w:tblW w:w="8472" w:type="dxa"/>
        <w:tblLook w:val="04A0" w:firstRow="1" w:lastRow="0" w:firstColumn="1" w:lastColumn="0" w:noHBand="0" w:noVBand="1"/>
      </w:tblPr>
      <w:tblGrid>
        <w:gridCol w:w="339"/>
        <w:gridCol w:w="2491"/>
        <w:gridCol w:w="5642"/>
      </w:tblGrid>
      <w:tr w:rsidR="00A31010" w:rsidTr="004F2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" w:type="dxa"/>
          </w:tcPr>
          <w:p w:rsidR="00A31010" w:rsidRDefault="00A31010" w:rsidP="007E0244"/>
        </w:tc>
        <w:tc>
          <w:tcPr>
            <w:tcW w:w="2491" w:type="dxa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5642" w:type="dxa"/>
          </w:tcPr>
          <w:p w:rsidR="00A31010" w:rsidRDefault="00A31010" w:rsidP="007E0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</w:p>
        </w:tc>
      </w:tr>
      <w:tr w:rsidR="00A31010" w:rsidTr="004F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1</w:t>
            </w:r>
          </w:p>
        </w:tc>
        <w:tc>
          <w:tcPr>
            <w:tcW w:w="2491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按钮功能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页面链接测试</w:t>
            </w:r>
          </w:p>
        </w:tc>
        <w:tc>
          <w:tcPr>
            <w:tcW w:w="5642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所有按钮（新建活动、发布、暂存、重置、详情、删除）、链接</w:t>
            </w:r>
          </w:p>
        </w:tc>
      </w:tr>
      <w:tr w:rsidR="00A31010" w:rsidTr="004F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2</w:t>
            </w:r>
          </w:p>
        </w:tc>
        <w:tc>
          <w:tcPr>
            <w:tcW w:w="2491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活动列表</w:t>
            </w:r>
          </w:p>
        </w:tc>
        <w:tc>
          <w:tcPr>
            <w:tcW w:w="5642" w:type="dxa"/>
          </w:tcPr>
          <w:p w:rsidR="00A31010" w:rsidRDefault="00A31010" w:rsidP="00A31010">
            <w:pPr>
              <w:pStyle w:val="af2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84B">
              <w:rPr>
                <w:rFonts w:hint="eastAsia"/>
              </w:rPr>
              <w:t>字符串长度（短、正常、超长）、内容（中英文）在活动列表中显示是否正常</w:t>
            </w:r>
          </w:p>
          <w:p w:rsidR="00A31010" w:rsidRDefault="00A31010" w:rsidP="00A31010">
            <w:pPr>
              <w:pStyle w:val="af2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4F0">
              <w:rPr>
                <w:rFonts w:hint="eastAsia"/>
              </w:rPr>
              <w:t>活动状态随活动设置时间变化</w:t>
            </w:r>
            <w:r w:rsidRPr="00FC34F0">
              <w:rPr>
                <w:rFonts w:hint="eastAsia"/>
              </w:rPr>
              <w:t xml:space="preserve"> </w:t>
            </w:r>
          </w:p>
          <w:p w:rsidR="00A31010" w:rsidRPr="003F1E82" w:rsidRDefault="00A31010" w:rsidP="00A31010">
            <w:pPr>
              <w:pStyle w:val="af2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活动开始后，检票功能开放</w:t>
            </w:r>
          </w:p>
        </w:tc>
      </w:tr>
      <w:tr w:rsidR="00A31010" w:rsidTr="004F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3</w:t>
            </w:r>
          </w:p>
        </w:tc>
        <w:tc>
          <w:tcPr>
            <w:tcW w:w="2491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新建活动</w:t>
            </w:r>
          </w:p>
        </w:tc>
        <w:tc>
          <w:tcPr>
            <w:tcW w:w="5642" w:type="dxa"/>
          </w:tcPr>
          <w:p w:rsidR="00A31010" w:rsidRPr="00A93EC4" w:rsidRDefault="00A31010" w:rsidP="00A31010">
            <w:pPr>
              <w:pStyle w:val="af2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输入内容的</w:t>
            </w:r>
            <w:r w:rsidRPr="00A93EC4">
              <w:rPr>
                <w:rFonts w:hint="eastAsia"/>
              </w:rPr>
              <w:t>字符串长度限制</w:t>
            </w:r>
          </w:p>
          <w:p w:rsidR="00A31010" w:rsidRPr="003F0818" w:rsidRDefault="00A31010" w:rsidP="00A31010">
            <w:pPr>
              <w:pStyle w:val="af2"/>
              <w:numPr>
                <w:ilvl w:val="0"/>
                <w:numId w:val="2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EC4">
              <w:rPr>
                <w:rFonts w:hint="eastAsia"/>
              </w:rPr>
              <w:t>活动开始</w:t>
            </w:r>
            <w:r w:rsidRPr="00A93EC4">
              <w:rPr>
                <w:rFonts w:hint="eastAsia"/>
              </w:rPr>
              <w:t>/</w:t>
            </w:r>
            <w:r w:rsidRPr="00A93EC4">
              <w:rPr>
                <w:rFonts w:hint="eastAsia"/>
              </w:rPr>
              <w:t>结束时间与抢票开始</w:t>
            </w:r>
            <w:r w:rsidRPr="00A93EC4">
              <w:rPr>
                <w:rFonts w:hint="eastAsia"/>
              </w:rPr>
              <w:t>/</w:t>
            </w:r>
            <w:r w:rsidR="00714D0F">
              <w:rPr>
                <w:rFonts w:hint="eastAsia"/>
              </w:rPr>
              <w:t>结束时间</w:t>
            </w:r>
            <w:r w:rsidRPr="00A93EC4">
              <w:rPr>
                <w:rFonts w:hint="eastAsia"/>
              </w:rPr>
              <w:t>的约束关系</w:t>
            </w:r>
          </w:p>
        </w:tc>
      </w:tr>
      <w:tr w:rsidR="00A31010" w:rsidTr="004F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4</w:t>
            </w:r>
          </w:p>
        </w:tc>
        <w:tc>
          <w:tcPr>
            <w:tcW w:w="2491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活动详情</w:t>
            </w:r>
          </w:p>
        </w:tc>
        <w:tc>
          <w:tcPr>
            <w:tcW w:w="5642" w:type="dxa"/>
          </w:tcPr>
          <w:p w:rsidR="00A31010" w:rsidRDefault="00A31010" w:rsidP="00A31010">
            <w:pPr>
              <w:pStyle w:val="af2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E93">
              <w:rPr>
                <w:rFonts w:hint="eastAsia"/>
              </w:rPr>
              <w:t>仅允许修改总票数、订票结束时间</w:t>
            </w:r>
          </w:p>
          <w:p w:rsidR="00A31010" w:rsidRPr="0042512E" w:rsidRDefault="00A31010" w:rsidP="00A31010">
            <w:pPr>
              <w:pStyle w:val="af2"/>
              <w:numPr>
                <w:ilvl w:val="0"/>
                <w:numId w:val="3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37E">
              <w:rPr>
                <w:rFonts w:hint="eastAsia"/>
              </w:rPr>
              <w:t>开始检票后，“订票与入场情况”变化</w:t>
            </w:r>
          </w:p>
        </w:tc>
      </w:tr>
      <w:tr w:rsidR="00A31010" w:rsidTr="004F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 xml:space="preserve">5 </w:t>
            </w:r>
          </w:p>
        </w:tc>
        <w:tc>
          <w:tcPr>
            <w:tcW w:w="2491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微信菜单</w:t>
            </w:r>
            <w:proofErr w:type="gramEnd"/>
            <w:r>
              <w:rPr>
                <w:rFonts w:hint="eastAsia"/>
              </w:rPr>
              <w:t>设置</w:t>
            </w:r>
          </w:p>
        </w:tc>
        <w:tc>
          <w:tcPr>
            <w:tcW w:w="5642" w:type="dxa"/>
          </w:tcPr>
          <w:p w:rsidR="00A31010" w:rsidRDefault="00A31010" w:rsidP="00A31010">
            <w:pPr>
              <w:pStyle w:val="af2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3B5">
              <w:rPr>
                <w:rFonts w:hint="eastAsia"/>
              </w:rPr>
              <w:t>活动新建</w:t>
            </w:r>
            <w:r w:rsidRPr="006B23B5">
              <w:rPr>
                <w:rFonts w:hint="eastAsia"/>
              </w:rPr>
              <w:t>/</w:t>
            </w:r>
            <w:r w:rsidRPr="006B23B5">
              <w:rPr>
                <w:rFonts w:hint="eastAsia"/>
              </w:rPr>
              <w:t>删除</w:t>
            </w:r>
            <w:r w:rsidRPr="006B23B5">
              <w:rPr>
                <w:rFonts w:hint="eastAsia"/>
              </w:rPr>
              <w:t>/</w:t>
            </w:r>
            <w:r w:rsidRPr="006B23B5">
              <w:rPr>
                <w:rFonts w:hint="eastAsia"/>
              </w:rPr>
              <w:t>结束后，</w:t>
            </w:r>
            <w:proofErr w:type="gramStart"/>
            <w:r w:rsidRPr="006B23B5">
              <w:rPr>
                <w:rFonts w:hint="eastAsia"/>
              </w:rPr>
              <w:t>微信抢票</w:t>
            </w:r>
            <w:proofErr w:type="gramEnd"/>
            <w:r w:rsidRPr="006B23B5">
              <w:rPr>
                <w:rFonts w:hint="eastAsia"/>
              </w:rPr>
              <w:t>菜单是否相应变化</w:t>
            </w:r>
          </w:p>
          <w:p w:rsidR="00A31010" w:rsidRPr="006B23B5" w:rsidRDefault="00A31010" w:rsidP="00A31010">
            <w:pPr>
              <w:pStyle w:val="af2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手动修改（添加、删除菜单）是否成功</w:t>
            </w:r>
          </w:p>
        </w:tc>
      </w:tr>
      <w:tr w:rsidR="00A31010" w:rsidTr="004F2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A31010" w:rsidRDefault="00A31010" w:rsidP="007E0244">
            <w:r>
              <w:rPr>
                <w:rFonts w:hint="eastAsia"/>
              </w:rPr>
              <w:t>6</w:t>
            </w:r>
          </w:p>
        </w:tc>
        <w:tc>
          <w:tcPr>
            <w:tcW w:w="2491" w:type="dxa"/>
          </w:tcPr>
          <w:p w:rsidR="00A31010" w:rsidRDefault="00A31010" w:rsidP="007E0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检票页面</w:t>
            </w:r>
          </w:p>
        </w:tc>
        <w:tc>
          <w:tcPr>
            <w:tcW w:w="5642" w:type="dxa"/>
          </w:tcPr>
          <w:p w:rsidR="00A31010" w:rsidRDefault="00A31010" w:rsidP="00A31010">
            <w:pPr>
              <w:pStyle w:val="af2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多种验证方式：</w:t>
            </w:r>
            <w:proofErr w:type="gramStart"/>
            <w:r>
              <w:rPr>
                <w:rFonts w:hint="eastAsia"/>
              </w:rPr>
              <w:t>二维码扫描</w:t>
            </w:r>
            <w:proofErr w:type="gramEnd"/>
            <w:r>
              <w:rPr>
                <w:rFonts w:hint="eastAsia"/>
              </w:rPr>
              <w:t>、输入学号</w:t>
            </w:r>
          </w:p>
          <w:p w:rsidR="00A31010" w:rsidRDefault="00A31010" w:rsidP="00A31010">
            <w:pPr>
              <w:pStyle w:val="af2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电子票仅能使用一次</w:t>
            </w:r>
          </w:p>
          <w:p w:rsidR="00A31010" w:rsidRPr="009A4BB6" w:rsidRDefault="00A31010" w:rsidP="00A31010">
            <w:pPr>
              <w:pStyle w:val="af2"/>
              <w:numPr>
                <w:ilvl w:val="0"/>
                <w:numId w:val="3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无效二维码、学号</w:t>
            </w:r>
          </w:p>
        </w:tc>
      </w:tr>
    </w:tbl>
    <w:p w:rsidR="005D65EA" w:rsidRDefault="000A1173" w:rsidP="005D65EA">
      <w:pPr>
        <w:pStyle w:val="1"/>
      </w:pPr>
      <w:bookmarkStart w:id="10" w:name="_Toc375929746"/>
      <w:r>
        <w:rPr>
          <w:rFonts w:hint="eastAsia"/>
        </w:rPr>
        <w:t>压力测试</w:t>
      </w:r>
      <w:bookmarkEnd w:id="10"/>
    </w:p>
    <w:p w:rsidR="00651D71" w:rsidRDefault="00651D71" w:rsidP="00651D71">
      <w:pPr>
        <w:pStyle w:val="2"/>
        <w:numPr>
          <w:ilvl w:val="1"/>
          <w:numId w:val="1"/>
        </w:numPr>
      </w:pPr>
      <w:bookmarkStart w:id="11" w:name="_Toc375929747"/>
      <w:r>
        <w:rPr>
          <w:rFonts w:hint="eastAsia"/>
        </w:rPr>
        <w:t>测试方法</w:t>
      </w:r>
      <w:bookmarkEnd w:id="11"/>
    </w:p>
    <w:p w:rsidR="00651D71" w:rsidRPr="00D0525C" w:rsidRDefault="00651D71" w:rsidP="00651D71">
      <w:pPr>
        <w:ind w:left="420"/>
      </w:pPr>
      <w:r>
        <w:rPr>
          <w:rFonts w:hint="eastAsia"/>
        </w:rPr>
        <w:t>主要采用了基于</w:t>
      </w:r>
      <w:r>
        <w:rPr>
          <w:rFonts w:hint="eastAsia"/>
        </w:rPr>
        <w:t>Java</w:t>
      </w:r>
      <w:r>
        <w:rPr>
          <w:rFonts w:hint="eastAsia"/>
        </w:rPr>
        <w:t>的压力测试工具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对公众平台进行压力测试。</w:t>
      </w:r>
    </w:p>
    <w:p w:rsidR="00651D71" w:rsidRDefault="00651D71" w:rsidP="00651D71">
      <w:pPr>
        <w:pStyle w:val="2"/>
        <w:numPr>
          <w:ilvl w:val="1"/>
          <w:numId w:val="1"/>
        </w:numPr>
      </w:pPr>
      <w:bookmarkStart w:id="12" w:name="_Toc375929748"/>
      <w:r>
        <w:rPr>
          <w:rFonts w:hint="eastAsia"/>
        </w:rPr>
        <w:t>测试步骤</w:t>
      </w:r>
      <w:bookmarkEnd w:id="12"/>
    </w:p>
    <w:p w:rsidR="00651D71" w:rsidRDefault="00651D71" w:rsidP="00651D71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在数据库中添加</w:t>
      </w:r>
      <w:r>
        <w:rPr>
          <w:rFonts w:hint="eastAsia"/>
        </w:rPr>
        <w:t>2000</w:t>
      </w:r>
      <w:r>
        <w:rPr>
          <w:rFonts w:hint="eastAsia"/>
        </w:rPr>
        <w:t>个</w:t>
      </w:r>
      <w:r w:rsidR="001100D5">
        <w:rPr>
          <w:rFonts w:hint="eastAsia"/>
        </w:rPr>
        <w:t>特殊</w:t>
      </w:r>
      <w:r>
        <w:rPr>
          <w:rFonts w:hint="eastAsia"/>
        </w:rPr>
        <w:t>用户用于测试</w:t>
      </w:r>
    </w:p>
    <w:p w:rsidR="00651D71" w:rsidRDefault="00651D71" w:rsidP="00651D71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配置好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工具，在</w:t>
      </w:r>
      <w:proofErr w:type="spellStart"/>
      <w:r>
        <w:rPr>
          <w:rFonts w:hint="eastAsia"/>
        </w:rPr>
        <w:t>J</w:t>
      </w:r>
      <w:r>
        <w:t>Meter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2000</w:t>
      </w:r>
      <w:r>
        <w:rPr>
          <w:rFonts w:hint="eastAsia"/>
        </w:rPr>
        <w:t>个用户</w:t>
      </w:r>
    </w:p>
    <w:p w:rsidR="00651D71" w:rsidRDefault="00651D71" w:rsidP="00651D71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先以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个用户模拟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并发访问</w:t>
      </w:r>
      <w:proofErr w:type="gramStart"/>
      <w:r>
        <w:rPr>
          <w:rFonts w:hint="eastAsia"/>
        </w:rPr>
        <w:t>该公众</w:t>
      </w:r>
      <w:proofErr w:type="gramEnd"/>
      <w:r>
        <w:rPr>
          <w:rFonts w:hint="eastAsia"/>
        </w:rPr>
        <w:t>平台，抢票与退票，待各项数据稳定之后，记录延迟时间、错误率、吞吐量等指标。</w:t>
      </w:r>
    </w:p>
    <w:p w:rsidR="00651D71" w:rsidRDefault="00651D71" w:rsidP="00651D71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改变并发用户数量，不断向上累加，增加压力以寻找系统的负载边界，并记录相应指标。</w:t>
      </w:r>
    </w:p>
    <w:p w:rsidR="00651D71" w:rsidRPr="003956E5" w:rsidRDefault="00651D71" w:rsidP="00651D71">
      <w:pPr>
        <w:pStyle w:val="af2"/>
        <w:numPr>
          <w:ilvl w:val="0"/>
          <w:numId w:val="35"/>
        </w:numPr>
        <w:ind w:firstLineChars="0"/>
      </w:pPr>
      <w:r>
        <w:rPr>
          <w:rFonts w:hint="eastAsia"/>
        </w:rPr>
        <w:t>改变用户访问数据库的类型，如用户只查票，不做抢票和退票操作，同</w:t>
      </w:r>
      <w:r>
        <w:t>D</w:t>
      </w:r>
      <w:r>
        <w:rPr>
          <w:rFonts w:hint="eastAsia"/>
        </w:rPr>
        <w:t>中一样，记录相应指标。</w:t>
      </w:r>
    </w:p>
    <w:p w:rsidR="00651D71" w:rsidRDefault="00651D71" w:rsidP="00651D71">
      <w:pPr>
        <w:pStyle w:val="2"/>
        <w:numPr>
          <w:ilvl w:val="1"/>
          <w:numId w:val="1"/>
        </w:numPr>
      </w:pPr>
      <w:bookmarkStart w:id="13" w:name="_Toc375929749"/>
      <w:r>
        <w:rPr>
          <w:rFonts w:hint="eastAsia"/>
        </w:rPr>
        <w:lastRenderedPageBreak/>
        <w:t>测试结果</w:t>
      </w:r>
      <w:bookmarkEnd w:id="13"/>
    </w:p>
    <w:tbl>
      <w:tblPr>
        <w:tblStyle w:val="af0"/>
        <w:tblW w:w="0" w:type="auto"/>
        <w:jc w:val="center"/>
        <w:tblLook w:val="0620" w:firstRow="1" w:lastRow="0" w:firstColumn="0" w:lastColumn="0" w:noHBand="1" w:noVBand="1"/>
      </w:tblPr>
      <w:tblGrid>
        <w:gridCol w:w="1415"/>
        <w:gridCol w:w="1345"/>
        <w:gridCol w:w="1371"/>
        <w:gridCol w:w="1490"/>
        <w:gridCol w:w="1384"/>
        <w:gridCol w:w="1291"/>
      </w:tblGrid>
      <w:tr w:rsidR="00651D71" w:rsidTr="007E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:rsidR="00651D71" w:rsidRDefault="00DC00AD" w:rsidP="007E0244">
            <w:pPr>
              <w:jc w:val="center"/>
            </w:pPr>
            <w:r>
              <w:rPr>
                <w:rFonts w:hint="eastAsia"/>
              </w:rPr>
              <w:t>并发用户数</w:t>
            </w:r>
          </w:p>
        </w:tc>
        <w:tc>
          <w:tcPr>
            <w:tcW w:w="134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37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错误率</w:t>
            </w:r>
          </w:p>
        </w:tc>
        <w:tc>
          <w:tcPr>
            <w:tcW w:w="1490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平均延时</w:t>
            </w:r>
          </w:p>
        </w:tc>
        <w:tc>
          <w:tcPr>
            <w:tcW w:w="1384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9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CPU</w:t>
            </w:r>
            <w:r w:rsidR="00DC00AD">
              <w:rPr>
                <w:rFonts w:hint="eastAsia"/>
              </w:rPr>
              <w:t>占用</w:t>
            </w:r>
          </w:p>
        </w:tc>
      </w:tr>
      <w:tr w:rsidR="00651D71" w:rsidTr="007E0244">
        <w:trPr>
          <w:jc w:val="center"/>
        </w:trPr>
        <w:tc>
          <w:tcPr>
            <w:tcW w:w="141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34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删改查</w:t>
            </w:r>
          </w:p>
        </w:tc>
        <w:tc>
          <w:tcPr>
            <w:tcW w:w="137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490" w:type="dxa"/>
          </w:tcPr>
          <w:p w:rsidR="00651D71" w:rsidRDefault="00651D71" w:rsidP="00440ED9">
            <w:pPr>
              <w:jc w:val="center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</w:t>
            </w:r>
            <w:r w:rsidR="00440ED9">
              <w:t>7</w:t>
            </w:r>
            <w:r>
              <w:rPr>
                <w:rFonts w:hint="eastAsia"/>
              </w:rPr>
              <w:t>0ms</w:t>
            </w:r>
          </w:p>
        </w:tc>
        <w:tc>
          <w:tcPr>
            <w:tcW w:w="1384" w:type="dxa"/>
          </w:tcPr>
          <w:p w:rsidR="00651D71" w:rsidRDefault="00651D71" w:rsidP="007E02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</w:t>
            </w:r>
            <w:r>
              <w:t>500</w:t>
            </w:r>
            <w:r w:rsidR="004F17DE">
              <w:rPr>
                <w:rFonts w:hint="eastAsia"/>
              </w:rPr>
              <w:t>/sec</w:t>
            </w:r>
          </w:p>
        </w:tc>
        <w:tc>
          <w:tcPr>
            <w:tcW w:w="1291" w:type="dxa"/>
          </w:tcPr>
          <w:p w:rsidR="00651D71" w:rsidRDefault="004568A8" w:rsidP="007E0244">
            <w:pPr>
              <w:jc w:val="center"/>
            </w:pPr>
            <w:r>
              <w:rPr>
                <w:rFonts w:hint="eastAsia"/>
              </w:rPr>
              <w:t>7</w:t>
            </w:r>
            <w:r w:rsidR="00651D71">
              <w:rPr>
                <w:rFonts w:hint="eastAsia"/>
              </w:rPr>
              <w:t>%</w:t>
            </w:r>
          </w:p>
        </w:tc>
      </w:tr>
      <w:tr w:rsidR="00651D71" w:rsidTr="007E0244">
        <w:trPr>
          <w:jc w:val="center"/>
        </w:trPr>
        <w:tc>
          <w:tcPr>
            <w:tcW w:w="141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34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删改查</w:t>
            </w:r>
          </w:p>
        </w:tc>
        <w:tc>
          <w:tcPr>
            <w:tcW w:w="137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490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3000ms</w:t>
            </w:r>
          </w:p>
        </w:tc>
        <w:tc>
          <w:tcPr>
            <w:tcW w:w="1384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200</w:t>
            </w:r>
            <w:r w:rsidR="004F17DE">
              <w:t>/sec</w:t>
            </w:r>
          </w:p>
        </w:tc>
        <w:tc>
          <w:tcPr>
            <w:tcW w:w="129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651D71" w:rsidTr="007E0244">
        <w:trPr>
          <w:jc w:val="center"/>
        </w:trPr>
        <w:tc>
          <w:tcPr>
            <w:tcW w:w="141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345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查</w:t>
            </w:r>
          </w:p>
        </w:tc>
        <w:tc>
          <w:tcPr>
            <w:tcW w:w="137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0%</w:t>
            </w:r>
          </w:p>
        </w:tc>
        <w:tc>
          <w:tcPr>
            <w:tcW w:w="1490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4000ms</w:t>
            </w:r>
          </w:p>
        </w:tc>
        <w:tc>
          <w:tcPr>
            <w:tcW w:w="1384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180</w:t>
            </w:r>
            <w:r w:rsidR="004F17DE">
              <w:t>/sec</w:t>
            </w:r>
          </w:p>
        </w:tc>
        <w:tc>
          <w:tcPr>
            <w:tcW w:w="1291" w:type="dxa"/>
          </w:tcPr>
          <w:p w:rsidR="00651D71" w:rsidRDefault="00651D71" w:rsidP="007E0244">
            <w:pPr>
              <w:jc w:val="center"/>
            </w:pPr>
            <w:r>
              <w:rPr>
                <w:rFonts w:hint="eastAsia"/>
              </w:rPr>
              <w:t>100%</w:t>
            </w:r>
          </w:p>
        </w:tc>
      </w:tr>
    </w:tbl>
    <w:p w:rsidR="00BC1C91" w:rsidRPr="00D13558" w:rsidRDefault="00BC1C91" w:rsidP="00651D71"/>
    <w:sectPr w:rsidR="00BC1C91" w:rsidRPr="00D13558" w:rsidSect="00DD47CA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F82" w:rsidRDefault="00812F82" w:rsidP="00E74FDC">
      <w:r>
        <w:separator/>
      </w:r>
    </w:p>
  </w:endnote>
  <w:endnote w:type="continuationSeparator" w:id="0">
    <w:p w:rsidR="00812F82" w:rsidRDefault="00812F82" w:rsidP="00E7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423918871"/>
      <w:docPartObj>
        <w:docPartGallery w:val="Page Numbers (Bottom of Page)"/>
        <w:docPartUnique/>
      </w:docPartObj>
    </w:sdtPr>
    <w:sdtEndPr/>
    <w:sdtContent>
      <w:p w:rsidR="00B01CEA" w:rsidRPr="0019276F" w:rsidRDefault="00606E97" w:rsidP="004B6A2A">
        <w:pPr>
          <w:pStyle w:val="af4"/>
          <w:wordWrap w:val="0"/>
          <w:jc w:val="right"/>
          <w:rPr>
            <w:rFonts w:asciiTheme="majorHAnsi" w:hAnsiTheme="majorHAnsi"/>
          </w:rPr>
        </w:pPr>
        <w:r>
          <w:rPr>
            <w:rFonts w:asciiTheme="majorHAnsi" w:hAnsiTheme="majorHAnsi"/>
          </w:rPr>
          <w:t>项目测试文档</w:t>
        </w:r>
        <w:r w:rsidR="009C75E7">
          <w:rPr>
            <w:rFonts w:asciiTheme="majorHAnsi" w:hAnsiTheme="majorHAnsi"/>
          </w:rPr>
          <w:t>——</w:t>
        </w:r>
        <w:proofErr w:type="gramStart"/>
        <w:r w:rsidR="009C75E7">
          <w:rPr>
            <w:rFonts w:asciiTheme="majorHAnsi" w:hAnsiTheme="majorHAnsi"/>
          </w:rPr>
          <w:t>微信公众</w:t>
        </w:r>
        <w:proofErr w:type="gramEnd"/>
        <w:r w:rsidR="009C75E7">
          <w:rPr>
            <w:rFonts w:asciiTheme="majorHAnsi" w:hAnsiTheme="majorHAnsi"/>
          </w:rPr>
          <w:t>平台</w:t>
        </w:r>
        <w:r w:rsidR="009C75E7" w:rsidRPr="009C75E7">
          <w:rPr>
            <w:rFonts w:ascii="宋体" w:eastAsia="宋体" w:hAnsi="宋体"/>
          </w:rPr>
          <w:t>“</w:t>
        </w:r>
        <w:r>
          <w:rPr>
            <w:rFonts w:ascii="宋体" w:eastAsia="宋体" w:hAnsi="宋体"/>
          </w:rPr>
          <w:t>清华紫荆之声</w:t>
        </w:r>
        <w:r w:rsidR="009C75E7" w:rsidRPr="009C75E7">
          <w:rPr>
            <w:rFonts w:ascii="宋体" w:eastAsia="宋体" w:hAnsi="宋体"/>
          </w:rPr>
          <w:t>”</w:t>
        </w:r>
        <w:r>
          <w:rPr>
            <w:rFonts w:asciiTheme="majorHAnsi" w:hAnsiTheme="majorHAnsi"/>
          </w:rPr>
          <w:t xml:space="preserve">   Version1.0</w:t>
        </w:r>
        <w:r w:rsidR="00B01CEA" w:rsidRPr="0019276F">
          <w:rPr>
            <w:rFonts w:asciiTheme="majorHAnsi" w:hAnsiTheme="majorHAnsi"/>
          </w:rPr>
          <w:t xml:space="preserve">   </w:t>
        </w:r>
        <w:proofErr w:type="spellStart"/>
        <w:r w:rsidR="00B01CEA" w:rsidRPr="0019276F">
          <w:rPr>
            <w:rFonts w:asciiTheme="majorHAnsi" w:hAnsiTheme="majorHAnsi"/>
          </w:rPr>
          <w:t>Sailon</w:t>
        </w:r>
        <w:proofErr w:type="spellEnd"/>
        <w:r w:rsidR="00B01CEA" w:rsidRPr="0019276F">
          <w:rPr>
            <w:rFonts w:asciiTheme="majorHAnsi" w:hAnsiTheme="majorHAnsi"/>
          </w:rPr>
          <w:t xml:space="preserve"> </w:t>
        </w:r>
        <w:r w:rsidR="00B01CEA" w:rsidRPr="0019276F">
          <w:rPr>
            <w:rFonts w:asciiTheme="majorHAnsi" w:hAnsiTheme="majorHAnsi"/>
          </w:rPr>
          <w:fldChar w:fldCharType="begin"/>
        </w:r>
        <w:r w:rsidR="00B01CEA" w:rsidRPr="0019276F">
          <w:rPr>
            <w:rFonts w:asciiTheme="majorHAnsi" w:hAnsiTheme="majorHAnsi"/>
          </w:rPr>
          <w:instrText>PAGE   \* MERGEFORMAT</w:instrText>
        </w:r>
        <w:r w:rsidR="00B01CEA" w:rsidRPr="0019276F">
          <w:rPr>
            <w:rFonts w:asciiTheme="majorHAnsi" w:hAnsiTheme="majorHAnsi"/>
          </w:rPr>
          <w:fldChar w:fldCharType="separate"/>
        </w:r>
        <w:r w:rsidR="00444A27" w:rsidRPr="00444A27">
          <w:rPr>
            <w:rFonts w:asciiTheme="majorHAnsi" w:hAnsiTheme="majorHAnsi"/>
            <w:noProof/>
            <w:lang w:val="zh-CN"/>
          </w:rPr>
          <w:t>3</w:t>
        </w:r>
        <w:r w:rsidR="00B01CEA" w:rsidRPr="0019276F">
          <w:rPr>
            <w:rFonts w:asciiTheme="majorHAnsi" w:hAnsiTheme="maj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-1602255797"/>
      <w:docPartObj>
        <w:docPartGallery w:val="Page Numbers (Bottom of Page)"/>
        <w:docPartUnique/>
      </w:docPartObj>
    </w:sdtPr>
    <w:sdtEndPr/>
    <w:sdtContent>
      <w:p w:rsidR="00B01CEA" w:rsidRPr="0019276F" w:rsidRDefault="004A0140" w:rsidP="002E31E0">
        <w:pPr>
          <w:pStyle w:val="af4"/>
          <w:wordWrap w:val="0"/>
          <w:jc w:val="right"/>
          <w:rPr>
            <w:rFonts w:asciiTheme="majorHAnsi" w:hAnsiTheme="majorHAnsi"/>
          </w:rPr>
        </w:pPr>
        <w:r>
          <w:rPr>
            <w:rFonts w:asciiTheme="majorHAnsi" w:hAnsiTheme="majorHAnsi"/>
          </w:rPr>
          <w:t>项目测试文档</w:t>
        </w:r>
        <w:r w:rsidR="009C75E7">
          <w:rPr>
            <w:rFonts w:asciiTheme="majorHAnsi" w:hAnsiTheme="majorHAnsi"/>
          </w:rPr>
          <w:t>——</w:t>
        </w:r>
        <w:proofErr w:type="gramStart"/>
        <w:r w:rsidR="009C75E7">
          <w:rPr>
            <w:rFonts w:asciiTheme="majorHAnsi" w:hAnsiTheme="majorHAnsi"/>
          </w:rPr>
          <w:t>微信公众</w:t>
        </w:r>
        <w:proofErr w:type="gramEnd"/>
        <w:r w:rsidR="009C75E7">
          <w:rPr>
            <w:rFonts w:asciiTheme="majorHAnsi" w:hAnsiTheme="majorHAnsi"/>
          </w:rPr>
          <w:t>平台</w:t>
        </w:r>
        <w:r w:rsidR="009C75E7" w:rsidRPr="009C75E7">
          <w:rPr>
            <w:rFonts w:ascii="宋体" w:eastAsia="宋体" w:hAnsi="宋体"/>
          </w:rPr>
          <w:t>“</w:t>
        </w:r>
        <w:r>
          <w:rPr>
            <w:rFonts w:ascii="宋体" w:eastAsia="宋体" w:hAnsi="宋体"/>
          </w:rPr>
          <w:t>清华紫荆之声</w:t>
        </w:r>
        <w:r w:rsidR="009C75E7" w:rsidRPr="009C75E7">
          <w:rPr>
            <w:rFonts w:ascii="宋体" w:eastAsia="宋体" w:hAnsi="宋体"/>
          </w:rPr>
          <w:t>”</w:t>
        </w:r>
        <w:r w:rsidR="009C75E7">
          <w:rPr>
            <w:rFonts w:asciiTheme="majorHAnsi" w:hAnsiTheme="majorHAnsi"/>
          </w:rPr>
          <w:t xml:space="preserve">   Version1.</w:t>
        </w:r>
        <w:r>
          <w:rPr>
            <w:rFonts w:asciiTheme="majorHAnsi" w:hAnsiTheme="majorHAnsi"/>
          </w:rPr>
          <w:t>0</w:t>
        </w:r>
        <w:r w:rsidR="00B01CEA" w:rsidRPr="0019276F">
          <w:rPr>
            <w:rFonts w:asciiTheme="majorHAnsi" w:hAnsiTheme="majorHAnsi"/>
          </w:rPr>
          <w:t xml:space="preserve">  </w:t>
        </w:r>
        <w:proofErr w:type="spellStart"/>
        <w:r w:rsidR="00B01CEA" w:rsidRPr="0019276F">
          <w:rPr>
            <w:rFonts w:asciiTheme="majorHAnsi" w:hAnsiTheme="majorHAnsi"/>
          </w:rPr>
          <w:t>Sailon</w:t>
        </w:r>
        <w:proofErr w:type="spellEnd"/>
        <w:r w:rsidR="00B01CEA" w:rsidRPr="0019276F">
          <w:rPr>
            <w:rFonts w:asciiTheme="majorHAnsi" w:hAnsiTheme="majorHAnsi"/>
          </w:rPr>
          <w:t xml:space="preserve"> </w:t>
        </w:r>
        <w:r w:rsidR="00B01CEA" w:rsidRPr="0019276F">
          <w:rPr>
            <w:rFonts w:asciiTheme="majorHAnsi" w:hAnsiTheme="majorHAnsi"/>
          </w:rPr>
          <w:fldChar w:fldCharType="begin"/>
        </w:r>
        <w:r w:rsidR="00B01CEA" w:rsidRPr="0019276F">
          <w:rPr>
            <w:rFonts w:asciiTheme="majorHAnsi" w:hAnsiTheme="majorHAnsi"/>
          </w:rPr>
          <w:instrText>PAGE   \* MERGEFORMAT</w:instrText>
        </w:r>
        <w:r w:rsidR="00B01CEA" w:rsidRPr="0019276F">
          <w:rPr>
            <w:rFonts w:asciiTheme="majorHAnsi" w:hAnsiTheme="majorHAnsi"/>
          </w:rPr>
          <w:fldChar w:fldCharType="separate"/>
        </w:r>
        <w:r w:rsidR="00444A27">
          <w:rPr>
            <w:rFonts w:asciiTheme="majorHAnsi" w:hAnsiTheme="majorHAnsi"/>
            <w:noProof/>
          </w:rPr>
          <w:t>i</w:t>
        </w:r>
        <w:r w:rsidR="00B01CEA" w:rsidRPr="0019276F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F82" w:rsidRDefault="00812F82" w:rsidP="00E74FDC">
      <w:r>
        <w:separator/>
      </w:r>
    </w:p>
  </w:footnote>
  <w:footnote w:type="continuationSeparator" w:id="0">
    <w:p w:rsidR="00812F82" w:rsidRDefault="00812F82" w:rsidP="00E7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249"/>
    <w:multiLevelType w:val="hybridMultilevel"/>
    <w:tmpl w:val="65BC3AA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>
    <w:nsid w:val="0330730D"/>
    <w:multiLevelType w:val="hybridMultilevel"/>
    <w:tmpl w:val="0F184F7A"/>
    <w:lvl w:ilvl="0" w:tplc="193C93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543AAE"/>
    <w:multiLevelType w:val="hybridMultilevel"/>
    <w:tmpl w:val="A56238D2"/>
    <w:lvl w:ilvl="0" w:tplc="193C93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163E0"/>
    <w:multiLevelType w:val="hybridMultilevel"/>
    <w:tmpl w:val="F15CDAB6"/>
    <w:lvl w:ilvl="0" w:tplc="A8567AC2">
      <w:start w:val="1"/>
      <w:numFmt w:val="decimal"/>
      <w:lvlText w:val="%1."/>
      <w:lvlJc w:val="left"/>
      <w:pPr>
        <w:ind w:left="422" w:hanging="42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096DC9"/>
    <w:multiLevelType w:val="hybridMultilevel"/>
    <w:tmpl w:val="A01A6CF6"/>
    <w:lvl w:ilvl="0" w:tplc="193C93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376224"/>
    <w:multiLevelType w:val="hybridMultilevel"/>
    <w:tmpl w:val="AECEB1BA"/>
    <w:lvl w:ilvl="0" w:tplc="11DA36B4">
      <w:start w:val="1"/>
      <w:numFmt w:val="decimal"/>
      <w:lvlText w:val="NR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82775B"/>
    <w:multiLevelType w:val="multilevel"/>
    <w:tmpl w:val="6A34C4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725237C"/>
    <w:multiLevelType w:val="hybridMultilevel"/>
    <w:tmpl w:val="1F1CFC4E"/>
    <w:lvl w:ilvl="0" w:tplc="193C93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0B2710"/>
    <w:multiLevelType w:val="hybridMultilevel"/>
    <w:tmpl w:val="A830E1B8"/>
    <w:lvl w:ilvl="0" w:tplc="F63CF518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2B59B3"/>
    <w:multiLevelType w:val="hybridMultilevel"/>
    <w:tmpl w:val="F6C23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2F3588"/>
    <w:multiLevelType w:val="hybridMultilevel"/>
    <w:tmpl w:val="C382E400"/>
    <w:lvl w:ilvl="0" w:tplc="628AB6FC">
      <w:start w:val="1"/>
      <w:numFmt w:val="decimal"/>
      <w:lvlText w:val="NR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93577"/>
    <w:multiLevelType w:val="hybridMultilevel"/>
    <w:tmpl w:val="C41CD7F2"/>
    <w:lvl w:ilvl="0" w:tplc="8F0A0906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08689A"/>
    <w:multiLevelType w:val="hybridMultilevel"/>
    <w:tmpl w:val="D348F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285335"/>
    <w:multiLevelType w:val="hybridMultilevel"/>
    <w:tmpl w:val="B9B28CC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4A793560"/>
    <w:multiLevelType w:val="hybridMultilevel"/>
    <w:tmpl w:val="B50C0F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3D2238"/>
    <w:multiLevelType w:val="hybridMultilevel"/>
    <w:tmpl w:val="C9DC7F46"/>
    <w:lvl w:ilvl="0" w:tplc="193C93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4C0739"/>
    <w:multiLevelType w:val="hybridMultilevel"/>
    <w:tmpl w:val="90B04D1C"/>
    <w:lvl w:ilvl="0" w:tplc="C500396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B716F1"/>
    <w:multiLevelType w:val="hybridMultilevel"/>
    <w:tmpl w:val="816EEE26"/>
    <w:lvl w:ilvl="0" w:tplc="CAC449C6">
      <w:start w:val="1"/>
      <w:numFmt w:val="upperLetter"/>
      <w:lvlText w:val="%1."/>
      <w:lvlJc w:val="left"/>
      <w:pPr>
        <w:ind w:left="780" w:hanging="360"/>
      </w:pPr>
      <w:rPr>
        <w:rFonts w:ascii="Arial" w:eastAsiaTheme="minorEastAsia" w:hAnsi="Arial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162F03"/>
    <w:multiLevelType w:val="hybridMultilevel"/>
    <w:tmpl w:val="6DD61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32D2F5E"/>
    <w:multiLevelType w:val="hybridMultilevel"/>
    <w:tmpl w:val="D0A27FA6"/>
    <w:lvl w:ilvl="0" w:tplc="B45826FA">
      <w:start w:val="1"/>
      <w:numFmt w:val="decimal"/>
      <w:lvlText w:val="UC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CC6772"/>
    <w:multiLevelType w:val="hybridMultilevel"/>
    <w:tmpl w:val="335A6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BB337F"/>
    <w:multiLevelType w:val="hybridMultilevel"/>
    <w:tmpl w:val="BDF0223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2">
    <w:nsid w:val="5EE12C9F"/>
    <w:multiLevelType w:val="hybridMultilevel"/>
    <w:tmpl w:val="38D47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00D79D6"/>
    <w:multiLevelType w:val="hybridMultilevel"/>
    <w:tmpl w:val="C80CE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3C768D5"/>
    <w:multiLevelType w:val="hybridMultilevel"/>
    <w:tmpl w:val="E8D0361C"/>
    <w:lvl w:ilvl="0" w:tplc="193C93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6E3094"/>
    <w:multiLevelType w:val="hybridMultilevel"/>
    <w:tmpl w:val="BBC6118C"/>
    <w:lvl w:ilvl="0" w:tplc="BBE4C8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9"/>
  </w:num>
  <w:num w:numId="12">
    <w:abstractNumId w:val="23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8"/>
  </w:num>
  <w:num w:numId="18">
    <w:abstractNumId w:val="11"/>
  </w:num>
  <w:num w:numId="19">
    <w:abstractNumId w:val="19"/>
  </w:num>
  <w:num w:numId="20">
    <w:abstractNumId w:val="10"/>
  </w:num>
  <w:num w:numId="21">
    <w:abstractNumId w:val="5"/>
  </w:num>
  <w:num w:numId="22">
    <w:abstractNumId w:val="14"/>
  </w:num>
  <w:num w:numId="23">
    <w:abstractNumId w:val="25"/>
  </w:num>
  <w:num w:numId="24">
    <w:abstractNumId w:val="21"/>
  </w:num>
  <w:num w:numId="25">
    <w:abstractNumId w:val="13"/>
  </w:num>
  <w:num w:numId="26">
    <w:abstractNumId w:val="12"/>
  </w:num>
  <w:num w:numId="27">
    <w:abstractNumId w:val="3"/>
  </w:num>
  <w:num w:numId="28">
    <w:abstractNumId w:val="4"/>
  </w:num>
  <w:num w:numId="29">
    <w:abstractNumId w:val="7"/>
  </w:num>
  <w:num w:numId="30">
    <w:abstractNumId w:val="2"/>
  </w:num>
  <w:num w:numId="31">
    <w:abstractNumId w:val="24"/>
  </w:num>
  <w:num w:numId="32">
    <w:abstractNumId w:val="1"/>
  </w:num>
  <w:num w:numId="33">
    <w:abstractNumId w:val="15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4"/>
    <w:rsid w:val="00001BB1"/>
    <w:rsid w:val="00002EAC"/>
    <w:rsid w:val="00003B13"/>
    <w:rsid w:val="0000483E"/>
    <w:rsid w:val="0000493F"/>
    <w:rsid w:val="00007DAA"/>
    <w:rsid w:val="000102A0"/>
    <w:rsid w:val="000115C9"/>
    <w:rsid w:val="0002016F"/>
    <w:rsid w:val="00022ECB"/>
    <w:rsid w:val="00027B4E"/>
    <w:rsid w:val="000307C4"/>
    <w:rsid w:val="000318DB"/>
    <w:rsid w:val="00035A74"/>
    <w:rsid w:val="000408F8"/>
    <w:rsid w:val="00040CC3"/>
    <w:rsid w:val="00041294"/>
    <w:rsid w:val="00042B7C"/>
    <w:rsid w:val="000433B7"/>
    <w:rsid w:val="000447B8"/>
    <w:rsid w:val="00044DF3"/>
    <w:rsid w:val="000469F3"/>
    <w:rsid w:val="00047BEE"/>
    <w:rsid w:val="00051917"/>
    <w:rsid w:val="00051CE6"/>
    <w:rsid w:val="00054FED"/>
    <w:rsid w:val="00066381"/>
    <w:rsid w:val="000734A5"/>
    <w:rsid w:val="0007639D"/>
    <w:rsid w:val="000772B1"/>
    <w:rsid w:val="00077723"/>
    <w:rsid w:val="00080BBA"/>
    <w:rsid w:val="0008193B"/>
    <w:rsid w:val="0008612A"/>
    <w:rsid w:val="00087B35"/>
    <w:rsid w:val="00090DDC"/>
    <w:rsid w:val="000930BB"/>
    <w:rsid w:val="000A02B2"/>
    <w:rsid w:val="000A1173"/>
    <w:rsid w:val="000A27CF"/>
    <w:rsid w:val="000B28BC"/>
    <w:rsid w:val="000B2953"/>
    <w:rsid w:val="000B2EB0"/>
    <w:rsid w:val="000B394E"/>
    <w:rsid w:val="000B3B36"/>
    <w:rsid w:val="000B44D9"/>
    <w:rsid w:val="000B5A3A"/>
    <w:rsid w:val="000B5B3E"/>
    <w:rsid w:val="000C06B5"/>
    <w:rsid w:val="000C36FD"/>
    <w:rsid w:val="000C77DE"/>
    <w:rsid w:val="000D12FA"/>
    <w:rsid w:val="000D37BC"/>
    <w:rsid w:val="000D43DB"/>
    <w:rsid w:val="000D5277"/>
    <w:rsid w:val="000D69D9"/>
    <w:rsid w:val="000D7CF8"/>
    <w:rsid w:val="000E4AD5"/>
    <w:rsid w:val="000E64DD"/>
    <w:rsid w:val="000F391C"/>
    <w:rsid w:val="00101DB4"/>
    <w:rsid w:val="00102848"/>
    <w:rsid w:val="001066F1"/>
    <w:rsid w:val="001100D5"/>
    <w:rsid w:val="00110EAE"/>
    <w:rsid w:val="001120EC"/>
    <w:rsid w:val="00114C54"/>
    <w:rsid w:val="001176AA"/>
    <w:rsid w:val="00117975"/>
    <w:rsid w:val="00123942"/>
    <w:rsid w:val="00124692"/>
    <w:rsid w:val="00124C7F"/>
    <w:rsid w:val="00125A20"/>
    <w:rsid w:val="00127D8A"/>
    <w:rsid w:val="0014420C"/>
    <w:rsid w:val="001468DC"/>
    <w:rsid w:val="0015236D"/>
    <w:rsid w:val="001527A1"/>
    <w:rsid w:val="00157DCF"/>
    <w:rsid w:val="00160073"/>
    <w:rsid w:val="0016226B"/>
    <w:rsid w:val="00162D8B"/>
    <w:rsid w:val="00163504"/>
    <w:rsid w:val="001636FE"/>
    <w:rsid w:val="001649A3"/>
    <w:rsid w:val="001670DF"/>
    <w:rsid w:val="00173A55"/>
    <w:rsid w:val="00180479"/>
    <w:rsid w:val="00182ECA"/>
    <w:rsid w:val="001834E9"/>
    <w:rsid w:val="00184952"/>
    <w:rsid w:val="001849DD"/>
    <w:rsid w:val="001864BC"/>
    <w:rsid w:val="00190DEB"/>
    <w:rsid w:val="0019276F"/>
    <w:rsid w:val="00195492"/>
    <w:rsid w:val="00195F97"/>
    <w:rsid w:val="001A112E"/>
    <w:rsid w:val="001A3BD9"/>
    <w:rsid w:val="001A4B18"/>
    <w:rsid w:val="001A758A"/>
    <w:rsid w:val="001A7EAE"/>
    <w:rsid w:val="001B4294"/>
    <w:rsid w:val="001B5A01"/>
    <w:rsid w:val="001C671E"/>
    <w:rsid w:val="001D5D12"/>
    <w:rsid w:val="001E1CAD"/>
    <w:rsid w:val="001E4004"/>
    <w:rsid w:val="001E64CC"/>
    <w:rsid w:val="001E7702"/>
    <w:rsid w:val="001F2DAB"/>
    <w:rsid w:val="00200D57"/>
    <w:rsid w:val="00202755"/>
    <w:rsid w:val="00205133"/>
    <w:rsid w:val="00215A57"/>
    <w:rsid w:val="0022702A"/>
    <w:rsid w:val="00235DD5"/>
    <w:rsid w:val="0023723D"/>
    <w:rsid w:val="002372E5"/>
    <w:rsid w:val="00243FB3"/>
    <w:rsid w:val="00247E28"/>
    <w:rsid w:val="00250682"/>
    <w:rsid w:val="00250C2D"/>
    <w:rsid w:val="002545C5"/>
    <w:rsid w:val="00255101"/>
    <w:rsid w:val="00265503"/>
    <w:rsid w:val="00271C7A"/>
    <w:rsid w:val="00271C8C"/>
    <w:rsid w:val="00275A77"/>
    <w:rsid w:val="0027601E"/>
    <w:rsid w:val="002806E5"/>
    <w:rsid w:val="0028258B"/>
    <w:rsid w:val="0028282F"/>
    <w:rsid w:val="002858B2"/>
    <w:rsid w:val="0029322D"/>
    <w:rsid w:val="00293353"/>
    <w:rsid w:val="00293EF8"/>
    <w:rsid w:val="00294030"/>
    <w:rsid w:val="00294F94"/>
    <w:rsid w:val="00295BB6"/>
    <w:rsid w:val="00297834"/>
    <w:rsid w:val="00297D5D"/>
    <w:rsid w:val="002A16C8"/>
    <w:rsid w:val="002A19BD"/>
    <w:rsid w:val="002A28C1"/>
    <w:rsid w:val="002A5D42"/>
    <w:rsid w:val="002A64FC"/>
    <w:rsid w:val="002A667D"/>
    <w:rsid w:val="002A66F2"/>
    <w:rsid w:val="002B16B3"/>
    <w:rsid w:val="002B78CA"/>
    <w:rsid w:val="002C3860"/>
    <w:rsid w:val="002C38AA"/>
    <w:rsid w:val="002D0905"/>
    <w:rsid w:val="002D1D6F"/>
    <w:rsid w:val="002D20E6"/>
    <w:rsid w:val="002E0291"/>
    <w:rsid w:val="002E0A27"/>
    <w:rsid w:val="002E1FAD"/>
    <w:rsid w:val="002E31E0"/>
    <w:rsid w:val="002E44C1"/>
    <w:rsid w:val="002E5DF3"/>
    <w:rsid w:val="002F09AA"/>
    <w:rsid w:val="002F0E92"/>
    <w:rsid w:val="002F19F3"/>
    <w:rsid w:val="002F2643"/>
    <w:rsid w:val="002F6DDC"/>
    <w:rsid w:val="00306707"/>
    <w:rsid w:val="00310DE9"/>
    <w:rsid w:val="00312C41"/>
    <w:rsid w:val="003141D3"/>
    <w:rsid w:val="003155A4"/>
    <w:rsid w:val="00315889"/>
    <w:rsid w:val="00317A73"/>
    <w:rsid w:val="00320F09"/>
    <w:rsid w:val="00321CE9"/>
    <w:rsid w:val="003253C4"/>
    <w:rsid w:val="00326DBF"/>
    <w:rsid w:val="003409D9"/>
    <w:rsid w:val="00342B21"/>
    <w:rsid w:val="00342ED1"/>
    <w:rsid w:val="003456B3"/>
    <w:rsid w:val="003456BC"/>
    <w:rsid w:val="003508CF"/>
    <w:rsid w:val="00355679"/>
    <w:rsid w:val="00356769"/>
    <w:rsid w:val="00372936"/>
    <w:rsid w:val="00372F4D"/>
    <w:rsid w:val="00377D18"/>
    <w:rsid w:val="00381B57"/>
    <w:rsid w:val="00382956"/>
    <w:rsid w:val="0038386D"/>
    <w:rsid w:val="00384A64"/>
    <w:rsid w:val="003853D3"/>
    <w:rsid w:val="00386664"/>
    <w:rsid w:val="0038746B"/>
    <w:rsid w:val="00387BBA"/>
    <w:rsid w:val="00387C69"/>
    <w:rsid w:val="00391BE0"/>
    <w:rsid w:val="0039215F"/>
    <w:rsid w:val="003925D1"/>
    <w:rsid w:val="00393AF9"/>
    <w:rsid w:val="00396051"/>
    <w:rsid w:val="003963D9"/>
    <w:rsid w:val="00397C07"/>
    <w:rsid w:val="003A29EE"/>
    <w:rsid w:val="003B0A03"/>
    <w:rsid w:val="003B11C7"/>
    <w:rsid w:val="003C0336"/>
    <w:rsid w:val="003C04B6"/>
    <w:rsid w:val="003C40FE"/>
    <w:rsid w:val="003D395D"/>
    <w:rsid w:val="003D4926"/>
    <w:rsid w:val="003D4BCE"/>
    <w:rsid w:val="003D6F82"/>
    <w:rsid w:val="003D7938"/>
    <w:rsid w:val="003E106C"/>
    <w:rsid w:val="003F3095"/>
    <w:rsid w:val="003F5684"/>
    <w:rsid w:val="003F57AD"/>
    <w:rsid w:val="0040289B"/>
    <w:rsid w:val="0040396E"/>
    <w:rsid w:val="00405082"/>
    <w:rsid w:val="00406AE6"/>
    <w:rsid w:val="00407F18"/>
    <w:rsid w:val="00410629"/>
    <w:rsid w:val="00410754"/>
    <w:rsid w:val="004130F6"/>
    <w:rsid w:val="0041317A"/>
    <w:rsid w:val="004170CF"/>
    <w:rsid w:val="0042258D"/>
    <w:rsid w:val="00422806"/>
    <w:rsid w:val="0042282C"/>
    <w:rsid w:val="004250BF"/>
    <w:rsid w:val="00426B2B"/>
    <w:rsid w:val="00434365"/>
    <w:rsid w:val="0043587D"/>
    <w:rsid w:val="0044062A"/>
    <w:rsid w:val="00440ED9"/>
    <w:rsid w:val="00441D8A"/>
    <w:rsid w:val="0044357D"/>
    <w:rsid w:val="00444A27"/>
    <w:rsid w:val="00445B5C"/>
    <w:rsid w:val="00445DB0"/>
    <w:rsid w:val="00447A4F"/>
    <w:rsid w:val="00450ED1"/>
    <w:rsid w:val="00454218"/>
    <w:rsid w:val="0045496F"/>
    <w:rsid w:val="004568A8"/>
    <w:rsid w:val="00461C8C"/>
    <w:rsid w:val="00464680"/>
    <w:rsid w:val="00466F02"/>
    <w:rsid w:val="0047181E"/>
    <w:rsid w:val="00474584"/>
    <w:rsid w:val="00480763"/>
    <w:rsid w:val="00484569"/>
    <w:rsid w:val="004856C1"/>
    <w:rsid w:val="004932B0"/>
    <w:rsid w:val="00494048"/>
    <w:rsid w:val="004A0140"/>
    <w:rsid w:val="004A01A5"/>
    <w:rsid w:val="004A1D53"/>
    <w:rsid w:val="004A4FC0"/>
    <w:rsid w:val="004A5D5D"/>
    <w:rsid w:val="004B531F"/>
    <w:rsid w:val="004B59DB"/>
    <w:rsid w:val="004B6652"/>
    <w:rsid w:val="004B6A2A"/>
    <w:rsid w:val="004B6D33"/>
    <w:rsid w:val="004D3AA9"/>
    <w:rsid w:val="004D6058"/>
    <w:rsid w:val="004D6E40"/>
    <w:rsid w:val="004E267B"/>
    <w:rsid w:val="004E298D"/>
    <w:rsid w:val="004E443E"/>
    <w:rsid w:val="004E66E2"/>
    <w:rsid w:val="004E72DE"/>
    <w:rsid w:val="004F05F6"/>
    <w:rsid w:val="004F17DE"/>
    <w:rsid w:val="004F229A"/>
    <w:rsid w:val="004F2E1F"/>
    <w:rsid w:val="004F43FE"/>
    <w:rsid w:val="00500F1D"/>
    <w:rsid w:val="005102A8"/>
    <w:rsid w:val="00510E56"/>
    <w:rsid w:val="005134E0"/>
    <w:rsid w:val="00514A1C"/>
    <w:rsid w:val="00525F3C"/>
    <w:rsid w:val="00526413"/>
    <w:rsid w:val="00530CC7"/>
    <w:rsid w:val="00532723"/>
    <w:rsid w:val="00533C48"/>
    <w:rsid w:val="00540E8E"/>
    <w:rsid w:val="00546B6B"/>
    <w:rsid w:val="00552A93"/>
    <w:rsid w:val="00552EB5"/>
    <w:rsid w:val="005548D5"/>
    <w:rsid w:val="005553EB"/>
    <w:rsid w:val="005557CA"/>
    <w:rsid w:val="005567FC"/>
    <w:rsid w:val="00561C3B"/>
    <w:rsid w:val="005622B8"/>
    <w:rsid w:val="00562FCA"/>
    <w:rsid w:val="005664AF"/>
    <w:rsid w:val="00570910"/>
    <w:rsid w:val="005840DA"/>
    <w:rsid w:val="00585D89"/>
    <w:rsid w:val="00592699"/>
    <w:rsid w:val="00596B76"/>
    <w:rsid w:val="005A05EA"/>
    <w:rsid w:val="005A0698"/>
    <w:rsid w:val="005A1ED0"/>
    <w:rsid w:val="005A37BA"/>
    <w:rsid w:val="005A706A"/>
    <w:rsid w:val="005B599F"/>
    <w:rsid w:val="005B7EC0"/>
    <w:rsid w:val="005C2930"/>
    <w:rsid w:val="005C6BC3"/>
    <w:rsid w:val="005D0E9F"/>
    <w:rsid w:val="005D4799"/>
    <w:rsid w:val="005D625F"/>
    <w:rsid w:val="005D65EA"/>
    <w:rsid w:val="005D6A56"/>
    <w:rsid w:val="005E1DF8"/>
    <w:rsid w:val="005E668A"/>
    <w:rsid w:val="005E75C5"/>
    <w:rsid w:val="005E7D21"/>
    <w:rsid w:val="005F741D"/>
    <w:rsid w:val="00601AC6"/>
    <w:rsid w:val="00606D10"/>
    <w:rsid w:val="00606E97"/>
    <w:rsid w:val="00610B51"/>
    <w:rsid w:val="006110CC"/>
    <w:rsid w:val="0061527A"/>
    <w:rsid w:val="00624036"/>
    <w:rsid w:val="00624A1A"/>
    <w:rsid w:val="00625E7F"/>
    <w:rsid w:val="0062704E"/>
    <w:rsid w:val="00631EDD"/>
    <w:rsid w:val="0063205B"/>
    <w:rsid w:val="00640590"/>
    <w:rsid w:val="00651D71"/>
    <w:rsid w:val="006616E2"/>
    <w:rsid w:val="00671CBA"/>
    <w:rsid w:val="006724F9"/>
    <w:rsid w:val="006759D4"/>
    <w:rsid w:val="00683B1E"/>
    <w:rsid w:val="0069215C"/>
    <w:rsid w:val="00692D0C"/>
    <w:rsid w:val="00695470"/>
    <w:rsid w:val="00695A3D"/>
    <w:rsid w:val="0069755F"/>
    <w:rsid w:val="006A03F9"/>
    <w:rsid w:val="006A3802"/>
    <w:rsid w:val="006A44C0"/>
    <w:rsid w:val="006A4C7D"/>
    <w:rsid w:val="006B09BD"/>
    <w:rsid w:val="006B3BA8"/>
    <w:rsid w:val="006B4829"/>
    <w:rsid w:val="006B48A4"/>
    <w:rsid w:val="006B5350"/>
    <w:rsid w:val="006C554A"/>
    <w:rsid w:val="006C5897"/>
    <w:rsid w:val="006C5F7B"/>
    <w:rsid w:val="006C7838"/>
    <w:rsid w:val="006D14B2"/>
    <w:rsid w:val="006D50B3"/>
    <w:rsid w:val="006D60F6"/>
    <w:rsid w:val="006D6BA0"/>
    <w:rsid w:val="006D782C"/>
    <w:rsid w:val="006D7EB0"/>
    <w:rsid w:val="006D7EE8"/>
    <w:rsid w:val="006E0404"/>
    <w:rsid w:val="006E68B8"/>
    <w:rsid w:val="006F23F0"/>
    <w:rsid w:val="006F3FFC"/>
    <w:rsid w:val="006F4FBB"/>
    <w:rsid w:val="006F6D3E"/>
    <w:rsid w:val="007000F5"/>
    <w:rsid w:val="007055B8"/>
    <w:rsid w:val="00706E34"/>
    <w:rsid w:val="00713D7A"/>
    <w:rsid w:val="00714D0F"/>
    <w:rsid w:val="00727DCC"/>
    <w:rsid w:val="00731359"/>
    <w:rsid w:val="007345DD"/>
    <w:rsid w:val="007427A8"/>
    <w:rsid w:val="00742944"/>
    <w:rsid w:val="00752E8C"/>
    <w:rsid w:val="007544EC"/>
    <w:rsid w:val="00754638"/>
    <w:rsid w:val="00756661"/>
    <w:rsid w:val="007643DE"/>
    <w:rsid w:val="00766257"/>
    <w:rsid w:val="0076779E"/>
    <w:rsid w:val="00767CBD"/>
    <w:rsid w:val="00773641"/>
    <w:rsid w:val="00776C67"/>
    <w:rsid w:val="0078427D"/>
    <w:rsid w:val="00786FCD"/>
    <w:rsid w:val="00790321"/>
    <w:rsid w:val="00793678"/>
    <w:rsid w:val="0079535A"/>
    <w:rsid w:val="007A01CC"/>
    <w:rsid w:val="007A2662"/>
    <w:rsid w:val="007A64DE"/>
    <w:rsid w:val="007A70DD"/>
    <w:rsid w:val="007B599B"/>
    <w:rsid w:val="007C1E45"/>
    <w:rsid w:val="007C25C7"/>
    <w:rsid w:val="007C6C01"/>
    <w:rsid w:val="007D3708"/>
    <w:rsid w:val="007D4C79"/>
    <w:rsid w:val="007D619C"/>
    <w:rsid w:val="007E0979"/>
    <w:rsid w:val="007E0F25"/>
    <w:rsid w:val="007E1B99"/>
    <w:rsid w:val="007E25F4"/>
    <w:rsid w:val="007F0C9B"/>
    <w:rsid w:val="007F358B"/>
    <w:rsid w:val="00801FFC"/>
    <w:rsid w:val="00802368"/>
    <w:rsid w:val="00803D9F"/>
    <w:rsid w:val="00804780"/>
    <w:rsid w:val="00805758"/>
    <w:rsid w:val="00806BCD"/>
    <w:rsid w:val="00806E4B"/>
    <w:rsid w:val="00807A17"/>
    <w:rsid w:val="00810A92"/>
    <w:rsid w:val="0081104B"/>
    <w:rsid w:val="0081254E"/>
    <w:rsid w:val="00812F82"/>
    <w:rsid w:val="0081709C"/>
    <w:rsid w:val="008230ED"/>
    <w:rsid w:val="00832AD6"/>
    <w:rsid w:val="00841659"/>
    <w:rsid w:val="008443A2"/>
    <w:rsid w:val="00844A55"/>
    <w:rsid w:val="008453F5"/>
    <w:rsid w:val="008454AB"/>
    <w:rsid w:val="00847521"/>
    <w:rsid w:val="00856716"/>
    <w:rsid w:val="00860B0D"/>
    <w:rsid w:val="00861F0F"/>
    <w:rsid w:val="00862D57"/>
    <w:rsid w:val="008667CC"/>
    <w:rsid w:val="00870D78"/>
    <w:rsid w:val="00871F02"/>
    <w:rsid w:val="00876D0F"/>
    <w:rsid w:val="008843AE"/>
    <w:rsid w:val="00893A84"/>
    <w:rsid w:val="00894D66"/>
    <w:rsid w:val="00895C28"/>
    <w:rsid w:val="008A599D"/>
    <w:rsid w:val="008A7DCD"/>
    <w:rsid w:val="008B2661"/>
    <w:rsid w:val="008B3D6D"/>
    <w:rsid w:val="008B463B"/>
    <w:rsid w:val="008B4FD9"/>
    <w:rsid w:val="008C1546"/>
    <w:rsid w:val="008C1B5C"/>
    <w:rsid w:val="008C216D"/>
    <w:rsid w:val="008C7802"/>
    <w:rsid w:val="008D168E"/>
    <w:rsid w:val="008D62B5"/>
    <w:rsid w:val="008E2556"/>
    <w:rsid w:val="008E7324"/>
    <w:rsid w:val="008F06FF"/>
    <w:rsid w:val="008F1BCB"/>
    <w:rsid w:val="008F4024"/>
    <w:rsid w:val="00900D94"/>
    <w:rsid w:val="0090354D"/>
    <w:rsid w:val="009071AE"/>
    <w:rsid w:val="00907527"/>
    <w:rsid w:val="00907880"/>
    <w:rsid w:val="00914C14"/>
    <w:rsid w:val="00923102"/>
    <w:rsid w:val="00926924"/>
    <w:rsid w:val="00926C6C"/>
    <w:rsid w:val="00930709"/>
    <w:rsid w:val="009340D7"/>
    <w:rsid w:val="00935F35"/>
    <w:rsid w:val="0094083E"/>
    <w:rsid w:val="009439D1"/>
    <w:rsid w:val="00944E76"/>
    <w:rsid w:val="00945E5A"/>
    <w:rsid w:val="00950564"/>
    <w:rsid w:val="00953872"/>
    <w:rsid w:val="00954FC3"/>
    <w:rsid w:val="00956140"/>
    <w:rsid w:val="00957CE4"/>
    <w:rsid w:val="00960778"/>
    <w:rsid w:val="00963E80"/>
    <w:rsid w:val="00971AFD"/>
    <w:rsid w:val="00972569"/>
    <w:rsid w:val="00972808"/>
    <w:rsid w:val="0098128A"/>
    <w:rsid w:val="00981AF4"/>
    <w:rsid w:val="00982369"/>
    <w:rsid w:val="00986771"/>
    <w:rsid w:val="0098770E"/>
    <w:rsid w:val="00987836"/>
    <w:rsid w:val="00987D7B"/>
    <w:rsid w:val="0099537A"/>
    <w:rsid w:val="009A32A2"/>
    <w:rsid w:val="009A5141"/>
    <w:rsid w:val="009B05EE"/>
    <w:rsid w:val="009B1774"/>
    <w:rsid w:val="009B21F2"/>
    <w:rsid w:val="009B3AFF"/>
    <w:rsid w:val="009B44C0"/>
    <w:rsid w:val="009B715F"/>
    <w:rsid w:val="009C386B"/>
    <w:rsid w:val="009C58FC"/>
    <w:rsid w:val="009C60D2"/>
    <w:rsid w:val="009C64DB"/>
    <w:rsid w:val="009C6BDD"/>
    <w:rsid w:val="009C75AA"/>
    <w:rsid w:val="009C75E7"/>
    <w:rsid w:val="009D122D"/>
    <w:rsid w:val="009D17B7"/>
    <w:rsid w:val="009D2BCF"/>
    <w:rsid w:val="009D583B"/>
    <w:rsid w:val="009E2561"/>
    <w:rsid w:val="009E52D0"/>
    <w:rsid w:val="009E62ED"/>
    <w:rsid w:val="009F0832"/>
    <w:rsid w:val="00A00BDA"/>
    <w:rsid w:val="00A01DEB"/>
    <w:rsid w:val="00A048F6"/>
    <w:rsid w:val="00A152B4"/>
    <w:rsid w:val="00A17F88"/>
    <w:rsid w:val="00A20DD8"/>
    <w:rsid w:val="00A22EB9"/>
    <w:rsid w:val="00A2409D"/>
    <w:rsid w:val="00A25C91"/>
    <w:rsid w:val="00A267AB"/>
    <w:rsid w:val="00A274B9"/>
    <w:rsid w:val="00A275A9"/>
    <w:rsid w:val="00A31010"/>
    <w:rsid w:val="00A32220"/>
    <w:rsid w:val="00A343A7"/>
    <w:rsid w:val="00A450E8"/>
    <w:rsid w:val="00A45D27"/>
    <w:rsid w:val="00A53361"/>
    <w:rsid w:val="00A57362"/>
    <w:rsid w:val="00A57796"/>
    <w:rsid w:val="00A62740"/>
    <w:rsid w:val="00A63196"/>
    <w:rsid w:val="00A63717"/>
    <w:rsid w:val="00A639E5"/>
    <w:rsid w:val="00A74103"/>
    <w:rsid w:val="00A75150"/>
    <w:rsid w:val="00A76306"/>
    <w:rsid w:val="00A82827"/>
    <w:rsid w:val="00A914CC"/>
    <w:rsid w:val="00A96CA1"/>
    <w:rsid w:val="00A97617"/>
    <w:rsid w:val="00AA1E7E"/>
    <w:rsid w:val="00AB013F"/>
    <w:rsid w:val="00AB4BF7"/>
    <w:rsid w:val="00AB54A7"/>
    <w:rsid w:val="00AC33BB"/>
    <w:rsid w:val="00AD1DDB"/>
    <w:rsid w:val="00AD377F"/>
    <w:rsid w:val="00AD3A84"/>
    <w:rsid w:val="00AD541C"/>
    <w:rsid w:val="00AD5E0F"/>
    <w:rsid w:val="00AE0784"/>
    <w:rsid w:val="00AE07BC"/>
    <w:rsid w:val="00AE13F8"/>
    <w:rsid w:val="00AE2225"/>
    <w:rsid w:val="00AE7918"/>
    <w:rsid w:val="00AF2248"/>
    <w:rsid w:val="00AF283C"/>
    <w:rsid w:val="00AF2D4E"/>
    <w:rsid w:val="00AF4B36"/>
    <w:rsid w:val="00AF523B"/>
    <w:rsid w:val="00AF5946"/>
    <w:rsid w:val="00B00EBB"/>
    <w:rsid w:val="00B011E4"/>
    <w:rsid w:val="00B01A46"/>
    <w:rsid w:val="00B01CEA"/>
    <w:rsid w:val="00B0428C"/>
    <w:rsid w:val="00B05115"/>
    <w:rsid w:val="00B066EC"/>
    <w:rsid w:val="00B12E60"/>
    <w:rsid w:val="00B13A87"/>
    <w:rsid w:val="00B1587A"/>
    <w:rsid w:val="00B212FA"/>
    <w:rsid w:val="00B21B8D"/>
    <w:rsid w:val="00B24E4B"/>
    <w:rsid w:val="00B2653A"/>
    <w:rsid w:val="00B32E06"/>
    <w:rsid w:val="00B363C5"/>
    <w:rsid w:val="00B37A55"/>
    <w:rsid w:val="00B41922"/>
    <w:rsid w:val="00B52323"/>
    <w:rsid w:val="00B53A31"/>
    <w:rsid w:val="00B54BB6"/>
    <w:rsid w:val="00B63776"/>
    <w:rsid w:val="00B6399E"/>
    <w:rsid w:val="00B64E70"/>
    <w:rsid w:val="00B71446"/>
    <w:rsid w:val="00B73FA8"/>
    <w:rsid w:val="00B74B50"/>
    <w:rsid w:val="00B81839"/>
    <w:rsid w:val="00B84771"/>
    <w:rsid w:val="00B94BB4"/>
    <w:rsid w:val="00BA1440"/>
    <w:rsid w:val="00BA2D2C"/>
    <w:rsid w:val="00BA2E69"/>
    <w:rsid w:val="00BA6E86"/>
    <w:rsid w:val="00BA760D"/>
    <w:rsid w:val="00BB24E2"/>
    <w:rsid w:val="00BB453A"/>
    <w:rsid w:val="00BC088F"/>
    <w:rsid w:val="00BC1C91"/>
    <w:rsid w:val="00BC2573"/>
    <w:rsid w:val="00BC26D2"/>
    <w:rsid w:val="00BC63FB"/>
    <w:rsid w:val="00BC7928"/>
    <w:rsid w:val="00BC7EA1"/>
    <w:rsid w:val="00BD1548"/>
    <w:rsid w:val="00BE24BF"/>
    <w:rsid w:val="00BE3687"/>
    <w:rsid w:val="00BE47D9"/>
    <w:rsid w:val="00BE4AC7"/>
    <w:rsid w:val="00BE5E59"/>
    <w:rsid w:val="00BE5E8A"/>
    <w:rsid w:val="00BF4F19"/>
    <w:rsid w:val="00BF5D0C"/>
    <w:rsid w:val="00BF68C3"/>
    <w:rsid w:val="00C007B0"/>
    <w:rsid w:val="00C01B78"/>
    <w:rsid w:val="00C040EF"/>
    <w:rsid w:val="00C052F4"/>
    <w:rsid w:val="00C1126E"/>
    <w:rsid w:val="00C23153"/>
    <w:rsid w:val="00C23334"/>
    <w:rsid w:val="00C238BB"/>
    <w:rsid w:val="00C44B02"/>
    <w:rsid w:val="00C44D4E"/>
    <w:rsid w:val="00C4578B"/>
    <w:rsid w:val="00C50179"/>
    <w:rsid w:val="00C50AAA"/>
    <w:rsid w:val="00C55E72"/>
    <w:rsid w:val="00C623D9"/>
    <w:rsid w:val="00C64797"/>
    <w:rsid w:val="00C65DD6"/>
    <w:rsid w:val="00C67D8A"/>
    <w:rsid w:val="00C70220"/>
    <w:rsid w:val="00C75BD4"/>
    <w:rsid w:val="00C77214"/>
    <w:rsid w:val="00C83703"/>
    <w:rsid w:val="00C839D1"/>
    <w:rsid w:val="00C8440E"/>
    <w:rsid w:val="00C84DAF"/>
    <w:rsid w:val="00C901DE"/>
    <w:rsid w:val="00C90A6A"/>
    <w:rsid w:val="00C924D6"/>
    <w:rsid w:val="00C93B8F"/>
    <w:rsid w:val="00CA0916"/>
    <w:rsid w:val="00CA16A6"/>
    <w:rsid w:val="00CA37B1"/>
    <w:rsid w:val="00CA3B42"/>
    <w:rsid w:val="00CA60ED"/>
    <w:rsid w:val="00CA62B2"/>
    <w:rsid w:val="00CB241F"/>
    <w:rsid w:val="00CB2C21"/>
    <w:rsid w:val="00CB3A57"/>
    <w:rsid w:val="00CB4819"/>
    <w:rsid w:val="00CB550C"/>
    <w:rsid w:val="00CC0D24"/>
    <w:rsid w:val="00CC1350"/>
    <w:rsid w:val="00CC208E"/>
    <w:rsid w:val="00CC2457"/>
    <w:rsid w:val="00CC3EAA"/>
    <w:rsid w:val="00CD0B70"/>
    <w:rsid w:val="00CD3126"/>
    <w:rsid w:val="00CD6CB4"/>
    <w:rsid w:val="00CE1460"/>
    <w:rsid w:val="00CE21E3"/>
    <w:rsid w:val="00CE3BBC"/>
    <w:rsid w:val="00CE4E16"/>
    <w:rsid w:val="00CF0F9F"/>
    <w:rsid w:val="00CF2FA7"/>
    <w:rsid w:val="00CF617F"/>
    <w:rsid w:val="00CF6A56"/>
    <w:rsid w:val="00CF79ED"/>
    <w:rsid w:val="00D000CC"/>
    <w:rsid w:val="00D03F00"/>
    <w:rsid w:val="00D04CFD"/>
    <w:rsid w:val="00D058AF"/>
    <w:rsid w:val="00D12E55"/>
    <w:rsid w:val="00D13558"/>
    <w:rsid w:val="00D17032"/>
    <w:rsid w:val="00D22410"/>
    <w:rsid w:val="00D244C6"/>
    <w:rsid w:val="00D24710"/>
    <w:rsid w:val="00D30A26"/>
    <w:rsid w:val="00D30C9E"/>
    <w:rsid w:val="00D31A8D"/>
    <w:rsid w:val="00D36C7C"/>
    <w:rsid w:val="00D46136"/>
    <w:rsid w:val="00D47973"/>
    <w:rsid w:val="00D51431"/>
    <w:rsid w:val="00D57533"/>
    <w:rsid w:val="00D57ECB"/>
    <w:rsid w:val="00D62022"/>
    <w:rsid w:val="00D631EA"/>
    <w:rsid w:val="00D662FC"/>
    <w:rsid w:val="00D678DF"/>
    <w:rsid w:val="00D713C0"/>
    <w:rsid w:val="00D73118"/>
    <w:rsid w:val="00D7777F"/>
    <w:rsid w:val="00D91BD9"/>
    <w:rsid w:val="00D9476A"/>
    <w:rsid w:val="00D95506"/>
    <w:rsid w:val="00D95C29"/>
    <w:rsid w:val="00DA0112"/>
    <w:rsid w:val="00DA1A21"/>
    <w:rsid w:val="00DA31AD"/>
    <w:rsid w:val="00DA34DB"/>
    <w:rsid w:val="00DA708B"/>
    <w:rsid w:val="00DA7485"/>
    <w:rsid w:val="00DB1BE4"/>
    <w:rsid w:val="00DB2CD9"/>
    <w:rsid w:val="00DB65D1"/>
    <w:rsid w:val="00DC00AD"/>
    <w:rsid w:val="00DC02B7"/>
    <w:rsid w:val="00DC609B"/>
    <w:rsid w:val="00DC6423"/>
    <w:rsid w:val="00DD07E9"/>
    <w:rsid w:val="00DD28E2"/>
    <w:rsid w:val="00DD47CA"/>
    <w:rsid w:val="00DD4C3B"/>
    <w:rsid w:val="00DE152E"/>
    <w:rsid w:val="00DE5EA9"/>
    <w:rsid w:val="00DE7966"/>
    <w:rsid w:val="00DF1D1F"/>
    <w:rsid w:val="00DF2BEE"/>
    <w:rsid w:val="00DF59FD"/>
    <w:rsid w:val="00DF75FD"/>
    <w:rsid w:val="00E01E45"/>
    <w:rsid w:val="00E03AE1"/>
    <w:rsid w:val="00E102B7"/>
    <w:rsid w:val="00E1583C"/>
    <w:rsid w:val="00E217A4"/>
    <w:rsid w:val="00E2259F"/>
    <w:rsid w:val="00E2315B"/>
    <w:rsid w:val="00E26660"/>
    <w:rsid w:val="00E27131"/>
    <w:rsid w:val="00E31447"/>
    <w:rsid w:val="00E31C08"/>
    <w:rsid w:val="00E46C5C"/>
    <w:rsid w:val="00E52A65"/>
    <w:rsid w:val="00E62591"/>
    <w:rsid w:val="00E638D1"/>
    <w:rsid w:val="00E63D60"/>
    <w:rsid w:val="00E640BB"/>
    <w:rsid w:val="00E65A78"/>
    <w:rsid w:val="00E65FF9"/>
    <w:rsid w:val="00E70D5B"/>
    <w:rsid w:val="00E7263A"/>
    <w:rsid w:val="00E732C9"/>
    <w:rsid w:val="00E73532"/>
    <w:rsid w:val="00E74FDC"/>
    <w:rsid w:val="00E75EB9"/>
    <w:rsid w:val="00E818DE"/>
    <w:rsid w:val="00E909B3"/>
    <w:rsid w:val="00EA0A12"/>
    <w:rsid w:val="00EA4759"/>
    <w:rsid w:val="00EB1690"/>
    <w:rsid w:val="00EB7B8E"/>
    <w:rsid w:val="00EC32ED"/>
    <w:rsid w:val="00EC38A3"/>
    <w:rsid w:val="00EC679C"/>
    <w:rsid w:val="00ED6B3F"/>
    <w:rsid w:val="00ED7387"/>
    <w:rsid w:val="00EE32CE"/>
    <w:rsid w:val="00EE3E25"/>
    <w:rsid w:val="00EF6201"/>
    <w:rsid w:val="00EF65F6"/>
    <w:rsid w:val="00EF6EA0"/>
    <w:rsid w:val="00F02933"/>
    <w:rsid w:val="00F03A33"/>
    <w:rsid w:val="00F03BE4"/>
    <w:rsid w:val="00F05656"/>
    <w:rsid w:val="00F06F12"/>
    <w:rsid w:val="00F127B2"/>
    <w:rsid w:val="00F14152"/>
    <w:rsid w:val="00F15966"/>
    <w:rsid w:val="00F266D6"/>
    <w:rsid w:val="00F31112"/>
    <w:rsid w:val="00F3332E"/>
    <w:rsid w:val="00F334D1"/>
    <w:rsid w:val="00F41C8E"/>
    <w:rsid w:val="00F426DB"/>
    <w:rsid w:val="00F42BD6"/>
    <w:rsid w:val="00F44665"/>
    <w:rsid w:val="00F47897"/>
    <w:rsid w:val="00F5780E"/>
    <w:rsid w:val="00F5786F"/>
    <w:rsid w:val="00F57ADA"/>
    <w:rsid w:val="00F62FB3"/>
    <w:rsid w:val="00F80ED3"/>
    <w:rsid w:val="00F819A0"/>
    <w:rsid w:val="00F83E3E"/>
    <w:rsid w:val="00F854D7"/>
    <w:rsid w:val="00FA2CBD"/>
    <w:rsid w:val="00FA38B5"/>
    <w:rsid w:val="00FA3A21"/>
    <w:rsid w:val="00FA5359"/>
    <w:rsid w:val="00FA77C6"/>
    <w:rsid w:val="00FB3C3E"/>
    <w:rsid w:val="00FB44B7"/>
    <w:rsid w:val="00FB7BDA"/>
    <w:rsid w:val="00FB7E4E"/>
    <w:rsid w:val="00FC5DB3"/>
    <w:rsid w:val="00FD036E"/>
    <w:rsid w:val="00FD06C1"/>
    <w:rsid w:val="00FD2EFD"/>
    <w:rsid w:val="00FD5D22"/>
    <w:rsid w:val="00FD67C5"/>
    <w:rsid w:val="00FD6944"/>
    <w:rsid w:val="00FD7D86"/>
    <w:rsid w:val="00FD7FD1"/>
    <w:rsid w:val="00FE186E"/>
    <w:rsid w:val="00FE2315"/>
    <w:rsid w:val="00FE3DA5"/>
    <w:rsid w:val="00FE4DDE"/>
    <w:rsid w:val="00FE6EEF"/>
    <w:rsid w:val="00FF0740"/>
    <w:rsid w:val="00FF2690"/>
    <w:rsid w:val="00FF2FCC"/>
    <w:rsid w:val="00FF598D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A2AC2-2AF4-44BF-875F-9594DA3D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350"/>
    <w:pPr>
      <w:spacing w:after="0" w:line="240" w:lineRule="auto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BE47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="黑体" w:cstheme="majorBidi"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61"/>
    <w:pPr>
      <w:keepNext/>
      <w:keepLines/>
      <w:numPr>
        <w:ilvl w:val="1"/>
        <w:numId w:val="10"/>
      </w:numPr>
      <w:spacing w:before="360"/>
      <w:outlineLvl w:val="1"/>
    </w:pPr>
    <w:rPr>
      <w:rFonts w:eastAsia="黑体" w:cstheme="majorBidi"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3C5"/>
    <w:pPr>
      <w:keepNext/>
      <w:keepLines/>
      <w:numPr>
        <w:ilvl w:val="2"/>
        <w:numId w:val="10"/>
      </w:numPr>
      <w:spacing w:before="200"/>
      <w:outlineLvl w:val="2"/>
    </w:pPr>
    <w:rPr>
      <w:rFonts w:eastAsia="黑体" w:cstheme="majorBidi"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0A0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A0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A0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A0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A0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A0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7D9"/>
    <w:rPr>
      <w:rFonts w:ascii="Calibri Light" w:eastAsia="黑体" w:hAnsi="Calibri Light" w:cstheme="majorBidi"/>
      <w:bC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B2661"/>
    <w:rPr>
      <w:rFonts w:ascii="Calibri Light" w:eastAsia="黑体" w:hAnsi="Calibri Light" w:cstheme="majorBidi"/>
      <w:bC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363C5"/>
    <w:rPr>
      <w:rFonts w:ascii="Arial" w:eastAsia="黑体" w:hAnsi="Arial" w:cstheme="majorBidi"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3B0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B0A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B0A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0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0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0A03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0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B0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B0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B0A03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B0A03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B0A03"/>
    <w:rPr>
      <w:i/>
      <w:iCs/>
      <w:color w:val="auto"/>
    </w:rPr>
  </w:style>
  <w:style w:type="paragraph" w:styleId="a8">
    <w:name w:val="No Spacing"/>
    <w:uiPriority w:val="1"/>
    <w:qFormat/>
    <w:rsid w:val="003B0A0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B0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B0A0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B0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B0A03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B0A0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B0A03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B0A0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B0A0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B0A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567FC"/>
    <w:pPr>
      <w:numPr>
        <w:numId w:val="0"/>
      </w:numPr>
      <w:jc w:val="center"/>
      <w:outlineLvl w:val="9"/>
    </w:pPr>
    <w:rPr>
      <w:sz w:val="44"/>
    </w:rPr>
  </w:style>
  <w:style w:type="table" w:styleId="af0">
    <w:name w:val="Table Grid"/>
    <w:aliases w:val="文档修订"/>
    <w:basedOn w:val="a1"/>
    <w:uiPriority w:val="39"/>
    <w:rsid w:val="00157DCF"/>
    <w:pPr>
      <w:spacing w:after="0" w:line="240" w:lineRule="auto"/>
      <w:jc w:val="both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styleId="10">
    <w:name w:val="toc 1"/>
    <w:basedOn w:val="a"/>
    <w:next w:val="a"/>
    <w:autoRedefine/>
    <w:uiPriority w:val="39"/>
    <w:unhideWhenUsed/>
    <w:rsid w:val="009071AE"/>
  </w:style>
  <w:style w:type="character" w:styleId="af1">
    <w:name w:val="Hyperlink"/>
    <w:basedOn w:val="a0"/>
    <w:uiPriority w:val="99"/>
    <w:unhideWhenUsed/>
    <w:rsid w:val="009071A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428C"/>
    <w:pPr>
      <w:ind w:leftChars="200" w:left="420"/>
    </w:pPr>
  </w:style>
  <w:style w:type="paragraph" w:styleId="af2">
    <w:name w:val="List Paragraph"/>
    <w:basedOn w:val="a"/>
    <w:uiPriority w:val="34"/>
    <w:qFormat/>
    <w:rsid w:val="00190DEB"/>
    <w:pPr>
      <w:ind w:firstLineChars="200" w:firstLine="420"/>
    </w:pPr>
  </w:style>
  <w:style w:type="paragraph" w:styleId="af3">
    <w:name w:val="header"/>
    <w:basedOn w:val="a"/>
    <w:link w:val="Char3"/>
    <w:uiPriority w:val="99"/>
    <w:unhideWhenUsed/>
    <w:rsid w:val="00E74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E74FDC"/>
    <w:rPr>
      <w:rFonts w:ascii="Calibri Light" w:hAnsi="Calibri Light"/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E74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E74FDC"/>
    <w:rPr>
      <w:rFonts w:ascii="Calibri Light" w:hAnsi="Calibri Light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A82827"/>
    <w:pPr>
      <w:ind w:leftChars="400" w:left="840"/>
    </w:pPr>
  </w:style>
  <w:style w:type="table" w:customStyle="1" w:styleId="11">
    <w:name w:val="样式1"/>
    <w:basedOn w:val="af0"/>
    <w:uiPriority w:val="99"/>
    <w:rsid w:val="00DF1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 w:val="0"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  <w:style w:type="paragraph" w:customStyle="1" w:styleId="InfoBlue">
    <w:name w:val="InfoBlue"/>
    <w:basedOn w:val="a"/>
    <w:next w:val="af5"/>
    <w:autoRedefine/>
    <w:rsid w:val="00DF1D1F"/>
    <w:pPr>
      <w:widowControl w:val="0"/>
      <w:tabs>
        <w:tab w:val="left" w:pos="15"/>
        <w:tab w:val="left" w:pos="840"/>
      </w:tabs>
      <w:spacing w:after="120" w:line="240" w:lineRule="atLeast"/>
      <w:ind w:firstLineChars="200" w:firstLine="200"/>
    </w:pPr>
    <w:rPr>
      <w:rFonts w:ascii="Times New Roman" w:eastAsia="宋体" w:hAnsi="Times New Roman" w:cs="Times New Roman"/>
      <w:snapToGrid w:val="0"/>
      <w:sz w:val="21"/>
      <w:szCs w:val="21"/>
    </w:rPr>
  </w:style>
  <w:style w:type="paragraph" w:styleId="af5">
    <w:name w:val="Body Text"/>
    <w:basedOn w:val="a"/>
    <w:link w:val="Char5"/>
    <w:uiPriority w:val="99"/>
    <w:semiHidden/>
    <w:unhideWhenUsed/>
    <w:rsid w:val="00DF1D1F"/>
    <w:pPr>
      <w:spacing w:after="120"/>
    </w:pPr>
  </w:style>
  <w:style w:type="character" w:customStyle="1" w:styleId="Char5">
    <w:name w:val="正文文本 Char"/>
    <w:basedOn w:val="a0"/>
    <w:link w:val="af5"/>
    <w:uiPriority w:val="99"/>
    <w:semiHidden/>
    <w:rsid w:val="00DF1D1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98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54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EB7E9A-991D-4FDD-B311-6AC1B5E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Huarong Chen</dc:creator>
  <cp:keywords/>
  <dc:description/>
  <cp:lastModifiedBy>陈华榕</cp:lastModifiedBy>
  <cp:revision>65</cp:revision>
  <cp:lastPrinted>2013-12-27T09:47:00Z</cp:lastPrinted>
  <dcterms:created xsi:type="dcterms:W3CDTF">2013-10-20T02:57:00Z</dcterms:created>
  <dcterms:modified xsi:type="dcterms:W3CDTF">2013-12-27T09:47:00Z</dcterms:modified>
</cp:coreProperties>
</file>