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BioCare Solución Logística — Textos web y SEO (landing)</w:t>
      </w:r>
    </w:p>
    <w:p>
      <w:pPr/>
      <w:r>
        <w:t xml:space="preserve">Oct 5, 2026</w:t>
      </w:r>
      <w:r>
        <w:t xml:space="preserve"> · </w:t>
      </w:r>
      <w:r>
        <w:t xml:space="preserve">@Jerry Martinez</w:t>
      </w:r>
    </w:p>
    <w:p>
      <w:pPr>
        <w:pStyle w:val="Heading2"/>
      </w:pPr>
      <w:r>
        <w:t xml:space="preserve">Resumen y supuestos</w:t>
      </w:r>
    </w:p>
    <w:p>
      <w:pPr/>
      <w:r>
        <w:t xml:space="preserve">Este documento contiene todos los textos de la landing de BioCare Solución Logística, de la etiqueta </w:t>
      </w:r>
      <w:r>
        <w:rPr>
          <w:rStyle w:val="CodeChar"/>
        </w:rPr>
        <w:t xml:space="preserve">&lt;title&gt;</w:t>
      </w:r>
      <w:r>
        <w:t xml:space="preserve"> al footer, listos para pasarse a un prompt de construcción en una sola pasada. La base es el texto del cliente (rutas programadas entre sucursales, centros de toma y laboratorios) y el manual de marca v1.0 (propuesta de valor, tagline, tono y paleta).</w:t>
      </w:r>
    </w:p>
    <w:p>
      <w:pPr/>
      <w:r>
        <w:rPr>
          <w:b/>
        </w:rPr>
        <w:t xml:space="preserve">Formato del sitio:</w:t>
      </w:r>
      <w:r>
        <w:t xml:space="preserve"> una sola página (landing) con anclas, en español de México (</w:t>
      </w:r>
      <w:r>
        <w:rPr>
          <w:rStyle w:val="CodeChar"/>
        </w:rPr>
        <w:t xml:space="preserve">es-MX</w:t>
      </w:r>
      <w:r>
        <w:t xml:space="preserve">), más una página de Aviso de privacidad. Tono según manual: tuteo, frases cortas, datos concretos en lugar de adjetivos, sin superlativos.</w:t>
      </w:r>
    </w:p>
    <w:p>
      <w:pPr/>
      <w:r>
        <w:rPr>
          <w:b/>
        </w:rPr>
        <w:t xml:space="preserve">Supuestos que tomamos para completar la información</w:t>
      </w:r>
      <w:r>
        <w:t xml:space="preserve"> (todo lo marcado como </w:t>
      </w:r>
      <w:r>
        <w:rPr>
          <w:rStyle w:val="CodeChar"/>
        </w:rPr>
        <w:t xml:space="preserve">[VALIDAR]</w:t>
      </w:r>
      <w:r>
        <w:t xml:space="preserve"> en el copy depende de esto):</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Tema</w:t>
            </w:r>
          </w:p>
        </w:tc>
        <w:tc>
          <w:tcPr>
            <w:tcW w:w="3120" w:type="dxa"/>
            <w:shd w:val="clear" w:color="auto" w:fill="F2F2F2"/>
          </w:tcPr>
          <w:p>
            <w:pPr/>
            <w:r>
              <w:t xml:space="preserve">Supuesto</w:t>
            </w:r>
          </w:p>
        </w:tc>
        <w:tc>
          <w:tcPr>
            <w:tcW w:w="3120" w:type="dxa"/>
            <w:shd w:val="clear" w:color="auto" w:fill="F2F2F2"/>
          </w:tcPr>
          <w:p>
            <w:pPr/>
            <w:r>
              <w:t xml:space="preserve">Origen</w:t>
            </w:r>
          </w:p>
        </w:tc>
      </w:tr>
      <w:tr>
        <w:tc>
          <w:tcPr>
            <w:tcW w:w="3120" w:type="dxa"/>
          </w:tcPr>
          <w:p>
            <w:pPr/>
            <w:r>
              <w:t xml:space="preserve">Dominio</w:t>
            </w:r>
          </w:p>
        </w:tc>
        <w:tc>
          <w:tcPr>
            <w:tcW w:w="3120" w:type="dxa"/>
          </w:tcPr>
          <w:p>
            <w:pPr/>
            <w:r>
              <w:t xml:space="preserve">biocare.com.mx</w:t>
            </w:r>
          </w:p>
        </w:tc>
        <w:tc>
          <w:tcPr>
            <w:tcW w:w="3120" w:type="dxa"/>
          </w:tcPr>
          <w:p>
            <w:pPr/>
            <w:r>
              <w:t xml:space="preserve">Tarjeta de presentación del manual</w:t>
            </w:r>
          </w:p>
        </w:tc>
      </w:tr>
      <w:tr>
        <w:tc>
          <w:tcPr>
            <w:tcW w:w="3120" w:type="dxa"/>
          </w:tcPr>
          <w:p>
            <w:pPr/>
            <w:r>
              <w:t xml:space="preserve">Ubicación base</w:t>
            </w:r>
          </w:p>
        </w:tc>
        <w:tc>
          <w:tcPr>
            <w:tcW w:w="3120" w:type="dxa"/>
          </w:tcPr>
          <w:p>
            <w:pPr/>
            <w:r>
              <w:t xml:space="preserve">Querétaro, Qro.</w:t>
            </w:r>
          </w:p>
        </w:tc>
        <w:tc>
          <w:tcPr>
            <w:tcW w:w="3120" w:type="dxa"/>
          </w:tcPr>
          <w:p>
            <w:pPr/>
            <w:r>
              <w:t xml:space="preserve">Lada 442 en el manual</w:t>
            </w:r>
          </w:p>
        </w:tc>
      </w:tr>
      <w:tr>
        <w:tc>
          <w:tcPr>
            <w:tcW w:w="3120" w:type="dxa"/>
          </w:tcPr>
          <w:p>
            <w:pPr/>
            <w:r>
              <w:t xml:space="preserve">Cobertura</w:t>
            </w:r>
          </w:p>
        </w:tc>
        <w:tc>
          <w:tcPr>
            <w:tcW w:w="3120" w:type="dxa"/>
          </w:tcPr>
          <w:p>
            <w:pPr/>
            <w:r>
              <w:t xml:space="preserve">Querétaro y el Bajío</w:t>
            </w:r>
          </w:p>
        </w:tc>
        <w:tc>
          <w:tcPr>
            <w:tcW w:w="3120" w:type="dxa"/>
          </w:tcPr>
          <w:p>
            <w:pPr/>
            <w:r>
              <w:t xml:space="preserve">Cliente</w:t>
            </w:r>
          </w:p>
        </w:tc>
      </w:tr>
      <w:tr>
        <w:tc>
          <w:tcPr>
            <w:tcW w:w="3120" w:type="dxa"/>
          </w:tcPr>
          <w:p>
            <w:pPr/>
            <w:r>
              <w:t xml:space="preserve">Contacto (mock)</w:t>
            </w:r>
          </w:p>
        </w:tc>
        <w:tc>
          <w:tcPr>
            <w:tcW w:w="3120" w:type="dxa"/>
          </w:tcPr>
          <w:p>
            <w:pPr/>
            <w:r>
              <w:t xml:space="preserve">Tel. y WhatsApp 442 233 5566 · rrivera@biocare.com.mx</w:t>
            </w:r>
          </w:p>
        </w:tc>
        <w:tc>
          <w:tcPr>
            <w:tcW w:w="3120" w:type="dxa"/>
          </w:tcPr>
          <w:p>
            <w:pPr/>
            <w:r>
              <w:t xml:space="preserve">Tarjeta de presentación del manual</w:t>
            </w:r>
          </w:p>
        </w:tc>
      </w:tr>
      <w:tr>
        <w:tc>
          <w:tcPr>
            <w:tcW w:w="3120" w:type="dxa"/>
          </w:tcPr>
          <w:p>
            <w:pPr/>
            <w:r>
              <w:t xml:space="preserve">Horario (mock)</w:t>
            </w:r>
          </w:p>
        </w:tc>
        <w:tc>
          <w:tcPr>
            <w:tcW w:w="3120" w:type="dxa"/>
          </w:tcPr>
          <w:p>
            <w:pPr/>
            <w:r>
              <w:t xml:space="preserve">Lunes a sábado, 7:00 a 20:00</w:t>
            </w:r>
          </w:p>
        </w:tc>
        <w:tc>
          <w:tcPr>
            <w:tcW w:w="3120" w:type="dxa"/>
          </w:tcPr>
          <w:p>
            <w:pPr/>
            <w:r>
              <w:t xml:space="preserve">Propuesta nuestra</w:t>
            </w:r>
          </w:p>
        </w:tc>
      </w:tr>
      <w:tr>
        <w:tc>
          <w:tcPr>
            <w:tcW w:w="3120" w:type="dxa"/>
          </w:tcPr>
          <w:p>
            <w:pPr/>
            <w:r>
              <w:t xml:space="preserve">Servicio principal</w:t>
            </w:r>
          </w:p>
        </w:tc>
        <w:tc>
          <w:tcPr>
            <w:tcW w:w="3120" w:type="dxa"/>
          </w:tcPr>
          <w:p>
            <w:pPr/>
            <w:r>
              <w:t xml:space="preserve">Rutas programadas y recurrentes de recolección de muestras</w:t>
            </w:r>
          </w:p>
        </w:tc>
        <w:tc>
          <w:tcPr>
            <w:tcW w:w="3120" w:type="dxa"/>
          </w:tcPr>
          <w:p>
            <w:pPr/>
            <w:r>
              <w:t xml:space="preserve">Texto del cliente</w:t>
            </w:r>
          </w:p>
        </w:tc>
      </w:tr>
      <w:tr>
        <w:tc>
          <w:tcPr>
            <w:tcW w:w="3120" w:type="dxa"/>
          </w:tcPr>
          <w:p>
            <w:pPr/>
            <w:r>
              <w:t xml:space="preserve">Servicios complementarios</w:t>
            </w:r>
          </w:p>
        </w:tc>
        <w:tc>
          <w:tcPr>
            <w:tcW w:w="3120" w:type="dxa"/>
          </w:tcPr>
          <w:p>
            <w:pPr/>
            <w:r>
              <w:t xml:space="preserve">Transporte de medicamentos y recolecciones adicionales fuera de ruta</w:t>
            </w:r>
          </w:p>
        </w:tc>
        <w:tc>
          <w:tcPr>
            <w:tcW w:w="3120" w:type="dxa"/>
          </w:tcPr>
          <w:p>
            <w:pPr/>
            <w:r>
              <w:t xml:space="preserve">Manual (medicamentos); recolección adicional es propuesta nuestra</w:t>
            </w:r>
          </w:p>
        </w:tc>
      </w:tr>
      <w:tr>
        <w:tc>
          <w:tcPr>
            <w:tcW w:w="3120" w:type="dxa"/>
          </w:tcPr>
          <w:p>
            <w:pPr/>
            <w:r>
              <w:t xml:space="preserve">Temperatura</w:t>
            </w:r>
          </w:p>
        </w:tc>
        <w:tc>
          <w:tcPr>
            <w:tcW w:w="3120" w:type="dxa"/>
          </w:tcPr>
          <w:p>
            <w:pPr/>
            <w:r>
              <w:t xml:space="preserve">Hieleras/contenedores para ambiente, refrigeración y congelación</w:t>
            </w:r>
          </w:p>
        </w:tc>
        <w:tc>
          <w:tcPr>
            <w:tcW w:w="3120" w:type="dxa"/>
          </w:tcPr>
          <w:p>
            <w:pPr/>
            <w:r>
              <w:t xml:space="preserve">Manual menciona "temperatura controlada"; rangos por confirmar</w:t>
            </w:r>
          </w:p>
        </w:tc>
      </w:tr>
      <w:tr>
        <w:tc>
          <w:tcPr>
            <w:tcW w:w="3120" w:type="dxa"/>
          </w:tcPr>
          <w:p>
            <w:pPr/>
            <w:r>
              <w:t xml:space="preserve">Canal principal de contacto</w:t>
            </w:r>
          </w:p>
        </w:tc>
        <w:tc>
          <w:tcPr>
            <w:tcW w:w="3120" w:type="dxa"/>
          </w:tcPr>
          <w:p>
            <w:pPr/>
            <w:r>
              <w:t xml:space="preserve">WhatsApp Business + formulario</w:t>
            </w:r>
          </w:p>
        </w:tc>
        <w:tc>
          <w:tcPr>
            <w:tcW w:w="3120" w:type="dxa"/>
          </w:tcPr>
          <w:p>
            <w:pPr/>
            <w:r>
              <w:t xml:space="preserve">Manual (botón de acción en redes)</w:t>
            </w:r>
          </w:p>
        </w:tc>
      </w:tr>
      <w:tr>
        <w:tc>
          <w:tcPr>
            <w:tcW w:w="3120" w:type="dxa"/>
          </w:tcPr>
          <w:p>
            <w:pPr/>
            <w:r>
              <w:t xml:space="preserve">Redes</w:t>
            </w:r>
          </w:p>
        </w:tc>
        <w:tc>
          <w:tcPr>
            <w:tcW w:w="3120" w:type="dxa"/>
          </w:tcPr>
          <w:p>
            <w:pPr/>
            <w:r>
              <w:t xml:space="preserve">@biocarelogistica</w:t>
            </w:r>
          </w:p>
        </w:tc>
        <w:tc>
          <w:tcPr>
            <w:tcW w:w="3120" w:type="dxa"/>
          </w:tcPr>
          <w:p>
            <w:pPr/>
            <w:r>
              <w:t xml:space="preserve">Manual (usuario sugerido)</w:t>
            </w:r>
          </w:p>
        </w:tc>
      </w:tr>
    </w:tbl>
    <w:p>
      <w:pPr/>
      <w:r>
        <w:rPr>
          <w:b/>
        </w:rPr>
        <w:t xml:space="preserve">Cifras:</w:t>
      </w:r>
      <w:r>
        <w:t xml:space="preserve"> no inventamos números (minutos de recolección, clientes atendidos, años de experiencia). Donde van, se dejó un marcador </w:t>
      </w:r>
      <w:r>
        <w:rPr>
          <w:rStyle w:val="CodeChar"/>
        </w:rPr>
        <w:t xml:space="preserve">[X]</w:t>
      </w:r>
      <w:r>
        <w:t xml:space="preserve"> para llenarlo con datos reales; si no existen al lanzar, la sección funciona sin ellos.</w:t>
      </w:r>
    </w:p>
    <w:p>
      <w:pPr>
        <w:pStyle w:val="Heading2"/>
      </w:pPr>
      <w:r>
        <w:t xml:space="preserve">Estrategia SEO</w:t>
      </w:r>
    </w:p>
    <w:p>
      <w:pPr/>
      <w:r>
        <w:t xml:space="preserve">La keyword principal es </w:t>
      </w:r>
      <w:r>
        <w:rPr>
          <w:b/>
        </w:rPr>
        <w:t xml:space="preserve">"transporte de muestras biológicas en Querétaro"</w:t>
      </w:r>
      <w:r>
        <w:t xml:space="preserve">: describe exactamente el servicio y combina la búsqueda del servicio con la local, que es donde una marca nueva puede posicionar primero. Las demás se reparten por sección para que cada H2 cubra una intención distinta sin canibalizarse. No tenemos datos de volumen; la priorización es por intención comercial y conviene validarla en Google Search Console a los 60 días de publicar.</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Prioridad</w:t>
            </w:r>
          </w:p>
        </w:tc>
        <w:tc>
          <w:tcPr>
            <w:tcW w:w="2340" w:type="dxa"/>
            <w:shd w:val="clear" w:color="auto" w:fill="F2F2F2"/>
          </w:tcPr>
          <w:p>
            <w:pPr/>
            <w:r>
              <w:t xml:space="preserve">Keyword</w:t>
            </w:r>
          </w:p>
        </w:tc>
        <w:tc>
          <w:tcPr>
            <w:tcW w:w="2340" w:type="dxa"/>
            <w:shd w:val="clear" w:color="auto" w:fill="F2F2F2"/>
          </w:tcPr>
          <w:p>
            <w:pPr/>
            <w:r>
              <w:t xml:space="preserve">Intención</w:t>
            </w:r>
          </w:p>
        </w:tc>
        <w:tc>
          <w:tcPr>
            <w:tcW w:w="2340" w:type="dxa"/>
            <w:shd w:val="clear" w:color="auto" w:fill="F2F2F2"/>
          </w:tcPr>
          <w:p>
            <w:pPr/>
            <w:r>
              <w:t xml:space="preserve">Dónde vive</w:t>
            </w:r>
          </w:p>
        </w:tc>
      </w:tr>
      <w:tr>
        <w:tc>
          <w:tcPr>
            <w:tcW w:w="2340" w:type="dxa"/>
          </w:tcPr>
          <w:p>
            <w:pPr/>
            <w:r>
              <w:t xml:space="preserve">Principal</w:t>
            </w:r>
          </w:p>
        </w:tc>
        <w:tc>
          <w:tcPr>
            <w:tcW w:w="2340" w:type="dxa"/>
          </w:tcPr>
          <w:p>
            <w:pPr/>
            <w:r>
              <w:t xml:space="preserve">transporte de muestras biológicas Querétaro</w:t>
            </w:r>
          </w:p>
        </w:tc>
        <w:tc>
          <w:tcPr>
            <w:tcW w:w="2340" w:type="dxa"/>
          </w:tcPr>
          <w:p>
            <w:pPr/>
            <w:r>
              <w:t xml:space="preserve">Comercial local</w:t>
            </w:r>
          </w:p>
        </w:tc>
        <w:tc>
          <w:tcPr>
            <w:tcW w:w="2340" w:type="dxa"/>
          </w:tcPr>
          <w:p>
            <w:pPr/>
            <w:r>
              <w:t xml:space="preserve">title, H1, meta description, primer párrafo</w:t>
            </w:r>
          </w:p>
        </w:tc>
      </w:tr>
      <w:tr>
        <w:tc>
          <w:tcPr>
            <w:tcW w:w="2340" w:type="dxa"/>
          </w:tcPr>
          <w:p>
            <w:pPr/>
            <w:r>
              <w:t xml:space="preserve">Secundaria</w:t>
            </w:r>
          </w:p>
        </w:tc>
        <w:tc>
          <w:tcPr>
            <w:tcW w:w="2340" w:type="dxa"/>
          </w:tcPr>
          <w:p>
            <w:pPr/>
            <w:r>
              <w:t xml:space="preserve">recolección de muestras clínicas</w:t>
            </w:r>
          </w:p>
        </w:tc>
        <w:tc>
          <w:tcPr>
            <w:tcW w:w="2340" w:type="dxa"/>
          </w:tcPr>
          <w:p>
            <w:pPr/>
            <w:r>
              <w:t xml:space="preserve">Comercial</w:t>
            </w:r>
          </w:p>
        </w:tc>
        <w:tc>
          <w:tcPr>
            <w:tcW w:w="2340" w:type="dxa"/>
          </w:tcPr>
          <w:p>
            <w:pPr/>
            <w:r>
              <w:t xml:space="preserve">Hero, Servicios</w:t>
            </w:r>
          </w:p>
        </w:tc>
      </w:tr>
      <w:tr>
        <w:tc>
          <w:tcPr>
            <w:tcW w:w="2340" w:type="dxa"/>
          </w:tcPr>
          <w:p>
            <w:pPr/>
            <w:r>
              <w:t xml:space="preserve">Secundaria</w:t>
            </w:r>
          </w:p>
        </w:tc>
        <w:tc>
          <w:tcPr>
            <w:tcW w:w="2340" w:type="dxa"/>
          </w:tcPr>
          <w:p>
            <w:pPr/>
            <w:r>
              <w:t xml:space="preserve">traslado de muestras entre sucursales y laboratorio</w:t>
            </w:r>
          </w:p>
        </w:tc>
        <w:tc>
          <w:tcPr>
            <w:tcW w:w="2340" w:type="dxa"/>
          </w:tcPr>
          <w:p>
            <w:pPr/>
            <w:r>
              <w:t xml:space="preserve">Comercial</w:t>
            </w:r>
          </w:p>
        </w:tc>
        <w:tc>
          <w:tcPr>
            <w:tcW w:w="2340" w:type="dxa"/>
          </w:tcPr>
          <w:p>
            <w:pPr/>
            <w:r>
              <w:t xml:space="preserve">Servicios, Rutas a la medida</w:t>
            </w:r>
          </w:p>
        </w:tc>
      </w:tr>
      <w:tr>
        <w:tc>
          <w:tcPr>
            <w:tcW w:w="2340" w:type="dxa"/>
          </w:tcPr>
          <w:p>
            <w:pPr/>
            <w:r>
              <w:t xml:space="preserve">Secundaria</w:t>
            </w:r>
          </w:p>
        </w:tc>
        <w:tc>
          <w:tcPr>
            <w:tcW w:w="2340" w:type="dxa"/>
          </w:tcPr>
          <w:p>
            <w:pPr/>
            <w:r>
              <w:t xml:space="preserve">logística para laboratorios clínicos</w:t>
            </w:r>
          </w:p>
        </w:tc>
        <w:tc>
          <w:tcPr>
            <w:tcW w:w="2340" w:type="dxa"/>
          </w:tcPr>
          <w:p>
            <w:pPr/>
            <w:r>
              <w:t xml:space="preserve">Comercial</w:t>
            </w:r>
          </w:p>
        </w:tc>
        <w:tc>
          <w:tcPr>
            <w:tcW w:w="2340" w:type="dxa"/>
          </w:tcPr>
          <w:p>
            <w:pPr/>
            <w:r>
              <w:t xml:space="preserve">Para quién, Rutas</w:t>
            </w:r>
          </w:p>
        </w:tc>
      </w:tr>
      <w:tr>
        <w:tc>
          <w:tcPr>
            <w:tcW w:w="2340" w:type="dxa"/>
          </w:tcPr>
          <w:p>
            <w:pPr/>
            <w:r>
              <w:t xml:space="preserve">Secundaria</w:t>
            </w:r>
          </w:p>
        </w:tc>
        <w:tc>
          <w:tcPr>
            <w:tcW w:w="2340" w:type="dxa"/>
          </w:tcPr>
          <w:p>
            <w:pPr/>
            <w:r>
              <w:t xml:space="preserve">transporte de medicamentos con temperatura controlada</w:t>
            </w:r>
          </w:p>
        </w:tc>
        <w:tc>
          <w:tcPr>
            <w:tcW w:w="2340" w:type="dxa"/>
          </w:tcPr>
          <w:p>
            <w:pPr/>
            <w:r>
              <w:t xml:space="preserve">Comercial</w:t>
            </w:r>
          </w:p>
        </w:tc>
        <w:tc>
          <w:tcPr>
            <w:tcW w:w="2340" w:type="dxa"/>
          </w:tcPr>
          <w:p>
            <w:pPr/>
            <w:r>
              <w:t xml:space="preserve">Servicios, Bioseguridad</w:t>
            </w:r>
          </w:p>
        </w:tc>
      </w:tr>
      <w:tr>
        <w:tc>
          <w:tcPr>
            <w:tcW w:w="2340" w:type="dxa"/>
          </w:tcPr>
          <w:p>
            <w:pPr/>
            <w:r>
              <w:t xml:space="preserve">Long tail</w:t>
            </w:r>
          </w:p>
        </w:tc>
        <w:tc>
          <w:tcPr>
            <w:tcW w:w="2340" w:type="dxa"/>
          </w:tcPr>
          <w:p>
            <w:pPr/>
            <w:r>
              <w:t xml:space="preserve">rutas programadas de recolección para laboratorios</w:t>
            </w:r>
          </w:p>
        </w:tc>
        <w:tc>
          <w:tcPr>
            <w:tcW w:w="2340" w:type="dxa"/>
          </w:tcPr>
          <w:p>
            <w:pPr/>
            <w:r>
              <w:t xml:space="preserve">Comercial</w:t>
            </w:r>
          </w:p>
        </w:tc>
        <w:tc>
          <w:tcPr>
            <w:tcW w:w="2340" w:type="dxa"/>
          </w:tcPr>
          <w:p>
            <w:pPr/>
            <w:r>
              <w:t xml:space="preserve">Rutas a la medida</w:t>
            </w:r>
          </w:p>
        </w:tc>
      </w:tr>
      <w:tr>
        <w:tc>
          <w:tcPr>
            <w:tcW w:w="2340" w:type="dxa"/>
          </w:tcPr>
          <w:p>
            <w:pPr/>
            <w:r>
              <w:t xml:space="preserve">Long tail</w:t>
            </w:r>
          </w:p>
        </w:tc>
        <w:tc>
          <w:tcPr>
            <w:tcW w:w="2340" w:type="dxa"/>
          </w:tcPr>
          <w:p>
            <w:pPr/>
            <w:r>
              <w:t xml:space="preserve">transporte de muestras con cadena de frío</w:t>
            </w:r>
          </w:p>
        </w:tc>
        <w:tc>
          <w:tcPr>
            <w:tcW w:w="2340" w:type="dxa"/>
          </w:tcPr>
          <w:p>
            <w:pPr/>
            <w:r>
              <w:t xml:space="preserve">Comercial / informativa</w:t>
            </w:r>
          </w:p>
        </w:tc>
        <w:tc>
          <w:tcPr>
            <w:tcW w:w="2340" w:type="dxa"/>
          </w:tcPr>
          <w:p>
            <w:pPr/>
            <w:r>
              <w:t xml:space="preserve">Bioseguridad</w:t>
            </w:r>
          </w:p>
        </w:tc>
      </w:tr>
      <w:tr>
        <w:tc>
          <w:tcPr>
            <w:tcW w:w="2340" w:type="dxa"/>
          </w:tcPr>
          <w:p>
            <w:pPr/>
            <w:r>
              <w:t xml:space="preserve">Long tail</w:t>
            </w:r>
          </w:p>
        </w:tc>
        <w:tc>
          <w:tcPr>
            <w:tcW w:w="2340" w:type="dxa"/>
          </w:tcPr>
          <w:p>
            <w:pPr/>
            <w:r>
              <w:t xml:space="preserve">cadena de custodia de muestras clínicas</w:t>
            </w:r>
          </w:p>
        </w:tc>
        <w:tc>
          <w:tcPr>
            <w:tcW w:w="2340" w:type="dxa"/>
          </w:tcPr>
          <w:p>
            <w:pPr/>
            <w:r>
              <w:t xml:space="preserve">Informativa</w:t>
            </w:r>
          </w:p>
        </w:tc>
        <w:tc>
          <w:tcPr>
            <w:tcW w:w="2340" w:type="dxa"/>
          </w:tcPr>
          <w:p>
            <w:pPr/>
            <w:r>
              <w:t xml:space="preserve">Bioseguridad, FAQ</w:t>
            </w:r>
          </w:p>
        </w:tc>
      </w:tr>
      <w:tr>
        <w:tc>
          <w:tcPr>
            <w:tcW w:w="2340" w:type="dxa"/>
          </w:tcPr>
          <w:p>
            <w:pPr/>
            <w:r>
              <w:t xml:space="preserve">Long tail</w:t>
            </w:r>
          </w:p>
        </w:tc>
        <w:tc>
          <w:tcPr>
            <w:tcW w:w="2340" w:type="dxa"/>
          </w:tcPr>
          <w:p>
            <w:pPr/>
            <w:r>
              <w:t xml:space="preserve">mensajería médica Querétaro</w:t>
            </w:r>
          </w:p>
        </w:tc>
        <w:tc>
          <w:tcPr>
            <w:tcW w:w="2340" w:type="dxa"/>
          </w:tcPr>
          <w:p>
            <w:pPr/>
            <w:r>
              <w:t xml:space="preserve">Comercial local</w:t>
            </w:r>
          </w:p>
        </w:tc>
        <w:tc>
          <w:tcPr>
            <w:tcW w:w="2340" w:type="dxa"/>
          </w:tcPr>
          <w:p>
            <w:pPr/>
            <w:r>
              <w:t xml:space="preserve">Cobertura, FAQ</w:t>
            </w:r>
          </w:p>
        </w:tc>
      </w:tr>
      <w:tr>
        <w:tc>
          <w:tcPr>
            <w:tcW w:w="2340" w:type="dxa"/>
          </w:tcPr>
          <w:p>
            <w:pPr/>
            <w:r>
              <w:t xml:space="preserve">Long tail</w:t>
            </w:r>
          </w:p>
        </w:tc>
        <w:tc>
          <w:tcPr>
            <w:tcW w:w="2340" w:type="dxa"/>
          </w:tcPr>
          <w:p>
            <w:pPr/>
            <w:r>
              <w:t xml:space="preserve">transporte de muestras clínicas Bajío / Celaya / León / San Juan del Río</w:t>
            </w:r>
          </w:p>
        </w:tc>
        <w:tc>
          <w:tcPr>
            <w:tcW w:w="2340" w:type="dxa"/>
          </w:tcPr>
          <w:p>
            <w:pPr/>
            <w:r>
              <w:t xml:space="preserve">Comercial local</w:t>
            </w:r>
          </w:p>
        </w:tc>
        <w:tc>
          <w:tcPr>
            <w:tcW w:w="2340" w:type="dxa"/>
          </w:tcPr>
          <w:p>
            <w:pPr/>
            <w:r>
              <w:t xml:space="preserve">Cobertura</w:t>
            </w:r>
          </w:p>
        </w:tc>
      </w:tr>
    </w:tbl>
    <w:p>
      <w:pPr/>
      <w:r>
        <w:rPr>
          <w:b/>
        </w:rPr>
        <w:t xml:space="preserve">Arquitectura de la landing y jerarquía de encabezados.</w:t>
      </w:r>
      <w:r>
        <w:t xml:space="preserve"> Un solo H1 por página; cada sección abre con un H2 que incluye una keyword de forma natural. El </w:t>
      </w:r>
      <w:r>
        <w:rPr>
          <w:rStyle w:val="CodeChar"/>
        </w:rPr>
        <w:t xml:space="preserve">id</w:t>
      </w:r>
      <w:r>
        <w:t xml:space="preserve"> de cada sección es el ancla del menú.</w:t>
      </w:r>
    </w:p>
    <w:p>
      <w:pPr>
        <w:pStyle w:val="ListParagraph"/>
        <w:numPr>
          <w:ilvl w:val="0"/>
          <w:numId w:val="2"/>
        </w:numPr>
      </w:pPr>
      <w:r>
        <w:rPr>
          <w:rStyle w:val="CodeChar"/>
        </w:rPr>
        <w:t xml:space="preserve">#inicio</w:t>
      </w:r>
      <w:r>
        <w:t xml:space="preserve"> — Hero · </w:t>
      </w:r>
      <w:r>
        <w:rPr>
          <w:b/>
        </w:rPr>
        <w:t xml:space="preserve">H1</w:t>
      </w:r>
      <w:r>
        <w:t xml:space="preserve">: Transporte de muestras biológicas en Querétaro, a tiempo y con trazabilidad</w:t>
      </w:r>
    </w:p>
    <w:p>
      <w:pPr>
        <w:pStyle w:val="ListParagraph"/>
        <w:numPr>
          <w:ilvl w:val="0"/>
          <w:numId w:val="2"/>
        </w:numPr>
      </w:pPr>
      <w:r>
        <w:rPr>
          <w:rStyle w:val="CodeChar"/>
        </w:rPr>
        <w:t xml:space="preserve">#contexto</w:t>
      </w:r>
      <w:r>
        <w:t xml:space="preserve"> — Problema · </w:t>
      </w:r>
      <w:r>
        <w:rPr>
          <w:b/>
        </w:rPr>
        <w:t xml:space="preserve">H2</w:t>
      </w:r>
      <w:r>
        <w:t xml:space="preserve">: Cada muestra que llega tarde es un diagnóstico que espera</w:t>
      </w:r>
    </w:p>
    <w:p>
      <w:pPr>
        <w:pStyle w:val="ListParagraph"/>
        <w:numPr>
          <w:ilvl w:val="0"/>
          <w:numId w:val="2"/>
        </w:numPr>
      </w:pPr>
      <w:r>
        <w:rPr>
          <w:rStyle w:val="CodeChar"/>
        </w:rPr>
        <w:t xml:space="preserve">#servicios</w:t>
      </w:r>
      <w:r>
        <w:t xml:space="preserve"> — </w:t>
      </w:r>
      <w:r>
        <w:rPr>
          <w:b/>
        </w:rPr>
        <w:t xml:space="preserve">H2</w:t>
      </w:r>
      <w:r>
        <w:t xml:space="preserve">: Servicios de recolección y traslado de muestras clínicas · H3 por tarjeta</w:t>
      </w:r>
    </w:p>
    <w:p>
      <w:pPr>
        <w:pStyle w:val="ListParagraph"/>
        <w:numPr>
          <w:ilvl w:val="0"/>
          <w:numId w:val="2"/>
        </w:numPr>
      </w:pPr>
      <w:r>
        <w:rPr>
          <w:rStyle w:val="CodeChar"/>
        </w:rPr>
        <w:t xml:space="preserve">#rutas</w:t>
      </w:r>
      <w:r>
        <w:t xml:space="preserve"> — </w:t>
      </w:r>
      <w:r>
        <w:rPr>
          <w:b/>
        </w:rPr>
        <w:t xml:space="preserve">H2</w:t>
      </w:r>
      <w:r>
        <w:t xml:space="preserve">: Rutas y horarios de recolección diseñados para tu operación</w:t>
      </w:r>
    </w:p>
    <w:p>
      <w:pPr>
        <w:pStyle w:val="ListParagraph"/>
        <w:numPr>
          <w:ilvl w:val="0"/>
          <w:numId w:val="2"/>
        </w:numPr>
      </w:pPr>
      <w:r>
        <w:rPr>
          <w:rStyle w:val="CodeChar"/>
        </w:rPr>
        <w:t xml:space="preserve">#como-funciona</w:t>
      </w:r>
      <w:r>
        <w:t xml:space="preserve"> — </w:t>
      </w:r>
      <w:r>
        <w:rPr>
          <w:b/>
        </w:rPr>
        <w:t xml:space="preserve">H2</w:t>
      </w:r>
      <w:r>
        <w:t xml:space="preserve">: Cómo funciona el servicio · H3 por paso</w:t>
      </w:r>
    </w:p>
    <w:p>
      <w:pPr>
        <w:pStyle w:val="ListParagraph"/>
        <w:numPr>
          <w:ilvl w:val="0"/>
          <w:numId w:val="2"/>
        </w:numPr>
      </w:pPr>
      <w:r>
        <w:rPr>
          <w:rStyle w:val="CodeChar"/>
        </w:rPr>
        <w:t xml:space="preserve">#bioseguridad</w:t>
      </w:r>
      <w:r>
        <w:t xml:space="preserve"> — </w:t>
      </w:r>
      <w:r>
        <w:rPr>
          <w:b/>
        </w:rPr>
        <w:t xml:space="preserve">H2</w:t>
      </w:r>
      <w:r>
        <w:t xml:space="preserve">: Bioseguridad, cadena de custodia y temperatura controlada · H3 por pilar</w:t>
      </w:r>
    </w:p>
    <w:p>
      <w:pPr>
        <w:pStyle w:val="ListParagraph"/>
        <w:numPr>
          <w:ilvl w:val="0"/>
          <w:numId w:val="2"/>
        </w:numPr>
      </w:pPr>
      <w:r>
        <w:rPr>
          <w:rStyle w:val="CodeChar"/>
        </w:rPr>
        <w:t xml:space="preserve">#para-quien</w:t>
      </w:r>
      <w:r>
        <w:t xml:space="preserve"> — </w:t>
      </w:r>
      <w:r>
        <w:rPr>
          <w:b/>
        </w:rPr>
        <w:t xml:space="preserve">H2</w:t>
      </w:r>
      <w:r>
        <w:t xml:space="preserve">: Logística clínica para laboratorios, clínicas y hospitales · H3 por perfil</w:t>
      </w:r>
    </w:p>
    <w:p>
      <w:pPr>
        <w:pStyle w:val="ListParagraph"/>
        <w:numPr>
          <w:ilvl w:val="0"/>
          <w:numId w:val="2"/>
        </w:numPr>
      </w:pPr>
      <w:r>
        <w:rPr>
          <w:rStyle w:val="CodeChar"/>
        </w:rPr>
        <w:t xml:space="preserve">#por-que-biocare</w:t>
      </w:r>
      <w:r>
        <w:t xml:space="preserve"> — </w:t>
      </w:r>
      <w:r>
        <w:rPr>
          <w:b/>
        </w:rPr>
        <w:t xml:space="preserve">H2</w:t>
      </w:r>
      <w:r>
        <w:t xml:space="preserve">: Por qué elegir BioCare · H3 por beneficio</w:t>
      </w:r>
    </w:p>
    <w:p>
      <w:pPr>
        <w:pStyle w:val="ListParagraph"/>
        <w:numPr>
          <w:ilvl w:val="0"/>
          <w:numId w:val="2"/>
        </w:numPr>
      </w:pPr>
      <w:r>
        <w:rPr>
          <w:rStyle w:val="CodeChar"/>
        </w:rPr>
        <w:t xml:space="preserve">#cobertura</w:t>
      </w:r>
      <w:r>
        <w:t xml:space="preserve"> — </w:t>
      </w:r>
      <w:r>
        <w:rPr>
          <w:b/>
        </w:rPr>
        <w:t xml:space="preserve">H2</w:t>
      </w:r>
      <w:r>
        <w:t xml:space="preserve">: Cobertura en Querétaro y el Bajío</w:t>
      </w:r>
    </w:p>
    <w:p>
      <w:pPr>
        <w:pStyle w:val="ListParagraph"/>
        <w:numPr>
          <w:ilvl w:val="0"/>
          <w:numId w:val="2"/>
        </w:numPr>
      </w:pPr>
      <w:r>
        <w:rPr>
          <w:rStyle w:val="CodeChar"/>
        </w:rPr>
        <w:t xml:space="preserve">#preguntas</w:t>
      </w:r>
      <w:r>
        <w:t xml:space="preserve"> — </w:t>
      </w:r>
      <w:r>
        <w:rPr>
          <w:b/>
        </w:rPr>
        <w:t xml:space="preserve">H2</w:t>
      </w:r>
      <w:r>
        <w:t xml:space="preserve">: Preguntas frecuentes sobre el transporte de muestras · H3 por pregunta</w:t>
      </w:r>
    </w:p>
    <w:p>
      <w:pPr>
        <w:pStyle w:val="ListParagraph"/>
        <w:numPr>
          <w:ilvl w:val="0"/>
          <w:numId w:val="2"/>
        </w:numPr>
      </w:pPr>
      <w:r>
        <w:rPr>
          <w:rStyle w:val="CodeChar"/>
        </w:rPr>
        <w:t xml:space="preserve">#contacto</w:t>
      </w:r>
      <w:r>
        <w:t xml:space="preserve"> — </w:t>
      </w:r>
      <w:r>
        <w:rPr>
          <w:b/>
        </w:rPr>
        <w:t xml:space="preserve">H2</w:t>
      </w:r>
      <w:r>
        <w:t xml:space="preserve">: Agenda tu recolección de muestras</w:t>
      </w:r>
    </w:p>
    <w:p>
      <w:pPr>
        <w:pStyle w:val="ListParagraph"/>
        <w:numPr>
          <w:ilvl w:val="0"/>
          <w:numId w:val="2"/>
        </w:numPr>
      </w:pPr>
      <w:r>
        <w:t xml:space="preserve">Footer (sin encabezados H; enlaces y datos de contacto)</w:t>
      </w:r>
    </w:p>
    <w:p>
      <w:pPr/>
      <w:r>
        <w:t xml:space="preserve">Página adicional: </w:t>
      </w:r>
      <w:r>
        <w:rPr>
          <w:rStyle w:val="CodeChar"/>
        </w:rPr>
        <w:t xml:space="preserve">/aviso-de-privacidad</w:t>
      </w:r>
      <w:r>
        <w:t xml:space="preserve"> (H1 propio, </w:t>
      </w:r>
      <w:r>
        <w:rPr>
          <w:rStyle w:val="CodeChar"/>
        </w:rPr>
        <w:t xml:space="preserve">noindex</w:t>
      </w:r>
      <w:r>
        <w:t xml:space="preserve"> opcional). Si más adelante se quiere crecer en orgánico, el siguiente paso son páginas dedicadas por servicio (</w:t>
      </w:r>
      <w:r>
        <w:rPr>
          <w:rStyle w:val="CodeChar"/>
        </w:rPr>
        <w:t xml:space="preserve">/transporte-de-medicamentos</w:t>
      </w:r>
      <w:r>
        <w:t xml:space="preserve">) y por municipio, no más texto en la landing.</w:t>
      </w:r>
    </w:p>
    <w:p>
      <w:pPr>
        <w:pStyle w:val="Heading2"/>
      </w:pPr>
      <w:r>
        <w:t xml:space="preserve">SEO técnico</w:t>
      </w:r>
    </w:p>
    <w:p>
      <w:pPr/>
      <w:r>
        <w:t xml:space="preserve">Todos los metadatos están dentro de los límites que Google muestra completos (title ≤ 60 caracteres, description ≤ 155). Se copian tal cual al </w:t>
      </w:r>
      <w:r>
        <w:rPr>
          <w:rStyle w:val="CodeChar"/>
        </w:rPr>
        <w:t xml:space="preserve">&lt;head&gt;</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Elemento</w:t>
            </w:r>
          </w:p>
        </w:tc>
        <w:tc>
          <w:tcPr>
            <w:tcW w:w="4680" w:type="dxa"/>
            <w:shd w:val="clear" w:color="auto" w:fill="F2F2F2"/>
          </w:tcPr>
          <w:p>
            <w:pPr/>
            <w:r>
              <w:t xml:space="preserve">Valor</w:t>
            </w:r>
          </w:p>
        </w:tc>
      </w:tr>
      <w:tr>
        <w:tc>
          <w:tcPr>
            <w:tcW w:w="4680" w:type="dxa"/>
          </w:tcPr>
          <w:p>
            <w:pPr/>
            <w:r>
              <w:rPr>
                <w:rStyle w:val="CodeChar"/>
              </w:rPr>
              <w:t xml:space="preserve">lang</w:t>
            </w:r>
          </w:p>
        </w:tc>
        <w:tc>
          <w:tcPr>
            <w:tcW w:w="4680" w:type="dxa"/>
          </w:tcPr>
          <w:p>
            <w:pPr/>
            <w:r>
              <w:t xml:space="preserve">es-MX</w:t>
            </w:r>
          </w:p>
        </w:tc>
      </w:tr>
      <w:tr>
        <w:tc>
          <w:tcPr>
            <w:tcW w:w="4680" w:type="dxa"/>
          </w:tcPr>
          <w:p>
            <w:pPr/>
            <w:r>
              <w:rPr>
                <w:rStyle w:val="CodeChar"/>
              </w:rPr>
              <w:t xml:space="preserve">&lt;title&gt;</w:t>
            </w:r>
          </w:p>
        </w:tc>
        <w:tc>
          <w:tcPr>
            <w:tcW w:w="4680" w:type="dxa"/>
          </w:tcPr>
          <w:p>
            <w:pPr/>
            <w:r>
              <w:t xml:space="preserve">Transporte de muestras biológicas en Querétaro | BioCare</w:t>
            </w:r>
          </w:p>
        </w:tc>
      </w:tr>
      <w:tr>
        <w:tc>
          <w:tcPr>
            <w:tcW w:w="4680" w:type="dxa"/>
          </w:tcPr>
          <w:p>
            <w:pPr/>
            <w:r>
              <w:rPr>
                <w:rStyle w:val="CodeChar"/>
              </w:rPr>
              <w:t xml:space="preserve">meta description</w:t>
            </w:r>
          </w:p>
        </w:tc>
        <w:tc>
          <w:tcPr>
            <w:tcW w:w="4680" w:type="dxa"/>
          </w:tcPr>
          <w:p>
            <w:pPr/>
            <w:r>
              <w:t xml:space="preserve">Recolección y traslado de muestras clínicas y medicamentos en Querétaro. Rutas programadas, temperatura controlada y trazabilidad de clínica a laboratorio.</w:t>
            </w:r>
          </w:p>
        </w:tc>
      </w:tr>
      <w:tr>
        <w:tc>
          <w:tcPr>
            <w:tcW w:w="4680" w:type="dxa"/>
          </w:tcPr>
          <w:p>
            <w:pPr/>
            <w:r>
              <w:rPr>
                <w:rStyle w:val="CodeChar"/>
              </w:rPr>
              <w:t xml:space="preserve">canonical</w:t>
            </w:r>
          </w:p>
        </w:tc>
        <w:tc>
          <w:tcPr>
            <w:tcW w:w="4680" w:type="dxa"/>
          </w:tcPr>
          <w:p>
            <w:pPr/>
            <w:r>
              <w:t xml:space="preserve">https://biocare.com.mx/</w:t>
            </w:r>
          </w:p>
        </w:tc>
      </w:tr>
      <w:tr>
        <w:tc>
          <w:tcPr>
            <w:tcW w:w="4680" w:type="dxa"/>
          </w:tcPr>
          <w:p>
            <w:pPr/>
            <w:r>
              <w:rPr>
                <w:rStyle w:val="CodeChar"/>
              </w:rPr>
              <w:t xml:space="preserve">robots</w:t>
            </w:r>
          </w:p>
        </w:tc>
        <w:tc>
          <w:tcPr>
            <w:tcW w:w="4680" w:type="dxa"/>
          </w:tcPr>
          <w:p>
            <w:pPr/>
            <w:r>
              <w:t xml:space="preserve">index, follow, max-image-preview:large</w:t>
            </w:r>
          </w:p>
        </w:tc>
      </w:tr>
      <w:tr>
        <w:tc>
          <w:tcPr>
            <w:tcW w:w="4680" w:type="dxa"/>
          </w:tcPr>
          <w:p>
            <w:pPr/>
            <w:r>
              <w:rPr>
                <w:rStyle w:val="CodeChar"/>
              </w:rPr>
              <w:t xml:space="preserve">theme-color</w:t>
            </w:r>
          </w:p>
        </w:tc>
        <w:tc>
          <w:tcPr>
            <w:tcW w:w="4680" w:type="dxa"/>
          </w:tcPr>
          <w:p>
            <w:pPr/>
            <w:r>
              <w:t xml:space="preserve">#0A7E7A (Verde Clínico)</w:t>
            </w:r>
          </w:p>
        </w:tc>
      </w:tr>
      <w:tr>
        <w:tc>
          <w:tcPr>
            <w:tcW w:w="4680" w:type="dxa"/>
          </w:tcPr>
          <w:p>
            <w:pPr/>
            <w:r>
              <w:rPr>
                <w:rStyle w:val="CodeChar"/>
              </w:rPr>
              <w:t xml:space="preserve">og:type</w:t>
            </w:r>
          </w:p>
        </w:tc>
        <w:tc>
          <w:tcPr>
            <w:tcW w:w="4680" w:type="dxa"/>
          </w:tcPr>
          <w:p>
            <w:pPr/>
            <w:r>
              <w:t xml:space="preserve">website</w:t>
            </w:r>
          </w:p>
        </w:tc>
      </w:tr>
      <w:tr>
        <w:tc>
          <w:tcPr>
            <w:tcW w:w="4680" w:type="dxa"/>
          </w:tcPr>
          <w:p>
            <w:pPr/>
            <w:r>
              <w:rPr>
                <w:rStyle w:val="CodeChar"/>
              </w:rPr>
              <w:t xml:space="preserve">og:site_name</w:t>
            </w:r>
          </w:p>
        </w:tc>
        <w:tc>
          <w:tcPr>
            <w:tcW w:w="4680" w:type="dxa"/>
          </w:tcPr>
          <w:p>
            <w:pPr/>
            <w:r>
              <w:t xml:space="preserve">BioCare Solución Logística</w:t>
            </w:r>
          </w:p>
        </w:tc>
      </w:tr>
      <w:tr>
        <w:tc>
          <w:tcPr>
            <w:tcW w:w="4680" w:type="dxa"/>
          </w:tcPr>
          <w:p>
            <w:pPr/>
            <w:r>
              <w:rPr>
                <w:rStyle w:val="CodeChar"/>
              </w:rPr>
              <w:t xml:space="preserve">og:locale</w:t>
            </w:r>
          </w:p>
        </w:tc>
        <w:tc>
          <w:tcPr>
            <w:tcW w:w="4680" w:type="dxa"/>
          </w:tcPr>
          <w:p>
            <w:pPr/>
            <w:r>
              <w:t xml:space="preserve">es_MX</w:t>
            </w:r>
          </w:p>
        </w:tc>
      </w:tr>
      <w:tr>
        <w:tc>
          <w:tcPr>
            <w:tcW w:w="4680" w:type="dxa"/>
          </w:tcPr>
          <w:p>
            <w:pPr/>
            <w:r>
              <w:rPr>
                <w:rStyle w:val="CodeChar"/>
              </w:rPr>
              <w:t xml:space="preserve">og:title</w:t>
            </w:r>
          </w:p>
        </w:tc>
        <w:tc>
          <w:tcPr>
            <w:tcW w:w="4680" w:type="dxa"/>
          </w:tcPr>
          <w:p>
            <w:pPr/>
            <w:r>
              <w:t xml:space="preserve">BioCare — Muestras seguras, a tiempo, en cada trayecto</w:t>
            </w:r>
          </w:p>
        </w:tc>
      </w:tr>
      <w:tr>
        <w:tc>
          <w:tcPr>
            <w:tcW w:w="4680" w:type="dxa"/>
          </w:tcPr>
          <w:p>
            <w:pPr/>
            <w:r>
              <w:rPr>
                <w:rStyle w:val="CodeChar"/>
              </w:rPr>
              <w:t xml:space="preserve">og:description</w:t>
            </w:r>
          </w:p>
        </w:tc>
        <w:tc>
          <w:tcPr>
            <w:tcW w:w="4680" w:type="dxa"/>
          </w:tcPr>
          <w:p>
            <w:pPr/>
            <w:r>
              <w:t xml:space="preserve">Rutas programadas de recolección y traslado de muestras clínicas y medicamentos para laboratorios, clínicas y hospitales en Querétaro y el Bajío.</w:t>
            </w:r>
          </w:p>
        </w:tc>
      </w:tr>
      <w:tr>
        <w:tc>
          <w:tcPr>
            <w:tcW w:w="4680" w:type="dxa"/>
          </w:tcPr>
          <w:p>
            <w:pPr/>
            <w:r>
              <w:rPr>
                <w:rStyle w:val="CodeChar"/>
              </w:rPr>
              <w:t xml:space="preserve">og:image</w:t>
            </w:r>
          </w:p>
        </w:tc>
        <w:tc>
          <w:tcPr>
            <w:tcW w:w="4680" w:type="dxa"/>
          </w:tcPr>
          <w:p>
            <w:pPr/>
            <w:r>
              <w:t xml:space="preserve">/og/biocare-og-1200x630.jpg (camioneta brandeada + logotipo blanco sobre Verde Clínico)</w:t>
            </w:r>
          </w:p>
        </w:tc>
      </w:tr>
      <w:tr>
        <w:tc>
          <w:tcPr>
            <w:tcW w:w="4680" w:type="dxa"/>
          </w:tcPr>
          <w:p>
            <w:pPr/>
            <w:r>
              <w:rPr>
                <w:rStyle w:val="CodeChar"/>
              </w:rPr>
              <w:t xml:space="preserve">og:image:alt</w:t>
            </w:r>
          </w:p>
        </w:tc>
        <w:tc>
          <w:tcPr>
            <w:tcW w:w="4680" w:type="dxa"/>
          </w:tcPr>
          <w:p>
            <w:pPr/>
            <w:r>
              <w:t xml:space="preserve">Camioneta de BioCare Solución Logística para transporte de muestras clínicas</w:t>
            </w:r>
          </w:p>
        </w:tc>
      </w:tr>
      <w:tr>
        <w:tc>
          <w:tcPr>
            <w:tcW w:w="4680" w:type="dxa"/>
          </w:tcPr>
          <w:p>
            <w:pPr/>
            <w:r>
              <w:rPr>
                <w:rStyle w:val="CodeChar"/>
              </w:rPr>
              <w:t xml:space="preserve">twitter:card</w:t>
            </w:r>
          </w:p>
        </w:tc>
        <w:tc>
          <w:tcPr>
            <w:tcW w:w="4680" w:type="dxa"/>
          </w:tcPr>
          <w:p>
            <w:pPr/>
            <w:r>
              <w:t xml:space="preserve">summary_large_image (mismos title, description e image que OG)</w:t>
            </w:r>
          </w:p>
        </w:tc>
      </w:tr>
      <w:tr>
        <w:tc>
          <w:tcPr>
            <w:tcW w:w="4680" w:type="dxa"/>
          </w:tcPr>
          <w:p>
            <w:pPr/>
            <w:r>
              <w:t xml:space="preserve">Favicons</w:t>
            </w:r>
          </w:p>
        </w:tc>
        <w:tc>
          <w:tcPr>
            <w:tcW w:w="4680" w:type="dxa"/>
          </w:tcPr>
          <w:p>
            <w:pPr/>
            <w:r>
              <w:t xml:space="preserve">Pack del manual: favicon.ico (16/32/48), apple-touch-icon 180, icon 96 y 260, site.webmanifest con name "BioCare Solución Logística", short_name "BioCare"</w:t>
            </w:r>
          </w:p>
        </w:tc>
      </w:tr>
      <w:tr>
        <w:tc>
          <w:tcPr>
            <w:tcW w:w="4680" w:type="dxa"/>
          </w:tcPr>
          <w:p>
            <w:pPr/>
            <w:r>
              <w:t xml:space="preserve">Aviso de privacidad</w:t>
            </w:r>
          </w:p>
        </w:tc>
        <w:tc>
          <w:tcPr>
            <w:tcW w:w="4680" w:type="dxa"/>
          </w:tcPr>
          <w:p>
            <w:pPr/>
            <w:r>
              <w:t xml:space="preserve">title: Aviso de privacidad | BioCare Solución Logística · robots: noindex, follow</w:t>
            </w:r>
          </w:p>
        </w:tc>
      </w:tr>
    </w:tbl>
    <w:p>
      <w:pPr/>
      <w:r>
        <w:rPr>
          <w:b/>
        </w:rPr>
        <w:t xml:space="preserve">Archivos de rastreo.</w:t>
      </w:r>
      <w:r>
        <w:t xml:space="preserve"> </w:t>
      </w:r>
      <w:r>
        <w:rPr>
          <w:rStyle w:val="CodeChar"/>
        </w:rPr>
        <w:t xml:space="preserve">robots.txt</w:t>
      </w:r>
      <w:r>
        <w:t xml:space="preserve"> con </w:t>
      </w:r>
      <w:r>
        <w:rPr>
          <w:rStyle w:val="CodeChar"/>
        </w:rPr>
        <w:t xml:space="preserve">Allow: /</w:t>
      </w:r>
      <w:r>
        <w:t xml:space="preserve"> y la línea </w:t>
      </w:r>
      <w:r>
        <w:rPr>
          <w:rStyle w:val="CodeChar"/>
        </w:rPr>
        <w:t xml:space="preserve">Sitemap: https://biocare.com.mx/sitemap.xml</w:t>
      </w:r>
      <w:r>
        <w:t xml:space="preserve">. </w:t>
      </w:r>
      <w:r>
        <w:rPr>
          <w:rStyle w:val="CodeChar"/>
        </w:rPr>
        <w:t xml:space="preserve">sitemap.xml</w:t>
      </w:r>
      <w:r>
        <w:t xml:space="preserve"> con dos URLs: la home (prioridad 1.0) y el aviso de privacidad (0.3), ambas con </w:t>
      </w:r>
      <w:r>
        <w:rPr>
          <w:rStyle w:val="CodeChar"/>
        </w:rPr>
        <w:t xml:space="preserve">lastmod</w:t>
      </w:r>
      <w:r>
        <w:t xml:space="preserve"> de la fecha de publicación.</w:t>
      </w:r>
    </w:p>
    <w:p>
      <w:pPr/>
      <w:r>
        <w:rPr>
          <w:b/>
        </w:rPr>
        <w:t xml:space="preserve">Rendimiento (impacta posicionamiento).</w:t>
      </w:r>
      <w:r>
        <w:t xml:space="preserve"> Imágenes en WebP/AVIF con </w:t>
      </w:r>
      <w:r>
        <w:rPr>
          <w:rStyle w:val="CodeChar"/>
        </w:rPr>
        <w:t xml:space="preserve">width</w:t>
      </w:r>
      <w:r>
        <w:t xml:space="preserve"> y </w:t>
      </w:r>
      <w:r>
        <w:rPr>
          <w:rStyle w:val="CodeChar"/>
        </w:rPr>
        <w:t xml:space="preserve">height</w:t>
      </w:r>
      <w:r>
        <w:t xml:space="preserve"> declarados; la imagen del hero con </w:t>
      </w:r>
      <w:r>
        <w:rPr>
          <w:rStyle w:val="CodeChar"/>
        </w:rPr>
        <w:t xml:space="preserve">fetchpriority="high"</w:t>
      </w:r>
      <w:r>
        <w:t xml:space="preserve"> y sin lazy-load; el resto con </w:t>
      </w:r>
      <w:r>
        <w:rPr>
          <w:rStyle w:val="CodeChar"/>
        </w:rPr>
        <w:t xml:space="preserve">loading="lazy"</w:t>
      </w:r>
      <w:r>
        <w:t xml:space="preserve">. Fuentes de Google (Archivo, Inter, JetBrains Mono) con </w:t>
      </w:r>
      <w:r>
        <w:rPr>
          <w:rStyle w:val="CodeChar"/>
        </w:rPr>
        <w:t xml:space="preserve">display=swap</w:t>
      </w:r>
      <w:r>
        <w:t xml:space="preserve"> y solo los pesos que define el manual. Meta: LCP &lt; 2.5 s en móvil.</w:t>
      </w:r>
    </w:p>
    <w:p>
      <w:pPr/>
      <w:r>
        <w:rPr>
          <w:b/>
        </w:rPr>
        <w:t xml:space="preserve">Datos estructurados (JSON-LD).</w:t>
      </w:r>
      <w:r>
        <w:t xml:space="preserve"> Tres bloques en la home. El de FAQPage debe repetir palabra por palabra las preguntas y respuestas visibles en </w:t>
      </w:r>
      <w:r>
        <w:rPr>
          <w:rStyle w:val="CodeChar"/>
        </w:rPr>
        <w:t xml:space="preserve">#preguntas</w:t>
      </w:r>
      <w:r>
        <w:t xml:space="preserve">; Google penaliza el marcado que no coincide con el contenido.</w:t>
      </w:r>
    </w:p>
    <w:p>
      <w:pPr>
        <w:pStyle w:val="Code"/>
      </w:pPr>
      <w:bookmarkStart w:id="1" w:name="bongo_lang_json_1"/>
      <w:bookmarkEnd w:id="1"/>
      <w:r>
        <w:t xml:space="preserve">{</w:t>
        <w:br/>
        <w:t xml:space="preserve">  "@context": "https://schema.org",</w:t>
        <w:br/>
        <w:t xml:space="preserve">  "@graph": [</w:t>
        <w:br/>
        <w:t xml:space="preserve">    {</w:t>
        <w:br/>
        <w:t xml:space="preserve">      "@type": "Organization",</w:t>
        <w:br/>
        <w:t xml:space="preserve">      "@id": "https://biocare.com.mx/#organization",</w:t>
        <w:br/>
        <w:t xml:space="preserve">      "name": "BioCare Solución Logística",</w:t>
        <w:br/>
        <w:t xml:space="preserve">      "url": "https://biocare.com.mx/",</w:t>
        <w:br/>
        <w:t xml:space="preserve">      "logo": "https://biocare.com.mx/brand/biocare-logo-verde.png",</w:t>
        <w:br/>
        <w:t xml:space="preserve">      "sameAs": [</w:t>
        <w:br/>
        <w:t xml:space="preserve">        "https://www.facebook.com/biocarelogistica",</w:t>
        <w:br/>
        <w:t xml:space="preserve">        "https://www.instagram.com/biocarelogistica",</w:t>
        <w:br/>
        <w:t xml:space="preserve">        "https://www.linkedin.com/company/biocarelogistica"</w:t>
        <w:br/>
        <w:t xml:space="preserve">      ]</w:t>
        <w:br/>
        <w:t xml:space="preserve">    },</w:t>
        <w:br/>
        <w:t xml:space="preserve">    {</w:t>
        <w:br/>
        <w:t xml:space="preserve">      "@type": "LocalBusiness",</w:t>
        <w:br/>
        <w:t xml:space="preserve">      "@id": "https://biocare.com.mx/#business",</w:t>
        <w:br/>
        <w:t xml:space="preserve">      "name": "BioCare Solución Logística",</w:t>
        <w:br/>
        <w:t xml:space="preserve">      "description": "Recolección y transporte de muestras clínicas y medicamentos con rutas programadas, temperatura controlada y cadena de custodia en Querétaro y el Bajío.",</w:t>
        <w:br/>
        <w:t xml:space="preserve">      "url": "https://biocare.com.mx/",</w:t>
        <w:br/>
        <w:t xml:space="preserve">      "image": "https://biocare.com.mx/og/biocare-og-1200x630.jpg",</w:t>
        <w:br/>
        <w:t xml:space="preserve">      "telephone": "+52 442 233 5566",</w:t>
        <w:br/>
        <w:t xml:space="preserve">      "email": "rrivera@biocare.com.mx",</w:t>
        <w:br/>
        <w:t xml:space="preserve">      "parentOrganization": { "@id": "https://biocare.com.mx/#organization" },</w:t>
        <w:br/>
        <w:t xml:space="preserve">      "address": {</w:t>
        <w:br/>
        <w:t xml:space="preserve">        "@type": "PostalAddress",</w:t>
        <w:br/>
        <w:t xml:space="preserve">        "addressLocality": "Querétaro",</w:t>
        <w:br/>
        <w:t xml:space="preserve">        "addressRegion": "Qro.",</w:t>
        <w:br/>
        <w:t xml:space="preserve">        "addressCountry": "MX"</w:t>
        <w:br/>
        <w:t xml:space="preserve">      },</w:t>
        <w:br/>
        <w:t xml:space="preserve">      "areaServed": [</w:t>
        <w:br/>
        <w:t xml:space="preserve">        { "@type": "Place", "name": "El Bajío" },</w:t>
        <w:br/>
        <w:t xml:space="preserve">        { "@type": "State", "name": "Querétaro" },</w:t>
        <w:br/>
        <w:t xml:space="preserve">        { "@type": "State", "name": "Guanajuato" },</w:t>
        <w:br/>
        <w:t xml:space="preserve">        { "@type": "City", "name": "San Juan del Río" },</w:t>
        <w:br/>
        <w:t xml:space="preserve">        { "@type": "City", "name": "Celaya" },</w:t>
        <w:br/>
        <w:t xml:space="preserve">        { "@type": "City", "name": "Salamanca" },</w:t>
        <w:br/>
        <w:t xml:space="preserve">        { "@type": "City", "name": "Irapuato" },</w:t>
        <w:br/>
        <w:t xml:space="preserve">        { "@type": "City", "name": "León" }</w:t>
        <w:br/>
        <w:t xml:space="preserve">      ],</w:t>
        <w:br/>
        <w:t xml:space="preserve">      "openingHoursSpecification": [{</w:t>
        <w:br/>
        <w:t xml:space="preserve">        "@type": "OpeningHoursSpecification",</w:t>
        <w:br/>
        <w:t xml:space="preserve">        "dayOfWeek": ["Monday","Tuesday","Wednesday","Thursday","Friday","Saturday"],</w:t>
        <w:br/>
        <w:t xml:space="preserve">        "opens": "07:00",</w:t>
        <w:br/>
        <w:t xml:space="preserve">        "closes": "20:00"</w:t>
        <w:br/>
        <w:t xml:space="preserve">      }]</w:t>
        <w:br/>
        <w:t xml:space="preserve">    },</w:t>
        <w:br/>
        <w:t xml:space="preserve">    {</w:t>
        <w:br/>
        <w:t xml:space="preserve">      "@type": "Service",</w:t>
        <w:br/>
        <w:t xml:space="preserve">      "name": "Transporte de muestras biológicas y medicamentos",</w:t>
        <w:br/>
        <w:t xml:space="preserve">      "serviceType": "Logística clínica",</w:t>
        <w:br/>
        <w:t xml:space="preserve">      "provider": { "@id": "https://biocare.com.mx/#business" },</w:t>
        <w:br/>
        <w:t xml:space="preserve">      "areaServed": "Querétaro y el Bajío, México",</w:t>
        <w:br/>
        <w:t xml:space="preserve">      "hasOfferCatalog": {</w:t>
        <w:br/>
        <w:t xml:space="preserve">        "@type": "OfferCatalog",</w:t>
        <w:br/>
        <w:t xml:space="preserve">        "name": "Servicios BioCare",</w:t>
        <w:br/>
        <w:t xml:space="preserve">        "itemListElement": [</w:t>
        <w:br/>
        <w:t xml:space="preserve">          { "@type": "Offer", "itemOffered": { "@type": "Service", "name": "Rutas programadas de recolección de muestras" } },</w:t>
        <w:br/>
        <w:t xml:space="preserve">          { "@type": "Offer", "itemOffered": { "@type": "Service", "name": "Traslado de muestras entre sucursales y laboratorio" } },</w:t>
        <w:br/>
        <w:t xml:space="preserve">          { "@type": "Offer", "itemOffered": { "@type": "Service", "name": "Transporte de medicamentos con temperatura controlada" } },</w:t>
        <w:br/>
        <w:t xml:space="preserve">          { "@type": "Offer", "itemOffered": { "@type": "Service", "name": "Recolecciones adicionales fuera de ruta" } }</w:t>
        <w:br/>
        <w:t xml:space="preserve">        ]</w:t>
        <w:br/>
        <w:t xml:space="preserve">      }</w:t>
        <w:br/>
        <w:t xml:space="preserve">    }</w:t>
        <w:br/>
        <w:t xml:space="preserve">  ]</w:t>
        <w:br/>
        <w:t xml:space="preserve">}</w:t>
      </w:r>
    </w:p>
    <w:p>
      <w:pPr/>
      <w:r>
        <w:t xml:space="preserve">Teléfono y correo son los datos mock de la tarjeta de presentación del manual; el horario también es mock. Se publica sin calle ni código postal, como negocio con área de servicio. Al cambiar a datos definitivos, deben coincidir en footer, JSON-LD y Google Business Profile (consistencia NAP).</w:t>
      </w:r>
    </w:p>
    <w:p>
      <w:pPr>
        <w:pStyle w:val="Heading2"/>
      </w:pPr>
      <w:r>
        <w:t xml:space="preserve">Copy de la landing</w:t>
      </w:r>
    </w:p>
    <w:p>
      <w:pPr/>
      <w:r>
        <w:t xml:space="preserve">El copy está en orden de aparición. Las etiquetas entre corchetes (Eyebrow, H1, Texto, Botón) indican el rol de cada texto en el diseño; no se publican.</w:t>
      </w:r>
    </w:p>
    <w:p>
      <w:pPr>
        <w:pStyle w:val="Heading3"/>
      </w:pPr>
      <w:r>
        <w:t xml:space="preserve">0. Header (fijo)</w:t>
      </w:r>
    </w:p>
    <w:p>
      <w:pPr>
        <w:pStyle w:val="ListParagraph"/>
        <w:numPr>
          <w:ilvl w:val="0"/>
          <w:numId w:val="3"/>
        </w:numPr>
      </w:pPr>
      <w:r>
        <w:rPr>
          <w:b/>
        </w:rPr>
        <w:t xml:space="preserve">Logo:</w:t>
      </w:r>
      <w:r>
        <w:t xml:space="preserve"> versión principal a color, enlaza a </w:t>
      </w:r>
      <w:r>
        <w:rPr>
          <w:rStyle w:val="CodeChar"/>
        </w:rPr>
        <w:t xml:space="preserve">#inicio</w:t>
      </w:r>
      <w:r>
        <w:t xml:space="preserve">. Alt: "BioCare Solución Logística".</w:t>
      </w:r>
    </w:p>
    <w:p>
      <w:pPr>
        <w:pStyle w:val="ListParagraph"/>
        <w:numPr>
          <w:ilvl w:val="0"/>
          <w:numId w:val="3"/>
        </w:numPr>
      </w:pPr>
      <w:r>
        <w:rPr>
          <w:b/>
        </w:rPr>
        <w:t xml:space="preserve">Menú:</w:t>
      </w:r>
      <w:r>
        <w:t xml:space="preserve"> Servicios · Rutas · Bioseguridad · Cobertura · Preguntas</w:t>
      </w:r>
    </w:p>
    <w:p>
      <w:pPr>
        <w:pStyle w:val="ListParagraph"/>
        <w:numPr>
          <w:ilvl w:val="0"/>
          <w:numId w:val="3"/>
        </w:numPr>
      </w:pPr>
      <w:r>
        <w:rPr>
          <w:b/>
        </w:rPr>
        <w:t xml:space="preserve">Botón:</w:t>
      </w:r>
      <w:r>
        <w:t xml:space="preserve"> Agenda tu recolección → </w:t>
      </w:r>
      <w:r>
        <w:rPr>
          <w:rStyle w:val="CodeChar"/>
        </w:rPr>
        <w:t xml:space="preserve">#contacto</w:t>
      </w:r>
    </w:p>
    <w:p>
      <w:pPr>
        <w:pStyle w:val="ListParagraph"/>
        <w:numPr>
          <w:ilvl w:val="0"/>
          <w:numId w:val="3"/>
        </w:numPr>
      </w:pPr>
      <w:r>
        <w:rPr>
          <w:b/>
        </w:rPr>
        <w:t xml:space="preserve">Móvil:</w:t>
      </w:r>
      <w:r>
        <w:t xml:space="preserve"> menú hamburguesa con los mismos enlaces + botón "Escríbenos por WhatsApp".</w:t>
      </w:r>
    </w:p>
    <w:p>
      <w:pPr>
        <w:pStyle w:val="Heading3"/>
      </w:pPr>
      <w:r>
        <w:t xml:space="preserve">1. Hero — </w:t>
      </w:r>
      <w:r>
        <w:rPr>
          <w:rStyle w:val="CodeChar"/>
        </w:rPr>
        <w:t xml:space="preserve">#inicio</w:t>
      </w:r>
    </w:p>
    <w:p>
      <w:pPr>
        <w:pStyle w:val="ListParagraph"/>
        <w:numPr>
          <w:ilvl w:val="0"/>
          <w:numId w:val="4"/>
        </w:numPr>
      </w:pPr>
      <w:r>
        <w:rPr>
          <w:b/>
        </w:rPr>
        <w:t xml:space="preserve">Eyebrow:</w:t>
      </w:r>
      <w:r>
        <w:t xml:space="preserve"> Muestras seguras, a tiempo, en cada trayecto.</w:t>
      </w:r>
    </w:p>
    <w:p>
      <w:pPr>
        <w:pStyle w:val="ListParagraph"/>
        <w:numPr>
          <w:ilvl w:val="0"/>
          <w:numId w:val="4"/>
        </w:numPr>
      </w:pPr>
      <w:r>
        <w:rPr>
          <w:b/>
        </w:rPr>
        <w:t xml:space="preserve">H1:</w:t>
      </w:r>
      <w:r>
        <w:t xml:space="preserve"> Transporte de muestras biológicas en Querétaro, a tiempo y con trazabilidad</w:t>
      </w:r>
    </w:p>
    <w:p>
      <w:pPr>
        <w:pStyle w:val="ListParagraph"/>
        <w:numPr>
          <w:ilvl w:val="0"/>
          <w:numId w:val="4"/>
        </w:numPr>
      </w:pPr>
      <w:r>
        <w:rPr>
          <w:b/>
        </w:rPr>
        <w:t xml:space="preserve">Texto:</w:t>
      </w:r>
      <w:r>
        <w:t xml:space="preserve"> Recolectamos las muestras clínicas de tus sucursales, centros de toma y consultorios, y las llevamos directo a tu laboratorio de procesamiento. Rutas programadas, horarios fijos y manejo con temperatura controlada en cada traslado.</w:t>
      </w:r>
    </w:p>
    <w:p>
      <w:pPr>
        <w:pStyle w:val="ListParagraph"/>
        <w:numPr>
          <w:ilvl w:val="0"/>
          <w:numId w:val="4"/>
        </w:numPr>
      </w:pPr>
      <w:r>
        <w:rPr>
          <w:b/>
        </w:rPr>
        <w:t xml:space="preserve">Botón principal:</w:t>
      </w:r>
      <w:r>
        <w:t xml:space="preserve"> Agenda tu recolección</w:t>
      </w:r>
    </w:p>
    <w:p>
      <w:pPr>
        <w:pStyle w:val="ListParagraph"/>
        <w:numPr>
          <w:ilvl w:val="0"/>
          <w:numId w:val="4"/>
        </w:numPr>
      </w:pPr>
      <w:r>
        <w:rPr>
          <w:b/>
        </w:rPr>
        <w:t xml:space="preserve">Botón secundario:</w:t>
      </w:r>
      <w:r>
        <w:t xml:space="preserve"> Escríbenos por WhatsApp</w:t>
      </w:r>
    </w:p>
    <w:p>
      <w:pPr>
        <w:pStyle w:val="ListParagraph"/>
        <w:numPr>
          <w:ilvl w:val="0"/>
          <w:numId w:val="4"/>
        </w:numPr>
      </w:pPr>
      <w:r>
        <w:rPr>
          <w:b/>
        </w:rPr>
        <w:t xml:space="preserve">Indicadores bajo los botones (3):</w:t>
      </w:r>
      <w:r>
        <w:t xml:space="preserve"> Rutas programadas · Temperatura controlada · Cadena de custodia documentada</w:t>
      </w:r>
    </w:p>
    <w:p>
      <w:pPr>
        <w:pStyle w:val="Heading3"/>
      </w:pPr>
      <w:r>
        <w:t xml:space="preserve">2. Contexto — </w:t>
      </w:r>
      <w:r>
        <w:rPr>
          <w:rStyle w:val="CodeChar"/>
        </w:rPr>
        <w:t xml:space="preserve">#contexto</w:t>
      </w:r>
    </w:p>
    <w:p>
      <w:pPr>
        <w:pStyle w:val="ListParagraph"/>
        <w:numPr>
          <w:ilvl w:val="0"/>
          <w:numId w:val="5"/>
        </w:numPr>
      </w:pPr>
      <w:r>
        <w:rPr>
          <w:b/>
        </w:rPr>
        <w:t xml:space="preserve">H2:</w:t>
      </w:r>
      <w:r>
        <w:t xml:space="preserve"> Cada muestra que llega tarde es un diagnóstico que espera</w:t>
      </w:r>
    </w:p>
    <w:p>
      <w:pPr>
        <w:pStyle w:val="ListParagraph"/>
        <w:numPr>
          <w:ilvl w:val="0"/>
          <w:numId w:val="5"/>
        </w:numPr>
      </w:pPr>
      <w:r>
        <w:rPr>
          <w:b/>
        </w:rPr>
        <w:t xml:space="preserve">Texto:</w:t>
      </w:r>
      <w:r>
        <w:t xml:space="preserve"> Un laboratorio con varias sucursales depende de que las muestras lleguen completas, en buen estado y a la hora en que el equipo de procesamiento las espera. Cuando el traslado depende de choferes improvisados, taxis o personal de la clínica, aparecen los mismos problemas:</w:t>
      </w:r>
    </w:p>
    <w:p>
      <w:pPr>
        <w:pStyle w:val="ListParagraph"/>
        <w:numPr>
          <w:ilvl w:val="0"/>
          <w:numId w:val="5"/>
        </w:numPr>
      </w:pPr>
      <w:r>
        <w:rPr>
          <w:b/>
        </w:rPr>
        <w:t xml:space="preserve">Lista (3):</w:t>
      </w:r>
    </w:p>
    <w:p>
      <w:pPr>
        <w:pStyle w:val="ListParagraph"/>
        <w:numPr>
          <w:ilvl w:val="1"/>
          <w:numId w:val="6"/>
        </w:numPr>
      </w:pPr>
      <w:r>
        <w:t xml:space="preserve">Muestras que llegan fuera de horario y retrasan la corrida del día.</w:t>
      </w:r>
    </w:p>
    <w:p>
      <w:pPr>
        <w:pStyle w:val="ListParagraph"/>
        <w:numPr>
          <w:ilvl w:val="1"/>
          <w:numId w:val="6"/>
        </w:numPr>
      </w:pPr>
      <w:r>
        <w:t xml:space="preserve">Tubos y contenedores expuestos a calor o a golpes durante el camino.</w:t>
      </w:r>
    </w:p>
    <w:p>
      <w:pPr>
        <w:pStyle w:val="ListParagraph"/>
        <w:numPr>
          <w:ilvl w:val="1"/>
          <w:numId w:val="6"/>
        </w:numPr>
      </w:pPr>
      <w:r>
        <w:t xml:space="preserve">Ningún registro de quién recogió, a qué hora y en qué condiciones.</w:t>
      </w:r>
    </w:p>
    <w:p>
      <w:pPr>
        <w:pStyle w:val="ListParagraph"/>
        <w:numPr>
          <w:ilvl w:val="0"/>
          <w:numId w:val="5"/>
        </w:numPr>
      </w:pPr>
      <w:r>
        <w:rPr>
          <w:b/>
        </w:rPr>
        <w:t xml:space="preserve">Cierre:</w:t>
      </w:r>
      <w:r>
        <w:t xml:space="preserve"> BioCare se encarga de ese trayecto para que tu equipo se concentre en tomar y procesar muestras.</w:t>
      </w:r>
    </w:p>
    <w:p>
      <w:pPr>
        <w:pStyle w:val="Heading3"/>
      </w:pPr>
      <w:r>
        <w:t xml:space="preserve">3. Servicios — </w:t>
      </w:r>
      <w:r>
        <w:rPr>
          <w:rStyle w:val="CodeChar"/>
        </w:rPr>
        <w:t xml:space="preserve">#servicios</w:t>
      </w:r>
    </w:p>
    <w:p>
      <w:pPr>
        <w:pStyle w:val="ListParagraph"/>
        <w:numPr>
          <w:ilvl w:val="0"/>
          <w:numId w:val="7"/>
        </w:numPr>
      </w:pPr>
      <w:r>
        <w:rPr>
          <w:b/>
        </w:rPr>
        <w:t xml:space="preserve">Eyebrow:</w:t>
      </w:r>
      <w:r>
        <w:t xml:space="preserve"> Servicios</w:t>
      </w:r>
    </w:p>
    <w:p>
      <w:pPr>
        <w:pStyle w:val="ListParagraph"/>
        <w:numPr>
          <w:ilvl w:val="0"/>
          <w:numId w:val="7"/>
        </w:numPr>
      </w:pPr>
      <w:r>
        <w:rPr>
          <w:b/>
        </w:rPr>
        <w:t xml:space="preserve">H2:</w:t>
      </w:r>
      <w:r>
        <w:t xml:space="preserve"> Servicios de recolección y traslado de muestras clínicas</w:t>
      </w:r>
    </w:p>
    <w:p>
      <w:pPr>
        <w:pStyle w:val="ListParagraph"/>
        <w:numPr>
          <w:ilvl w:val="0"/>
          <w:numId w:val="7"/>
        </w:numPr>
      </w:pPr>
      <w:r>
        <w:rPr>
          <w:b/>
        </w:rPr>
        <w:t xml:space="preserve">Intro:</w:t>
      </w:r>
      <w:r>
        <w:t xml:space="preserve"> Un servicio especializado para mover muestras biológicas y medicamentos entre los puntos de tu operación, con personal capacitado y unidades equipadas.</w:t>
      </w:r>
    </w:p>
    <w:p>
      <w:pPr/>
      <w:r>
        <w:rPr>
          <w:b/>
        </w:rPr>
        <w:t xml:space="preserve">Tarjeta 1 — H3:</w:t>
      </w:r>
      <w:r>
        <w:t xml:space="preserve"> Rutas programadas de recolección Definimos contigo los puntos, los horarios y la frecuencia. Cada día pasamos a la misma hora por las muestras de tus centros de toma y las entregamos en tu laboratorio.</w:t>
      </w:r>
    </w:p>
    <w:p>
      <w:pPr/>
      <w:r>
        <w:rPr>
          <w:b/>
        </w:rPr>
        <w:t xml:space="preserve">Tarjeta 2 — H3:</w:t>
      </w:r>
      <w:r>
        <w:t xml:space="preserve"> Traslado entre sucursales y laboratorio central Conectamos sucursales, consultorios y centros de toma con tu laboratorio de procesamiento, para mantener un flujo constante de muestras durante todo el día.</w:t>
      </w:r>
    </w:p>
    <w:p>
      <w:pPr/>
      <w:r>
        <w:rPr>
          <w:b/>
        </w:rPr>
        <w:t xml:space="preserve">Tarjeta 3 — H3:</w:t>
      </w:r>
      <w:r>
        <w:t xml:space="preserve"> Transporte de medicamentos con temperatura controlada Trasladamos medicamentos e insumos que requieren refrigeración en contenedores con control de temperatura, de la farmacia o almacén al punto de uso. </w:t>
      </w:r>
      <w:r>
        <w:rPr>
          <w:rStyle w:val="CodeChar"/>
        </w:rPr>
        <w:t xml:space="preserve">[VALIDAR alcance]</w:t>
      </w:r>
    </w:p>
    <w:p>
      <w:pPr/>
      <w:r>
        <w:rPr>
          <w:b/>
        </w:rPr>
        <w:t xml:space="preserve">Tarjeta 4 — H3:</w:t>
      </w:r>
      <w:r>
        <w:t xml:space="preserve"> Recolecciones adicionales fuera de ruta ¿Un volumen inesperado o una muestra que no puede esperar a la siguiente ruta? Solicítala por WhatsApp y te confirmamos la hora de recolección. </w:t>
      </w:r>
      <w:r>
        <w:rPr>
          <w:rStyle w:val="CodeChar"/>
        </w:rPr>
        <w:t xml:space="preserve">[VALIDAR si se ofrece]</w:t>
      </w:r>
    </w:p>
    <w:p>
      <w:pPr>
        <w:pStyle w:val="Heading3"/>
      </w:pPr>
      <w:r>
        <w:t xml:space="preserve">4. Rutas a la medida — </w:t>
      </w:r>
      <w:r>
        <w:rPr>
          <w:rStyle w:val="CodeChar"/>
        </w:rPr>
        <w:t xml:space="preserve">#rutas</w:t>
      </w:r>
    </w:p>
    <w:p>
      <w:pPr>
        <w:pStyle w:val="ListParagraph"/>
        <w:numPr>
          <w:ilvl w:val="0"/>
          <w:numId w:val="8"/>
        </w:numPr>
      </w:pPr>
      <w:r>
        <w:rPr>
          <w:b/>
        </w:rPr>
        <w:t xml:space="preserve">Eyebrow:</w:t>
      </w:r>
      <w:r>
        <w:t xml:space="preserve"> Rutas y horarios</w:t>
      </w:r>
    </w:p>
    <w:p>
      <w:pPr>
        <w:pStyle w:val="ListParagraph"/>
        <w:numPr>
          <w:ilvl w:val="0"/>
          <w:numId w:val="8"/>
        </w:numPr>
      </w:pPr>
      <w:r>
        <w:rPr>
          <w:b/>
        </w:rPr>
        <w:t xml:space="preserve">H2:</w:t>
      </w:r>
      <w:r>
        <w:t xml:space="preserve"> Rutas y horarios de recolección diseñados para tu operación</w:t>
      </w:r>
    </w:p>
    <w:p>
      <w:pPr>
        <w:pStyle w:val="ListParagraph"/>
        <w:numPr>
          <w:ilvl w:val="0"/>
          <w:numId w:val="8"/>
        </w:numPr>
      </w:pPr>
      <w:r>
        <w:rPr>
          <w:b/>
        </w:rPr>
        <w:t xml:space="preserve">Texto:</w:t>
      </w:r>
      <w:r>
        <w:t xml:space="preserve"> No hay dos laboratorios iguales. Por eso diseñamos cada ruta según el número de puntos de toma, los horarios de corte de tu laboratorio y el volumen de muestras de cada día.</w:t>
      </w:r>
    </w:p>
    <w:p>
      <w:pPr>
        <w:pStyle w:val="ListParagraph"/>
        <w:numPr>
          <w:ilvl w:val="0"/>
          <w:numId w:val="8"/>
        </w:numPr>
      </w:pPr>
      <w:r>
        <w:rPr>
          <w:b/>
        </w:rPr>
        <w:t xml:space="preserve">Lista de opciones (4):</w:t>
      </w:r>
    </w:p>
    <w:p>
      <w:pPr>
        <w:pStyle w:val="ListParagraph"/>
        <w:numPr>
          <w:ilvl w:val="1"/>
          <w:numId w:val="9"/>
        </w:numPr>
      </w:pPr>
      <w:r>
        <w:rPr>
          <w:b/>
        </w:rPr>
        <w:t xml:space="preserve">Una o varias recolecciones al día,</w:t>
      </w:r>
      <w:r>
        <w:t xml:space="preserve"> según el volumen de cada sucursal.</w:t>
      </w:r>
    </w:p>
    <w:p>
      <w:pPr>
        <w:pStyle w:val="ListParagraph"/>
        <w:numPr>
          <w:ilvl w:val="1"/>
          <w:numId w:val="9"/>
        </w:numPr>
      </w:pPr>
      <w:r>
        <w:rPr>
          <w:b/>
        </w:rPr>
        <w:t xml:space="preserve">Horarios fijos y rutas recurrentes,</w:t>
      </w:r>
      <w:r>
        <w:t xml:space="preserve"> para que tu equipo sepa exactamente a qué hora pasamos.</w:t>
      </w:r>
    </w:p>
    <w:p>
      <w:pPr>
        <w:pStyle w:val="ListParagraph"/>
        <w:numPr>
          <w:ilvl w:val="1"/>
          <w:numId w:val="9"/>
        </w:numPr>
      </w:pPr>
      <w:r>
        <w:rPr>
          <w:b/>
        </w:rPr>
        <w:t xml:space="preserve">Varios puntos en una misma ruta,</w:t>
      </w:r>
      <w:r>
        <w:t xml:space="preserve"> de las sucursales al laboratorio sin escalas innecesarias.</w:t>
      </w:r>
    </w:p>
    <w:p>
      <w:pPr>
        <w:pStyle w:val="ListParagraph"/>
        <w:numPr>
          <w:ilvl w:val="1"/>
          <w:numId w:val="9"/>
        </w:numPr>
      </w:pPr>
      <w:r>
        <w:rPr>
          <w:b/>
        </w:rPr>
        <w:t xml:space="preserve">Ajustes cuando tu operación cambia:</w:t>
      </w:r>
      <w:r>
        <w:t xml:space="preserve"> nuevas sucursales, cambios de horario o temporadas de alta demanda.</w:t>
      </w:r>
    </w:p>
    <w:p>
      <w:pPr>
        <w:pStyle w:val="ListParagraph"/>
        <w:numPr>
          <w:ilvl w:val="0"/>
          <w:numId w:val="8"/>
        </w:numPr>
      </w:pPr>
      <w:r>
        <w:rPr>
          <w:b/>
        </w:rPr>
        <w:t xml:space="preserve">Botón:</w:t>
      </w:r>
      <w:r>
        <w:t xml:space="preserve"> Diseñemos tu ruta</w:t>
      </w:r>
    </w:p>
    <w:p>
      <w:pPr>
        <w:pStyle w:val="Heading3"/>
      </w:pPr>
      <w:r>
        <w:t xml:space="preserve">5. Cómo funciona — </w:t>
      </w:r>
      <w:r>
        <w:rPr>
          <w:rStyle w:val="CodeChar"/>
        </w:rPr>
        <w:t xml:space="preserve">#como-funciona</w:t>
      </w:r>
    </w:p>
    <w:p>
      <w:pPr>
        <w:pStyle w:val="ListParagraph"/>
        <w:numPr>
          <w:ilvl w:val="0"/>
          <w:numId w:val="10"/>
        </w:numPr>
      </w:pPr>
      <w:r>
        <w:rPr>
          <w:b/>
        </w:rPr>
        <w:t xml:space="preserve">Eyebrow:</w:t>
      </w:r>
      <w:r>
        <w:t xml:space="preserve"> Proceso</w:t>
      </w:r>
    </w:p>
    <w:p>
      <w:pPr>
        <w:pStyle w:val="ListParagraph"/>
        <w:numPr>
          <w:ilvl w:val="0"/>
          <w:numId w:val="10"/>
        </w:numPr>
      </w:pPr>
      <w:r>
        <w:rPr>
          <w:b/>
        </w:rPr>
        <w:t xml:space="preserve">H2:</w:t>
      </w:r>
      <w:r>
        <w:t xml:space="preserve"> Cómo funciona el servicio</w:t>
      </w:r>
    </w:p>
    <w:p>
      <w:pPr>
        <w:pStyle w:val="ListParagraph"/>
        <w:numPr>
          <w:ilvl w:val="0"/>
          <w:numId w:val="10"/>
        </w:numPr>
      </w:pPr>
      <w:r>
        <w:rPr>
          <w:b/>
        </w:rPr>
        <w:t xml:space="preserve">Pasos (4):</w:t>
      </w:r>
    </w:p>
    <w:p>
      <w:pPr>
        <w:pStyle w:val="ListParagraph"/>
        <w:numPr>
          <w:ilvl w:val="1"/>
          <w:numId w:val="11"/>
        </w:numPr>
      </w:pPr>
      <w:r>
        <w:rPr>
          <w:b/>
        </w:rPr>
        <w:t xml:space="preserve">H3: Conocemos tu operación.</w:t>
      </w:r>
      <w:r>
        <w:t xml:space="preserve"> Revisamos contigo tus sucursales, horarios de toma, horarios de corte del laboratorio y tipo de muestras.</w:t>
      </w:r>
    </w:p>
    <w:p>
      <w:pPr>
        <w:pStyle w:val="ListParagraph"/>
        <w:numPr>
          <w:ilvl w:val="1"/>
          <w:numId w:val="11"/>
        </w:numPr>
      </w:pPr>
      <w:r>
        <w:rPr>
          <w:b/>
        </w:rPr>
        <w:t xml:space="preserve">H3: Diseñamos la ruta.</w:t>
      </w:r>
      <w:r>
        <w:t xml:space="preserve"> Te proponemos puntos, horarios y frecuencia de recolección. Arrancamos cuando la apruebas.</w:t>
      </w:r>
    </w:p>
    <w:p>
      <w:pPr>
        <w:pStyle w:val="ListParagraph"/>
        <w:numPr>
          <w:ilvl w:val="1"/>
          <w:numId w:val="11"/>
        </w:numPr>
      </w:pPr>
      <w:r>
        <w:rPr>
          <w:b/>
        </w:rPr>
        <w:t xml:space="preserve">H3: Recolectamos y trasladamos.</w:t>
      </w:r>
      <w:r>
        <w:t xml:space="preserve"> Nuestro personal recoge las muestras en contenedores adecuados, registra la entrega y las lleva directo a tu laboratorio.</w:t>
      </w:r>
    </w:p>
    <w:p>
      <w:pPr>
        <w:pStyle w:val="ListParagraph"/>
        <w:numPr>
          <w:ilvl w:val="1"/>
          <w:numId w:val="11"/>
        </w:numPr>
      </w:pPr>
      <w:r>
        <w:rPr>
          <w:b/>
        </w:rPr>
        <w:t xml:space="preserve">H3: Entregamos y confirmamos.</w:t>
      </w:r>
      <w:r>
        <w:t xml:space="preserve"> Tu laboratorio recibe las muestras con su registro de entrega y tú recibes la confirmación.</w:t>
      </w:r>
    </w:p>
    <w:p>
      <w:pPr>
        <w:pStyle w:val="Heading3"/>
      </w:pPr>
      <w:r>
        <w:t xml:space="preserve">6. Bioseguridad — </w:t>
      </w:r>
      <w:r>
        <w:rPr>
          <w:rStyle w:val="CodeChar"/>
        </w:rPr>
        <w:t xml:space="preserve">#bioseguridad</w:t>
      </w:r>
    </w:p>
    <w:p>
      <w:pPr>
        <w:pStyle w:val="ListParagraph"/>
        <w:numPr>
          <w:ilvl w:val="0"/>
          <w:numId w:val="12"/>
        </w:numPr>
      </w:pPr>
      <w:r>
        <w:rPr>
          <w:b/>
        </w:rPr>
        <w:t xml:space="preserve">Eyebrow:</w:t>
      </w:r>
      <w:r>
        <w:t xml:space="preserve"> Bioseguridad</w:t>
      </w:r>
    </w:p>
    <w:p>
      <w:pPr>
        <w:pStyle w:val="ListParagraph"/>
        <w:numPr>
          <w:ilvl w:val="0"/>
          <w:numId w:val="12"/>
        </w:numPr>
      </w:pPr>
      <w:r>
        <w:rPr>
          <w:b/>
        </w:rPr>
        <w:t xml:space="preserve">H2:</w:t>
      </w:r>
      <w:r>
        <w:t xml:space="preserve"> Bioseguridad, cadena de custodia y temperatura controlada</w:t>
      </w:r>
    </w:p>
    <w:p>
      <w:pPr>
        <w:pStyle w:val="ListParagraph"/>
        <w:numPr>
          <w:ilvl w:val="0"/>
          <w:numId w:val="12"/>
        </w:numPr>
      </w:pPr>
      <w:r>
        <w:rPr>
          <w:b/>
        </w:rPr>
        <w:t xml:space="preserve">Intro:</w:t>
      </w:r>
      <w:r>
        <w:t xml:space="preserve"> Transportar una muestra no es solo moverla de un lugar a otro. Es entregarla en las mismas condiciones en que salió.</w:t>
      </w:r>
    </w:p>
    <w:p>
      <w:pPr/>
      <w:r>
        <w:rPr>
          <w:b/>
        </w:rPr>
        <w:t xml:space="preserve">Pilar 1 — H3:</w:t>
      </w:r>
      <w:r>
        <w:t xml:space="preserve"> Temperatura controlada Contenedores y hieleras para muestras a temperatura ambiente, refrigeradas o congeladas, según lo que indique tu laboratorio. </w:t>
      </w:r>
      <w:r>
        <w:rPr>
          <w:rStyle w:val="CodeChar"/>
        </w:rPr>
        <w:t xml:space="preserve">[VALIDAR rangos: ambiente 15–25 °C, refrigeración 2–8 °C, congelación]</w:t>
      </w:r>
    </w:p>
    <w:p>
      <w:pPr/>
      <w:r>
        <w:rPr>
          <w:b/>
        </w:rPr>
        <w:t xml:space="preserve">Pilar 2 — H3:</w:t>
      </w:r>
      <w:r>
        <w:t xml:space="preserve"> Cadena de custodia documentada Cada recolección queda registrada: punto de origen, hora de recolección, quién entrega, quién recibe y hora de llegada al laboratorio.</w:t>
      </w:r>
    </w:p>
    <w:p>
      <w:pPr/>
      <w:r>
        <w:rPr>
          <w:b/>
        </w:rPr>
        <w:t xml:space="preserve">Pilar 3 — H3:</w:t>
      </w:r>
      <w:r>
        <w:t xml:space="preserve"> Embalaje seguro Las muestras viajan en embalaje que las protege de derrames, golpes y exposición, separadas por tipo y destino. </w:t>
      </w:r>
      <w:r>
        <w:rPr>
          <w:rStyle w:val="CodeChar"/>
        </w:rPr>
        <w:t xml:space="preserve">[VALIDAR si usan triple embalaje / normativa específica]</w:t>
      </w:r>
    </w:p>
    <w:p>
      <w:pPr/>
      <w:r>
        <w:rPr>
          <w:b/>
        </w:rPr>
        <w:t xml:space="preserve">Pilar 4 — H3:</w:t>
      </w:r>
      <w:r>
        <w:t xml:space="preserve"> Personal capacitado e identificado Nuestro equipo está capacitado en el manejo de muestras biológicas y se presenta uniformado y con credencial en cada punto de recolección.</w:t>
      </w:r>
    </w:p>
    <w:p>
      <w:pPr>
        <w:pStyle w:val="Heading3"/>
      </w:pPr>
      <w:r>
        <w:t xml:space="preserve">7. Para quién — </w:t>
      </w:r>
      <w:r>
        <w:rPr>
          <w:rStyle w:val="CodeChar"/>
        </w:rPr>
        <w:t xml:space="preserve">#para-quien</w:t>
      </w:r>
    </w:p>
    <w:p>
      <w:pPr>
        <w:pStyle w:val="ListParagraph"/>
        <w:numPr>
          <w:ilvl w:val="0"/>
          <w:numId w:val="13"/>
        </w:numPr>
      </w:pPr>
      <w:r>
        <w:rPr>
          <w:b/>
        </w:rPr>
        <w:t xml:space="preserve">Eyebrow:</w:t>
      </w:r>
      <w:r>
        <w:t xml:space="preserve"> Clientes</w:t>
      </w:r>
    </w:p>
    <w:p>
      <w:pPr>
        <w:pStyle w:val="ListParagraph"/>
        <w:numPr>
          <w:ilvl w:val="0"/>
          <w:numId w:val="13"/>
        </w:numPr>
      </w:pPr>
      <w:r>
        <w:rPr>
          <w:b/>
        </w:rPr>
        <w:t xml:space="preserve">H2:</w:t>
      </w:r>
      <w:r>
        <w:t xml:space="preserve"> Logística clínica para laboratorios, clínicas y hospitales</w:t>
      </w:r>
    </w:p>
    <w:p>
      <w:pPr>
        <w:pStyle w:val="ListParagraph"/>
        <w:numPr>
          <w:ilvl w:val="0"/>
          <w:numId w:val="13"/>
        </w:numPr>
      </w:pPr>
      <w:r>
        <w:rPr>
          <w:b/>
        </w:rPr>
        <w:t xml:space="preserve">Perfiles (4), H3 + una línea:</w:t>
      </w:r>
    </w:p>
    <w:p>
      <w:pPr>
        <w:pStyle w:val="ListParagraph"/>
        <w:numPr>
          <w:ilvl w:val="1"/>
          <w:numId w:val="14"/>
        </w:numPr>
      </w:pPr>
      <w:r>
        <w:rPr>
          <w:b/>
        </w:rPr>
        <w:t xml:space="preserve">Laboratorios con sucursales:</w:t>
      </w:r>
      <w:r>
        <w:t xml:space="preserve"> concentra las muestras de todos tus puntos de toma en tu laboratorio de procesamiento.</w:t>
      </w:r>
    </w:p>
    <w:p>
      <w:pPr>
        <w:pStyle w:val="ListParagraph"/>
        <w:numPr>
          <w:ilvl w:val="1"/>
          <w:numId w:val="14"/>
        </w:numPr>
      </w:pPr>
      <w:r>
        <w:rPr>
          <w:b/>
        </w:rPr>
        <w:t xml:space="preserve">Centros de toma de muestras:</w:t>
      </w:r>
      <w:r>
        <w:t xml:space="preserve"> envía tus muestras al laboratorio sin depender de tu personal.</w:t>
      </w:r>
    </w:p>
    <w:p>
      <w:pPr>
        <w:pStyle w:val="ListParagraph"/>
        <w:numPr>
          <w:ilvl w:val="1"/>
          <w:numId w:val="14"/>
        </w:numPr>
      </w:pPr>
      <w:r>
        <w:rPr>
          <w:b/>
        </w:rPr>
        <w:t xml:space="preserve">Clínicas, consultorios y hospitales:</w:t>
      </w:r>
      <w:r>
        <w:t xml:space="preserve"> manda a analizar muestras a laboratorios externos con un traslado confiable.</w:t>
      </w:r>
    </w:p>
    <w:p>
      <w:pPr>
        <w:pStyle w:val="ListParagraph"/>
        <w:numPr>
          <w:ilvl w:val="1"/>
          <w:numId w:val="14"/>
        </w:numPr>
      </w:pPr>
      <w:r>
        <w:rPr>
          <w:b/>
        </w:rPr>
        <w:t xml:space="preserve">Farmacias y distribuidores de medicamentos:</w:t>
      </w:r>
      <w:r>
        <w:t xml:space="preserve"> mueve producto que requiere temperatura controlada. </w:t>
      </w:r>
      <w:r>
        <w:rPr>
          <w:rStyle w:val="CodeChar"/>
        </w:rPr>
        <w:t xml:space="preserve">[VALIDAR]</w:t>
      </w:r>
    </w:p>
    <w:p>
      <w:pPr>
        <w:pStyle w:val="Heading3"/>
      </w:pPr>
      <w:r>
        <w:t xml:space="preserve">8. Por qué BioCare — </w:t>
      </w:r>
      <w:r>
        <w:rPr>
          <w:rStyle w:val="CodeChar"/>
        </w:rPr>
        <w:t xml:space="preserve">#por-que-biocare</w:t>
      </w:r>
    </w:p>
    <w:p>
      <w:pPr>
        <w:pStyle w:val="ListParagraph"/>
        <w:numPr>
          <w:ilvl w:val="0"/>
          <w:numId w:val="15"/>
        </w:numPr>
      </w:pPr>
      <w:r>
        <w:rPr>
          <w:b/>
        </w:rPr>
        <w:t xml:space="preserve">H2:</w:t>
      </w:r>
      <w:r>
        <w:t xml:space="preserve"> Por qué elegir BioCare</w:t>
      </w:r>
    </w:p>
    <w:p>
      <w:pPr>
        <w:pStyle w:val="ListParagraph"/>
        <w:numPr>
          <w:ilvl w:val="0"/>
          <w:numId w:val="15"/>
        </w:numPr>
      </w:pPr>
      <w:r>
        <w:rPr>
          <w:b/>
        </w:rPr>
        <w:t xml:space="preserve">Beneficios (4), H3 + una línea:</w:t>
      </w:r>
    </w:p>
    <w:p>
      <w:pPr>
        <w:pStyle w:val="ListParagraph"/>
        <w:numPr>
          <w:ilvl w:val="1"/>
          <w:numId w:val="16"/>
        </w:numPr>
      </w:pPr>
      <w:r>
        <w:rPr>
          <w:b/>
        </w:rPr>
        <w:t xml:space="preserve">Puntualidad que se puede planear:</w:t>
      </w:r>
      <w:r>
        <w:t xml:space="preserve"> llegamos en la ventana de horario que acordamos.</w:t>
      </w:r>
    </w:p>
    <w:p>
      <w:pPr>
        <w:pStyle w:val="ListParagraph"/>
        <w:numPr>
          <w:ilvl w:val="1"/>
          <w:numId w:val="16"/>
        </w:numPr>
      </w:pPr>
      <w:r>
        <w:rPr>
          <w:b/>
        </w:rPr>
        <w:t xml:space="preserve">Especialistas en lo clínico:</w:t>
      </w:r>
      <w:r>
        <w:t xml:space="preserve"> solo transportamos muestras y medicamentos; no mezclamos tu carga con paquetería.</w:t>
      </w:r>
    </w:p>
    <w:p>
      <w:pPr>
        <w:pStyle w:val="ListParagraph"/>
        <w:numPr>
          <w:ilvl w:val="1"/>
          <w:numId w:val="16"/>
        </w:numPr>
      </w:pPr>
      <w:r>
        <w:rPr>
          <w:b/>
        </w:rPr>
        <w:t xml:space="preserve">Información en todo momento:</w:t>
      </w:r>
      <w:r>
        <w:t xml:space="preserve"> si hay un retraso, te avisamos antes y con la hora estimada de llegada.</w:t>
      </w:r>
    </w:p>
    <w:p>
      <w:pPr>
        <w:pStyle w:val="ListParagraph"/>
        <w:numPr>
          <w:ilvl w:val="1"/>
          <w:numId w:val="16"/>
        </w:numPr>
      </w:pPr>
      <w:r>
        <w:rPr>
          <w:b/>
        </w:rPr>
        <w:t xml:space="preserve">Un contacto directo:</w:t>
      </w:r>
      <w:r>
        <w:t xml:space="preserve"> un solo canal por WhatsApp para programar, ajustar o pedir recolecciones adicionales.</w:t>
      </w:r>
    </w:p>
    <w:p>
      <w:pPr>
        <w:pStyle w:val="ListParagraph"/>
        <w:numPr>
          <w:ilvl w:val="0"/>
          <w:numId w:val="15"/>
        </w:numPr>
      </w:pPr>
      <w:r>
        <w:rPr>
          <w:b/>
        </w:rPr>
        <w:t xml:space="preserve">Franja de cifras (opcional, solo con datos reales):</w:t>
      </w:r>
      <w:r>
        <w:t xml:space="preserve"> </w:t>
      </w:r>
      <w:r>
        <w:rPr>
          <w:rStyle w:val="CodeChar"/>
        </w:rPr>
        <w:t xml:space="preserve">[X]</w:t>
      </w:r>
      <w:r>
        <w:t xml:space="preserve"> recolecciones al mes · </w:t>
      </w:r>
      <w:r>
        <w:rPr>
          <w:rStyle w:val="CodeChar"/>
        </w:rPr>
        <w:t xml:space="preserve">[X]</w:t>
      </w:r>
      <w:r>
        <w:t xml:space="preserve"> puntos atendidos · </w:t>
      </w:r>
      <w:r>
        <w:rPr>
          <w:rStyle w:val="CodeChar"/>
        </w:rPr>
        <w:t xml:space="preserve">[X]</w:t>
      </w:r>
      <w:r>
        <w:t xml:space="preserve"> % de entregas en horario</w:t>
      </w:r>
    </w:p>
    <w:p>
      <w:pPr>
        <w:pStyle w:val="Heading3"/>
      </w:pPr>
      <w:r>
        <w:t xml:space="preserve">9. Cobertura — </w:t>
      </w:r>
      <w:r>
        <w:rPr>
          <w:rStyle w:val="CodeChar"/>
        </w:rPr>
        <w:t xml:space="preserve">#cobertura</w:t>
      </w:r>
    </w:p>
    <w:p>
      <w:pPr>
        <w:pStyle w:val="ListParagraph"/>
        <w:numPr>
          <w:ilvl w:val="0"/>
          <w:numId w:val="17"/>
        </w:numPr>
      </w:pPr>
      <w:r>
        <w:rPr>
          <w:b/>
        </w:rPr>
        <w:t xml:space="preserve">H2:</w:t>
      </w:r>
      <w:r>
        <w:t xml:space="preserve"> Cobertura en Querétaro y el Bajío</w:t>
      </w:r>
    </w:p>
    <w:p>
      <w:pPr>
        <w:pStyle w:val="ListParagraph"/>
        <w:numPr>
          <w:ilvl w:val="0"/>
          <w:numId w:val="17"/>
        </w:numPr>
      </w:pPr>
      <w:r>
        <w:rPr>
          <w:b/>
        </w:rPr>
        <w:t xml:space="preserve">Texto:</w:t>
      </w:r>
      <w:r>
        <w:t xml:space="preserve"> Operamos rutas de recolección y traslado en Querétaro y el Bajío, y conectamos sucursales, centros de toma y laboratorios entre las ciudades de la región. ¿Tu operación está fuera de esta zona? Escríbenos y revisamos la ruta.</w:t>
      </w:r>
    </w:p>
    <w:p>
      <w:pPr>
        <w:pStyle w:val="ListParagraph"/>
        <w:numPr>
          <w:ilvl w:val="0"/>
          <w:numId w:val="17"/>
        </w:numPr>
      </w:pPr>
      <w:r>
        <w:rPr>
          <w:b/>
        </w:rPr>
        <w:t xml:space="preserve">Etiquetas:</w:t>
      </w:r>
      <w:r>
        <w:t xml:space="preserve"> Querétaro · San Juan del Río · Celaya · Salamanca · Irapuato · León</w:t>
      </w:r>
    </w:p>
    <w:p>
      <w:pPr>
        <w:pStyle w:val="Heading3"/>
      </w:pPr>
      <w:r>
        <w:t xml:space="preserve">10. Preguntas frecuentes — </w:t>
      </w:r>
      <w:r>
        <w:rPr>
          <w:rStyle w:val="CodeChar"/>
        </w:rPr>
        <w:t xml:space="preserve">#preguntas</w:t>
      </w:r>
    </w:p>
    <w:p>
      <w:pPr>
        <w:pStyle w:val="ListParagraph"/>
        <w:numPr>
          <w:ilvl w:val="0"/>
          <w:numId w:val="18"/>
        </w:numPr>
      </w:pPr>
      <w:r>
        <w:rPr>
          <w:b/>
        </w:rPr>
        <w:t xml:space="preserve">H2:</w:t>
      </w:r>
      <w:r>
        <w:t xml:space="preserve"> Preguntas frecuentes sobre el transporte de muestras</w:t>
      </w:r>
    </w:p>
    <w:p>
      <w:pPr/>
      <w:r>
        <w:rPr>
          <w:b/>
        </w:rPr>
        <w:t xml:space="preserve">¿Qué tipo de muestras transportan?</w:t>
      </w:r>
      <w:r>
        <w:t xml:space="preserve"> Muestras biológicas para análisis clínico, como sangre, orina, heces, hisopados y tejidos, además de medicamentos que requieren temperatura controlada. </w:t>
      </w:r>
      <w:r>
        <w:rPr>
          <w:rStyle w:val="CodeChar"/>
        </w:rPr>
        <w:t xml:space="preserve">[VALIDAR lista]</w:t>
      </w:r>
    </w:p>
    <w:p>
      <w:pPr/>
      <w:r>
        <w:rPr>
          <w:b/>
        </w:rPr>
        <w:t xml:space="preserve">¿Cómo se mantiene la temperatura de las muestras?</w:t>
      </w:r>
      <w:r>
        <w:t xml:space="preserve"> Usamos contenedores y hieleras adecuados para cada condición: ambiente, refrigeración o congelación, según lo indique tu laboratorio.</w:t>
      </w:r>
    </w:p>
    <w:p>
      <w:pPr/>
      <w:r>
        <w:rPr>
          <w:b/>
        </w:rPr>
        <w:t xml:space="preserve">¿Puedo tener varias recolecciones al día?</w:t>
      </w:r>
      <w:r>
        <w:t xml:space="preserve"> Sí. Programamos una o varias recolecciones diarias, con horarios fijos, según el volumen de cada sucursal y los horarios de corte de tu laboratorio.</w:t>
      </w:r>
    </w:p>
    <w:p>
      <w:pPr/>
      <w:r>
        <w:rPr>
          <w:b/>
        </w:rPr>
        <w:t xml:space="preserve">¿Qué pasa si necesito una recolección fuera de mi ruta?</w:t>
      </w:r>
      <w:r>
        <w:t xml:space="preserve"> Escríbenos por WhatsApp. Te confirmamos disponibilidad y hora estimada de recolección. </w:t>
      </w:r>
      <w:r>
        <w:rPr>
          <w:rStyle w:val="CodeChar"/>
        </w:rPr>
        <w:t xml:space="preserve">[VALIDAR]</w:t>
      </w:r>
    </w:p>
    <w:p>
      <w:pPr/>
      <w:r>
        <w:rPr>
          <w:b/>
        </w:rPr>
        <w:t xml:space="preserve">¿Cómo sé que mis muestras llegaron?</w:t>
      </w:r>
      <w:r>
        <w:t xml:space="preserve"> Cada traslado queda registrado con hora de recolección y hora de entrega, y recibes la confirmación cuando el laboratorio las recibe.</w:t>
      </w:r>
    </w:p>
    <w:p>
      <w:pPr/>
      <w:r>
        <w:rPr>
          <w:b/>
        </w:rPr>
        <w:t xml:space="preserve">¿En qué zonas tienen servicio?</w:t>
      </w:r>
      <w:r>
        <w:t xml:space="preserve"> En Querétaro y el Bajío, incluidas ciudades como San Juan del Río, Celaya, Salamanca, Irapuato y León. Para otras zonas, consúltanos.</w:t>
      </w:r>
    </w:p>
    <w:p>
      <w:pPr/>
      <w:r>
        <w:rPr>
          <w:b/>
        </w:rPr>
        <w:t xml:space="preserve">¿Cómo se cotiza el servicio?</w:t>
      </w:r>
      <w:r>
        <w:t xml:space="preserve"> Según el número de puntos, la frecuencia de recolección y las distancias. Cuéntanos tu operación y te enviamos una propuesta de ruta con su costo.</w:t>
      </w:r>
    </w:p>
    <w:p>
      <w:pPr/>
      <w:r>
        <w:rPr>
          <w:b/>
        </w:rPr>
        <w:t xml:space="preserve">¿Facturan?</w:t>
      </w:r>
      <w:r>
        <w:t xml:space="preserve"> Sí, emitimos factura (CFDI) por todos nuestros servicios. </w:t>
      </w:r>
      <w:r>
        <w:rPr>
          <w:rStyle w:val="CodeChar"/>
        </w:rPr>
        <w:t xml:space="preserve">[VALIDAR]</w:t>
      </w:r>
    </w:p>
    <w:p>
      <w:pPr>
        <w:pStyle w:val="Heading3"/>
      </w:pPr>
      <w:r>
        <w:t xml:space="preserve">11. Contacto — </w:t>
      </w:r>
      <w:r>
        <w:rPr>
          <w:rStyle w:val="CodeChar"/>
        </w:rPr>
        <w:t xml:space="preserve">#contacto</w:t>
      </w:r>
    </w:p>
    <w:p>
      <w:pPr>
        <w:pStyle w:val="ListParagraph"/>
        <w:numPr>
          <w:ilvl w:val="0"/>
          <w:numId w:val="19"/>
        </w:numPr>
      </w:pPr>
      <w:r>
        <w:rPr>
          <w:b/>
        </w:rPr>
        <w:t xml:space="preserve">Eyebrow:</w:t>
      </w:r>
      <w:r>
        <w:t xml:space="preserve"> Contacto</w:t>
      </w:r>
    </w:p>
    <w:p>
      <w:pPr>
        <w:pStyle w:val="ListParagraph"/>
        <w:numPr>
          <w:ilvl w:val="0"/>
          <w:numId w:val="19"/>
        </w:numPr>
      </w:pPr>
      <w:r>
        <w:rPr>
          <w:b/>
        </w:rPr>
        <w:t xml:space="preserve">H2:</w:t>
      </w:r>
      <w:r>
        <w:t xml:space="preserve"> Agenda tu recolección de muestras</w:t>
      </w:r>
    </w:p>
    <w:p>
      <w:pPr>
        <w:pStyle w:val="ListParagraph"/>
        <w:numPr>
          <w:ilvl w:val="0"/>
          <w:numId w:val="19"/>
        </w:numPr>
      </w:pPr>
      <w:r>
        <w:rPr>
          <w:b/>
        </w:rPr>
        <w:t xml:space="preserve">Texto:</w:t>
      </w:r>
      <w:r>
        <w:t xml:space="preserve"> Cuéntanos cuántos puntos de toma tienes y a qué horas necesitas que lleguen tus muestras. Te respondemos con una propuesta de ruta en menos de </w:t>
      </w:r>
      <w:r>
        <w:rPr>
          <w:rStyle w:val="CodeChar"/>
        </w:rPr>
        <w:t xml:space="preserve">[X]</w:t>
      </w:r>
      <w:r>
        <w:t xml:space="preserve"> horas hábiles.</w:t>
      </w:r>
    </w:p>
    <w:p>
      <w:pPr>
        <w:pStyle w:val="ListParagraph"/>
        <w:numPr>
          <w:ilvl w:val="0"/>
          <w:numId w:val="19"/>
        </w:numPr>
      </w:pPr>
      <w:r>
        <w:rPr>
          <w:b/>
        </w:rPr>
        <w:t xml:space="preserve">Formulario:</w:t>
      </w:r>
      <w:r>
        <w:t xml:space="preserve"> ver campos en Microcopy.</w:t>
      </w:r>
    </w:p>
    <w:p>
      <w:pPr>
        <w:pStyle w:val="ListParagraph"/>
        <w:numPr>
          <w:ilvl w:val="0"/>
          <w:numId w:val="19"/>
        </w:numPr>
      </w:pPr>
      <w:r>
        <w:rPr>
          <w:b/>
        </w:rPr>
        <w:t xml:space="preserve">Columna lateral:</w:t>
      </w:r>
      <w:r>
        <w:t xml:space="preserve"> WhatsApp 442 233 5566 · Correo rrivera@biocare.com.mx · Horario de atención: lunes a sábado, 7:00 a 20:00 · Cobertura: Querétaro y el Bajío</w:t>
      </w:r>
    </w:p>
    <w:p>
      <w:pPr>
        <w:pStyle w:val="Heading3"/>
      </w:pPr>
      <w:r>
        <w:t xml:space="preserve">12. Footer</w:t>
      </w:r>
    </w:p>
    <w:p>
      <w:pPr>
        <w:pStyle w:val="ListParagraph"/>
        <w:numPr>
          <w:ilvl w:val="0"/>
          <w:numId w:val="20"/>
        </w:numPr>
      </w:pPr>
      <w:r>
        <w:rPr>
          <w:b/>
        </w:rPr>
        <w:t xml:space="preserve">Logo:</w:t>
      </w:r>
      <w:r>
        <w:t xml:space="preserve"> versión negativa (blanco) sobre Petróleo Profundo.</w:t>
      </w:r>
    </w:p>
    <w:p>
      <w:pPr>
        <w:pStyle w:val="ListParagraph"/>
        <w:numPr>
          <w:ilvl w:val="0"/>
          <w:numId w:val="20"/>
        </w:numPr>
      </w:pPr>
      <w:r>
        <w:rPr>
          <w:b/>
        </w:rPr>
        <w:t xml:space="preserve">Descripción:</w:t>
      </w:r>
      <w:r>
        <w:t xml:space="preserve"> Recolección y transporte de muestras clínicas y medicamentos con temperatura controlada en Querétaro y el Bajío.</w:t>
      </w:r>
    </w:p>
    <w:p>
      <w:pPr>
        <w:pStyle w:val="ListParagraph"/>
        <w:numPr>
          <w:ilvl w:val="0"/>
          <w:numId w:val="20"/>
        </w:numPr>
      </w:pPr>
      <w:r>
        <w:rPr>
          <w:b/>
        </w:rPr>
        <w:t xml:space="preserve">Columna Servicios:</w:t>
      </w:r>
      <w:r>
        <w:t xml:space="preserve"> Rutas programadas · Traslado entre sucursales · Transporte de medicamentos · Recolecciones adicionales</w:t>
      </w:r>
    </w:p>
    <w:p>
      <w:pPr>
        <w:pStyle w:val="ListParagraph"/>
        <w:numPr>
          <w:ilvl w:val="0"/>
          <w:numId w:val="20"/>
        </w:numPr>
      </w:pPr>
      <w:r>
        <w:rPr>
          <w:b/>
        </w:rPr>
        <w:t xml:space="preserve">Columna Empresa:</w:t>
      </w:r>
      <w:r>
        <w:t xml:space="preserve"> Cómo funciona · Bioseguridad · Cobertura · Preguntas frecuentes</w:t>
      </w:r>
    </w:p>
    <w:p>
      <w:pPr>
        <w:pStyle w:val="ListParagraph"/>
        <w:numPr>
          <w:ilvl w:val="0"/>
          <w:numId w:val="20"/>
        </w:numPr>
      </w:pPr>
      <w:r>
        <w:rPr>
          <w:b/>
        </w:rPr>
        <w:t xml:space="preserve">Columna Contacto:</w:t>
      </w:r>
      <w:r>
        <w:t xml:space="preserve"> WhatsApp 442 233 5566 · rrivera@biocare.com.mx · Lunes a sábado, 7:00 a 20:00 · Querétaro y el Bajío (los mismos del JSON-LD)</w:t>
      </w:r>
    </w:p>
    <w:p>
      <w:pPr>
        <w:pStyle w:val="ListParagraph"/>
        <w:numPr>
          <w:ilvl w:val="0"/>
          <w:numId w:val="20"/>
        </w:numPr>
      </w:pPr>
      <w:r>
        <w:rPr>
          <w:b/>
        </w:rPr>
        <w:t xml:space="preserve">Redes:</w:t>
      </w:r>
      <w:r>
        <w:t xml:space="preserve"> Facebook, Instagram y LinkedIn — @biocarelogistica</w:t>
      </w:r>
    </w:p>
    <w:p>
      <w:pPr>
        <w:pStyle w:val="ListParagraph"/>
        <w:numPr>
          <w:ilvl w:val="0"/>
          <w:numId w:val="20"/>
        </w:numPr>
      </w:pPr>
      <w:r>
        <w:rPr>
          <w:b/>
        </w:rPr>
        <w:t xml:space="preserve">Línea legal:</w:t>
      </w:r>
      <w:r>
        <w:t xml:space="preserve"> © 2026 BioCare Solución Logística. Todos los derechos reservados. · Aviso de privacidad</w:t>
      </w:r>
    </w:p>
    <w:p>
      <w:pPr>
        <w:pStyle w:val="ListParagraph"/>
        <w:numPr>
          <w:ilvl w:val="0"/>
          <w:numId w:val="20"/>
        </w:numPr>
      </w:pPr>
      <w:r>
        <w:rPr>
          <w:b/>
        </w:rPr>
        <w:t xml:space="preserve">Crédito:</w:t>
      </w:r>
      <w:r>
        <w:t xml:space="preserve"> Sitio por LABS by Publifix</w:t>
      </w:r>
    </w:p>
    <w:p>
      <w:pPr>
        <w:pStyle w:val="Heading2"/>
      </w:pPr>
      <w:r>
        <w:t xml:space="preserve">Microcopy</w:t>
      </w:r>
    </w:p>
    <w:p>
      <w:pPr/>
      <w:r>
        <w:t xml:space="preserve">El formulario pide solo lo necesario para cotizar una ruta; todo lo demás se resuelve por WhatsApp.</w:t>
      </w:r>
    </w:p>
    <w:p>
      <w:pPr/>
      <w:r>
        <w:rPr>
          <w:b/>
        </w:rPr>
        <w:t xml:space="preserve">Formulario de contacto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Campo</w:t>
            </w:r>
          </w:p>
        </w:tc>
        <w:tc>
          <w:tcPr>
            <w:tcW w:w="2340" w:type="dxa"/>
            <w:shd w:val="clear" w:color="auto" w:fill="F2F2F2"/>
          </w:tcPr>
          <w:p>
            <w:pPr/>
            <w:r>
              <w:t xml:space="preserve">Etiqueta</w:t>
            </w:r>
          </w:p>
        </w:tc>
        <w:tc>
          <w:tcPr>
            <w:tcW w:w="2340" w:type="dxa"/>
            <w:shd w:val="clear" w:color="auto" w:fill="F2F2F2"/>
          </w:tcPr>
          <w:p>
            <w:pPr/>
            <w:r>
              <w:t xml:space="preserve">Placeholder</w:t>
            </w:r>
          </w:p>
        </w:tc>
        <w:tc>
          <w:tcPr>
            <w:tcW w:w="2340" w:type="dxa"/>
            <w:shd w:val="clear" w:color="auto" w:fill="F2F2F2"/>
          </w:tcPr>
          <w:p>
            <w:pPr/>
            <w:r>
              <w:t xml:space="preserve">Obligatorio</w:t>
            </w:r>
          </w:p>
        </w:tc>
      </w:tr>
      <w:tr>
        <w:tc>
          <w:tcPr>
            <w:tcW w:w="2340" w:type="dxa"/>
          </w:tcPr>
          <w:p>
            <w:pPr/>
            <w:r>
              <w:t xml:space="preserve">nombre</w:t>
            </w:r>
          </w:p>
        </w:tc>
        <w:tc>
          <w:tcPr>
            <w:tcW w:w="2340" w:type="dxa"/>
          </w:tcPr>
          <w:p>
            <w:pPr/>
            <w:r>
              <w:t xml:space="preserve">Nombre</w:t>
            </w:r>
          </w:p>
        </w:tc>
        <w:tc>
          <w:tcPr>
            <w:tcW w:w="2340" w:type="dxa"/>
          </w:tcPr>
          <w:p>
            <w:pPr/>
            <w:r>
              <w:t xml:space="preserve">Tu nombre completo</w:t>
            </w:r>
          </w:p>
        </w:tc>
        <w:tc>
          <w:tcPr>
            <w:tcW w:w="2340" w:type="dxa"/>
          </w:tcPr>
          <w:p>
            <w:pPr/>
            <w:r>
              <w:t xml:space="preserve">Sí</w:t>
            </w:r>
          </w:p>
        </w:tc>
      </w:tr>
      <w:tr>
        <w:tc>
          <w:tcPr>
            <w:tcW w:w="2340" w:type="dxa"/>
          </w:tcPr>
          <w:p>
            <w:pPr/>
            <w:r>
              <w:t xml:space="preserve">empresa</w:t>
            </w:r>
          </w:p>
        </w:tc>
        <w:tc>
          <w:tcPr>
            <w:tcW w:w="2340" w:type="dxa"/>
          </w:tcPr>
          <w:p>
            <w:pPr/>
            <w:r>
              <w:t xml:space="preserve">Laboratorio o clínica</w:t>
            </w:r>
          </w:p>
        </w:tc>
        <w:tc>
          <w:tcPr>
            <w:tcW w:w="2340" w:type="dxa"/>
          </w:tcPr>
          <w:p>
            <w:pPr/>
            <w:r>
              <w:t xml:space="preserve">Nombre de tu empresa</w:t>
            </w:r>
          </w:p>
        </w:tc>
        <w:tc>
          <w:tcPr>
            <w:tcW w:w="2340" w:type="dxa"/>
          </w:tcPr>
          <w:p>
            <w:pPr/>
            <w:r>
              <w:t xml:space="preserve">Sí</w:t>
            </w:r>
          </w:p>
        </w:tc>
      </w:tr>
      <w:tr>
        <w:tc>
          <w:tcPr>
            <w:tcW w:w="2340" w:type="dxa"/>
          </w:tcPr>
          <w:p>
            <w:pPr/>
            <w:r>
              <w:t xml:space="preserve">telefono</w:t>
            </w:r>
          </w:p>
        </w:tc>
        <w:tc>
          <w:tcPr>
            <w:tcW w:w="2340" w:type="dxa"/>
          </w:tcPr>
          <w:p>
            <w:pPr/>
            <w:r>
              <w:t xml:space="preserve">WhatsApp</w:t>
            </w:r>
          </w:p>
        </w:tc>
        <w:tc>
          <w:tcPr>
            <w:tcW w:w="2340" w:type="dxa"/>
          </w:tcPr>
          <w:p>
            <w:pPr/>
            <w:r>
              <w:t xml:space="preserve">10 dígitos</w:t>
            </w:r>
          </w:p>
        </w:tc>
        <w:tc>
          <w:tcPr>
            <w:tcW w:w="2340" w:type="dxa"/>
          </w:tcPr>
          <w:p>
            <w:pPr/>
            <w:r>
              <w:t xml:space="preserve">Sí</w:t>
            </w:r>
          </w:p>
        </w:tc>
      </w:tr>
      <w:tr>
        <w:tc>
          <w:tcPr>
            <w:tcW w:w="2340" w:type="dxa"/>
          </w:tcPr>
          <w:p>
            <w:pPr/>
            <w:r>
              <w:t xml:space="preserve">correo</w:t>
            </w:r>
          </w:p>
        </w:tc>
        <w:tc>
          <w:tcPr>
            <w:tcW w:w="2340" w:type="dxa"/>
          </w:tcPr>
          <w:p>
            <w:pPr/>
            <w:r>
              <w:t xml:space="preserve">Correo</w:t>
            </w:r>
          </w:p>
        </w:tc>
        <w:tc>
          <w:tcPr>
            <w:tcW w:w="2340" w:type="dxa"/>
          </w:tcPr>
          <w:p>
            <w:pPr/>
            <w:r>
              <w:t xml:space="preserve">tu@empresa.com</w:t>
            </w:r>
          </w:p>
        </w:tc>
        <w:tc>
          <w:tcPr>
            <w:tcW w:w="2340" w:type="dxa"/>
          </w:tcPr>
          <w:p>
            <w:pPr/>
            <w:r>
              <w:t xml:space="preserve">Sí</w:t>
            </w:r>
          </w:p>
        </w:tc>
      </w:tr>
      <w:tr>
        <w:tc>
          <w:tcPr>
            <w:tcW w:w="2340" w:type="dxa"/>
          </w:tcPr>
          <w:p>
            <w:pPr/>
            <w:r>
              <w:t xml:space="preserve">servicio</w:t>
            </w:r>
          </w:p>
        </w:tc>
        <w:tc>
          <w:tcPr>
            <w:tcW w:w="2340" w:type="dxa"/>
          </w:tcPr>
          <w:p>
            <w:pPr/>
            <w:r>
              <w:t xml:space="preserve">¿Qué necesitas?</w:t>
            </w:r>
          </w:p>
        </w:tc>
        <w:tc>
          <w:tcPr>
            <w:tcW w:w="2340" w:type="dxa"/>
          </w:tcPr>
          <w:p>
            <w:pPr/>
            <w:r>
              <w:t xml:space="preserve">Selecciona una opción: Rutas programadas / Traslado entre sucursales / Transporte de medicamentos / Recolección adicional / Otro</w:t>
            </w:r>
          </w:p>
        </w:tc>
        <w:tc>
          <w:tcPr>
            <w:tcW w:w="2340" w:type="dxa"/>
          </w:tcPr>
          <w:p>
            <w:pPr/>
            <w:r>
              <w:t xml:space="preserve">Sí</w:t>
            </w:r>
          </w:p>
        </w:tc>
      </w:tr>
      <w:tr>
        <w:tc>
          <w:tcPr>
            <w:tcW w:w="2340" w:type="dxa"/>
          </w:tcPr>
          <w:p>
            <w:pPr/>
            <w:r>
              <w:t xml:space="preserve">puntos</w:t>
            </w:r>
          </w:p>
        </w:tc>
        <w:tc>
          <w:tcPr>
            <w:tcW w:w="2340" w:type="dxa"/>
          </w:tcPr>
          <w:p>
            <w:pPr/>
            <w:r>
              <w:t xml:space="preserve">Número de puntos de recolección</w:t>
            </w:r>
          </w:p>
        </w:tc>
        <w:tc>
          <w:tcPr>
            <w:tcW w:w="2340" w:type="dxa"/>
          </w:tcPr>
          <w:p>
            <w:pPr/>
            <w:r>
              <w:t xml:space="preserve">Ej. 3</w:t>
            </w:r>
          </w:p>
        </w:tc>
        <w:tc>
          <w:tcPr>
            <w:tcW w:w="2340" w:type="dxa"/>
          </w:tcPr>
          <w:p>
            <w:pPr/>
            <w:r>
              <w:t xml:space="preserve">No</w:t>
            </w:r>
          </w:p>
        </w:tc>
      </w:tr>
      <w:tr>
        <w:tc>
          <w:tcPr>
            <w:tcW w:w="2340" w:type="dxa"/>
          </w:tcPr>
          <w:p>
            <w:pPr/>
            <w:r>
              <w:t xml:space="preserve">mensaje</w:t>
            </w:r>
          </w:p>
        </w:tc>
        <w:tc>
          <w:tcPr>
            <w:tcW w:w="2340" w:type="dxa"/>
          </w:tcPr>
          <w:p>
            <w:pPr/>
            <w:r>
              <w:t xml:space="preserve">Cuéntanos de tu operación</w:t>
            </w:r>
          </w:p>
        </w:tc>
        <w:tc>
          <w:tcPr>
            <w:tcW w:w="2340" w:type="dxa"/>
          </w:tcPr>
          <w:p>
            <w:pPr/>
            <w:r>
              <w:t xml:space="preserve">Municipios, horarios de toma y horario de corte de tu laboratorio</w:t>
            </w:r>
          </w:p>
        </w:tc>
        <w:tc>
          <w:tcPr>
            <w:tcW w:w="2340" w:type="dxa"/>
          </w:tcPr>
          <w:p>
            <w:pPr/>
            <w:r>
              <w:t xml:space="preserve">No</w:t>
            </w:r>
          </w:p>
        </w:tc>
      </w:tr>
      <w:tr>
        <w:tc>
          <w:tcPr>
            <w:tcW w:w="2340" w:type="dxa"/>
          </w:tcPr>
          <w:p>
            <w:pPr/>
            <w:r>
              <w:t xml:space="preserve">privacidad</w:t>
            </w:r>
          </w:p>
        </w:tc>
        <w:tc>
          <w:tcPr>
            <w:tcW w:w="2340" w:type="dxa"/>
          </w:tcPr>
          <w:p>
            <w:pPr/>
            <w:r>
              <w:t xml:space="preserve">(casilla)</w:t>
            </w:r>
          </w:p>
        </w:tc>
        <w:tc>
          <w:tcPr>
            <w:tcW w:w="2340" w:type="dxa"/>
          </w:tcPr>
          <w:p>
            <w:pPr/>
            <w:r>
              <w:t xml:space="preserve">Acepto el Aviso de privacidad (enlace)</w:t>
            </w:r>
          </w:p>
        </w:tc>
        <w:tc>
          <w:tcPr>
            <w:tcW w:w="2340" w:type="dxa"/>
          </w:tcPr>
          <w:p>
            <w:pPr/>
            <w:r>
              <w:t xml:space="preserve">Sí</w:t>
            </w:r>
          </w:p>
        </w:tc>
      </w:tr>
    </w:tbl>
    <w:p>
      <w:pPr>
        <w:pStyle w:val="ListParagraph"/>
        <w:numPr>
          <w:ilvl w:val="0"/>
          <w:numId w:val="21"/>
        </w:numPr>
      </w:pPr>
      <w:r>
        <w:rPr>
          <w:b/>
        </w:rPr>
        <w:t xml:space="preserve">Botón de envío:</w:t>
      </w:r>
      <w:r>
        <w:t xml:space="preserve"> Solicitar propuesta de ruta</w:t>
      </w:r>
    </w:p>
    <w:p>
      <w:pPr>
        <w:pStyle w:val="ListParagraph"/>
        <w:numPr>
          <w:ilvl w:val="0"/>
          <w:numId w:val="21"/>
        </w:numPr>
      </w:pPr>
      <w:r>
        <w:rPr>
          <w:b/>
        </w:rPr>
        <w:t xml:space="preserve">Enviando:</w:t>
      </w:r>
      <w:r>
        <w:t xml:space="preserve"> Enviando…</w:t>
      </w:r>
    </w:p>
    <w:p>
      <w:pPr>
        <w:pStyle w:val="ListParagraph"/>
        <w:numPr>
          <w:ilvl w:val="0"/>
          <w:numId w:val="21"/>
        </w:numPr>
      </w:pPr>
      <w:r>
        <w:rPr>
          <w:b/>
        </w:rPr>
        <w:t xml:space="preserve">Éxito:</w:t>
      </w:r>
      <w:r>
        <w:t xml:space="preserve"> Recibimos tu solicitud. Te escribimos por WhatsApp en menos de </w:t>
      </w:r>
      <w:r>
        <w:rPr>
          <w:rStyle w:val="CodeChar"/>
        </w:rPr>
        <w:t xml:space="preserve">[X]</w:t>
      </w:r>
      <w:r>
        <w:t xml:space="preserve"> horas hábiles para revisar tu ruta.</w:t>
      </w:r>
    </w:p>
    <w:p>
      <w:pPr>
        <w:pStyle w:val="ListParagraph"/>
        <w:numPr>
          <w:ilvl w:val="0"/>
          <w:numId w:val="21"/>
        </w:numPr>
      </w:pPr>
      <w:r>
        <w:rPr>
          <w:b/>
        </w:rPr>
        <w:t xml:space="preserve">Error general:</w:t>
      </w:r>
      <w:r>
        <w:t xml:space="preserve"> No pudimos enviar tu solicitud. Inténtalo de nuevo o escríbenos directo por WhatsApp.</w:t>
      </w:r>
    </w:p>
    <w:p>
      <w:pPr>
        <w:pStyle w:val="ListParagraph"/>
        <w:numPr>
          <w:ilvl w:val="0"/>
          <w:numId w:val="21"/>
        </w:numPr>
      </w:pPr>
      <w:r>
        <w:rPr>
          <w:b/>
        </w:rPr>
        <w:t xml:space="preserve">Campo vacío:</w:t>
      </w:r>
      <w:r>
        <w:t xml:space="preserve"> Este campo es obligatorio.</w:t>
      </w:r>
    </w:p>
    <w:p>
      <w:pPr>
        <w:pStyle w:val="ListParagraph"/>
        <w:numPr>
          <w:ilvl w:val="0"/>
          <w:numId w:val="21"/>
        </w:numPr>
      </w:pPr>
      <w:r>
        <w:rPr>
          <w:b/>
        </w:rPr>
        <w:t xml:space="preserve">Teléfono inválido:</w:t>
      </w:r>
      <w:r>
        <w:t xml:space="preserve"> Escribe un número de 10 dígitos.</w:t>
      </w:r>
    </w:p>
    <w:p>
      <w:pPr>
        <w:pStyle w:val="ListParagraph"/>
        <w:numPr>
          <w:ilvl w:val="0"/>
          <w:numId w:val="21"/>
        </w:numPr>
      </w:pPr>
      <w:r>
        <w:rPr>
          <w:b/>
        </w:rPr>
        <w:t xml:space="preserve">Correo inválido:</w:t>
      </w:r>
      <w:r>
        <w:t xml:space="preserve"> Revisa que el correo tenga el formato nombre@dominio.com.</w:t>
      </w:r>
    </w:p>
    <w:p>
      <w:pPr>
        <w:pStyle w:val="ListParagraph"/>
        <w:numPr>
          <w:ilvl w:val="0"/>
          <w:numId w:val="21"/>
        </w:numPr>
      </w:pPr>
      <w:r>
        <w:rPr>
          <w:b/>
        </w:rPr>
        <w:t xml:space="preserve">Privacidad sin marcar:</w:t>
      </w:r>
      <w:r>
        <w:t xml:space="preserve"> Para continuar, acepta el Aviso de privacidad.</w:t>
      </w:r>
    </w:p>
    <w:p>
      <w:pPr/>
      <w:r>
        <w:rPr>
          <w:b/>
        </w:rPr>
        <w:t xml:space="preserve">WhatsApp</w:t>
      </w:r>
    </w:p>
    <w:p>
      <w:pPr>
        <w:pStyle w:val="ListParagraph"/>
        <w:numPr>
          <w:ilvl w:val="0"/>
          <w:numId w:val="22"/>
        </w:numPr>
      </w:pPr>
      <w:r>
        <w:rPr>
          <w:b/>
        </w:rPr>
        <w:t xml:space="preserve">Enlace:</w:t>
      </w:r>
      <w:r>
        <w:t xml:space="preserve"> </w:t>
      </w:r>
      <w:r>
        <w:rPr>
          <w:rStyle w:val="CodeChar"/>
        </w:rPr>
        <w:t xml:space="preserve">https://wa.me/524422335566?text=</w:t>
      </w:r>
      <w:r>
        <w:t xml:space="preserve"> + mensaje codificado</w:t>
      </w:r>
    </w:p>
    <w:p>
      <w:pPr>
        <w:pStyle w:val="ListParagraph"/>
        <w:numPr>
          <w:ilvl w:val="0"/>
          <w:numId w:val="22"/>
        </w:numPr>
      </w:pPr>
      <w:r>
        <w:rPr>
          <w:b/>
        </w:rPr>
        <w:t xml:space="preserve">Mensaje predefinido (botón general):</w:t>
      </w:r>
      <w:r>
        <w:t xml:space="preserve"> Hola, BioCare. Me interesa el servicio de recolección de muestras. ¿Me pueden dar información?</w:t>
      </w:r>
    </w:p>
    <w:p>
      <w:pPr>
        <w:pStyle w:val="ListParagraph"/>
        <w:numPr>
          <w:ilvl w:val="0"/>
          <w:numId w:val="22"/>
        </w:numPr>
      </w:pPr>
      <w:r>
        <w:rPr>
          <w:b/>
        </w:rPr>
        <w:t xml:space="preserve">Mensaje predefinido (desde Rutas):</w:t>
      </w:r>
      <w:r>
        <w:t xml:space="preserve"> Hola, BioCare. Quiero cotizar una ruta programada de recolección de muestras para mi laboratorio.</w:t>
      </w:r>
    </w:p>
    <w:p>
      <w:pPr>
        <w:pStyle w:val="ListParagraph"/>
        <w:numPr>
          <w:ilvl w:val="0"/>
          <w:numId w:val="22"/>
        </w:numPr>
      </w:pPr>
      <w:r>
        <w:rPr>
          <w:b/>
        </w:rPr>
        <w:t xml:space="preserve">Botón flotante (móvil y escritorio):</w:t>
      </w:r>
      <w:r>
        <w:t xml:space="preserve"> ícono de WhatsApp, </w:t>
      </w:r>
      <w:r>
        <w:rPr>
          <w:rStyle w:val="CodeChar"/>
        </w:rPr>
        <w:t xml:space="preserve">aria-label</w:t>
      </w:r>
      <w:r>
        <w:t xml:space="preserve">: "Escríbenos por WhatsApp"; tooltip: ¿Dudas? Escríbenos.</w:t>
      </w:r>
    </w:p>
    <w:p>
      <w:pPr/>
      <w:r>
        <w:rPr>
          <w:b/>
        </w:rPr>
        <w:t xml:space="preserve">Otros textos</w:t>
      </w:r>
    </w:p>
    <w:p>
      <w:pPr>
        <w:pStyle w:val="ListParagraph"/>
        <w:numPr>
          <w:ilvl w:val="0"/>
          <w:numId w:val="23"/>
        </w:numPr>
      </w:pPr>
      <w:r>
        <w:rPr>
          <w:b/>
        </w:rPr>
        <w:t xml:space="preserve">Página 404 — H1:</w:t>
      </w:r>
      <w:r>
        <w:t xml:space="preserve"> Esta ruta no existe. </w:t>
      </w:r>
      <w:r>
        <w:rPr>
          <w:b/>
        </w:rPr>
        <w:t xml:space="preserve">Texto:</w:t>
      </w:r>
      <w:r>
        <w:t xml:space="preserve"> La página que buscas no está disponible. </w:t>
      </w:r>
      <w:r>
        <w:rPr>
          <w:b/>
        </w:rPr>
        <w:t xml:space="preserve">Botón:</w:t>
      </w:r>
      <w:r>
        <w:t xml:space="preserve"> Volver al inicio</w:t>
      </w:r>
    </w:p>
    <w:p>
      <w:pPr>
        <w:pStyle w:val="ListParagraph"/>
        <w:numPr>
          <w:ilvl w:val="0"/>
          <w:numId w:val="23"/>
        </w:numPr>
      </w:pPr>
      <w:r>
        <w:rPr>
          <w:b/>
        </w:rPr>
        <w:t xml:space="preserve">Aviso de cookies (solo si se usa analítica):</w:t>
      </w:r>
      <w:r>
        <w:t xml:space="preserve"> Usamos cookies para medir el uso del sitio y mejorarlo. </w:t>
      </w:r>
      <w:r>
        <w:rPr>
          <w:b/>
        </w:rPr>
        <w:t xml:space="preserve">Botones:</w:t>
      </w:r>
      <w:r>
        <w:t xml:space="preserve"> Aceptar · Rechazar · enlace "Aviso de privacidad"</w:t>
      </w:r>
    </w:p>
    <w:p>
      <w:pPr>
        <w:pStyle w:val="ListParagraph"/>
        <w:numPr>
          <w:ilvl w:val="0"/>
          <w:numId w:val="23"/>
        </w:numPr>
      </w:pPr>
      <w:r>
        <w:rPr>
          <w:b/>
        </w:rPr>
        <w:t xml:space="preserve">Enlace "saltar al contenido" (accesibilidad):</w:t>
      </w:r>
      <w:r>
        <w:t xml:space="preserve"> Ir al contenido principal</w:t>
      </w:r>
    </w:p>
    <w:p>
      <w:pPr>
        <w:pStyle w:val="ListParagraph"/>
        <w:numPr>
          <w:ilvl w:val="0"/>
          <w:numId w:val="23"/>
        </w:numPr>
      </w:pPr>
      <w:r>
        <w:rPr>
          <w:rStyle w:val="CodeChar"/>
          <w:b/>
        </w:rPr>
        <w:t xml:space="preserve">aria-label</w:t>
      </w:r>
      <w:r>
        <w:rPr>
          <w:b/>
        </w:rPr>
        <w:t xml:space="preserve"> del menú móvil:</w:t>
      </w:r>
      <w:r>
        <w:t xml:space="preserve"> Abrir menú / Cerrar menú</w:t>
      </w:r>
    </w:p>
    <w:p>
      <w:pPr>
        <w:pStyle w:val="ListParagraph"/>
        <w:numPr>
          <w:ilvl w:val="0"/>
          <w:numId w:val="23"/>
        </w:numPr>
      </w:pPr>
      <w:r>
        <w:rPr>
          <w:b/>
        </w:rPr>
        <w:t xml:space="preserve">Aviso de privacidad:</w:t>
      </w:r>
      <w:r>
        <w:t xml:space="preserve"> el texto legal debe redactarlo o validarlo el cliente con su asesor; se publica como página aparte con razón social, domicilio, finalidades del tratamiento de datos y medio para ejercer derechos ARCO.</w:t>
      </w:r>
    </w:p>
    <w:p>
      <w:pPr>
        <w:pStyle w:val="Heading2"/>
      </w:pPr>
      <w:r>
        <w:t xml:space="preserve">Imágenes: alt y nombres de archivo</w:t>
      </w:r>
    </w:p>
    <w:p>
      <w:pPr/>
      <w:r>
        <w:t xml:space="preserve">Cada imagen describe lo que muestra y, cuando es natural, incluye una keyword; nunca se repite la misma frase en dos alts. Los nombres de archivo van en minúsculas, con guiones y sin acentos. Ajusta la columna "Imagen" a las que ya tienes en el repo.</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Sección</w:t>
            </w:r>
          </w:p>
        </w:tc>
        <w:tc>
          <w:tcPr>
            <w:tcW w:w="2340" w:type="dxa"/>
            <w:shd w:val="clear" w:color="auto" w:fill="F2F2F2"/>
          </w:tcPr>
          <w:p>
            <w:pPr/>
            <w:r>
              <w:t xml:space="preserve">Imagen</w:t>
            </w:r>
          </w:p>
        </w:tc>
        <w:tc>
          <w:tcPr>
            <w:tcW w:w="2340" w:type="dxa"/>
            <w:shd w:val="clear" w:color="auto" w:fill="F2F2F2"/>
          </w:tcPr>
          <w:p>
            <w:pPr/>
            <w:r>
              <w:t xml:space="preserve">Nombre de archivo</w:t>
            </w:r>
          </w:p>
        </w:tc>
        <w:tc>
          <w:tcPr>
            <w:tcW w:w="2340" w:type="dxa"/>
            <w:shd w:val="clear" w:color="auto" w:fill="F2F2F2"/>
          </w:tcPr>
          <w:p>
            <w:pPr/>
            <w:r>
              <w:t xml:space="preserve">Alt</w:t>
            </w:r>
          </w:p>
        </w:tc>
      </w:tr>
      <w:tr>
        <w:tc>
          <w:tcPr>
            <w:tcW w:w="2340" w:type="dxa"/>
          </w:tcPr>
          <w:p>
            <w:pPr/>
            <w:r>
              <w:t xml:space="preserve">Hero</w:t>
            </w:r>
          </w:p>
        </w:tc>
        <w:tc>
          <w:tcPr>
            <w:tcW w:w="2340" w:type="dxa"/>
          </w:tcPr>
          <w:p>
            <w:pPr/>
            <w:r>
              <w:t xml:space="preserve">Flotilla de camionetas brandeadas</w:t>
            </w:r>
          </w:p>
        </w:tc>
        <w:tc>
          <w:tcPr>
            <w:tcW w:w="2340" w:type="dxa"/>
          </w:tcPr>
          <w:p>
            <w:pPr/>
            <w:r>
              <w:t xml:space="preserve">transporte-muestras-biologicas-queretaro-biocare.webp</w:t>
            </w:r>
          </w:p>
        </w:tc>
        <w:tc>
          <w:tcPr>
            <w:tcW w:w="2340" w:type="dxa"/>
          </w:tcPr>
          <w:p>
            <w:pPr/>
            <w:r>
              <w:t xml:space="preserve">Flotilla de camionetas de BioCare para el transporte de muestras biológicas en Querétaro</w:t>
            </w:r>
          </w:p>
        </w:tc>
      </w:tr>
      <w:tr>
        <w:tc>
          <w:tcPr>
            <w:tcW w:w="2340" w:type="dxa"/>
          </w:tcPr>
          <w:p>
            <w:pPr/>
            <w:r>
              <w:t xml:space="preserve">Servicios · Rutas</w:t>
            </w:r>
          </w:p>
        </w:tc>
        <w:tc>
          <w:tcPr>
            <w:tcW w:w="2340" w:type="dxa"/>
          </w:tcPr>
          <w:p>
            <w:pPr/>
            <w:r>
              <w:t xml:space="preserve">Camioneta en ruta</w:t>
            </w:r>
          </w:p>
        </w:tc>
        <w:tc>
          <w:tcPr>
            <w:tcW w:w="2340" w:type="dxa"/>
          </w:tcPr>
          <w:p>
            <w:pPr/>
            <w:r>
              <w:t xml:space="preserve">ruta-programada-recoleccion-muestras.webp</w:t>
            </w:r>
          </w:p>
        </w:tc>
        <w:tc>
          <w:tcPr>
            <w:tcW w:w="2340" w:type="dxa"/>
          </w:tcPr>
          <w:p>
            <w:pPr/>
            <w:r>
              <w:t xml:space="preserve">Camioneta de BioCare en una ruta programada de recolección de muestras clínicas</w:t>
            </w:r>
          </w:p>
        </w:tc>
      </w:tr>
      <w:tr>
        <w:tc>
          <w:tcPr>
            <w:tcW w:w="2340" w:type="dxa"/>
          </w:tcPr>
          <w:p>
            <w:pPr/>
            <w:r>
              <w:t xml:space="preserve">Servicios · Recolección adicional</w:t>
            </w:r>
          </w:p>
        </w:tc>
        <w:tc>
          <w:tcPr>
            <w:tcW w:w="2340" w:type="dxa"/>
          </w:tcPr>
          <w:p>
            <w:pPr/>
            <w:r>
              <w:t xml:space="preserve">Motocicleta con caja térmica</w:t>
            </w:r>
          </w:p>
        </w:tc>
        <w:tc>
          <w:tcPr>
            <w:tcW w:w="2340" w:type="dxa"/>
          </w:tcPr>
          <w:p>
            <w:pPr/>
            <w:r>
              <w:t xml:space="preserve">moto-recoleccion-muestras-clinicas.webp</w:t>
            </w:r>
          </w:p>
        </w:tc>
        <w:tc>
          <w:tcPr>
            <w:tcW w:w="2340" w:type="dxa"/>
          </w:tcPr>
          <w:p>
            <w:pPr/>
            <w:r>
              <w:t xml:space="preserve">Motocicleta de BioCare con caja térmica para recolecciones de muestras fuera de ruta</w:t>
            </w:r>
          </w:p>
        </w:tc>
      </w:tr>
      <w:tr>
        <w:tc>
          <w:tcPr>
            <w:tcW w:w="2340" w:type="dxa"/>
          </w:tcPr>
          <w:p>
            <w:pPr/>
            <w:r>
              <w:t xml:space="preserve">Bioseguridad</w:t>
            </w:r>
          </w:p>
        </w:tc>
        <w:tc>
          <w:tcPr>
            <w:tcW w:w="2340" w:type="dxa"/>
          </w:tcPr>
          <w:p>
            <w:pPr/>
            <w:r>
              <w:t xml:space="preserve">Mensajero con hielera</w:t>
            </w:r>
          </w:p>
        </w:tc>
        <w:tc>
          <w:tcPr>
            <w:tcW w:w="2340" w:type="dxa"/>
          </w:tcPr>
          <w:p>
            <w:pPr/>
            <w:r>
              <w:t xml:space="preserve">mensajero-hielera-temperatura-controlada.webp</w:t>
            </w:r>
          </w:p>
        </w:tc>
        <w:tc>
          <w:tcPr>
            <w:tcW w:w="2340" w:type="dxa"/>
          </w:tcPr>
          <w:p>
            <w:pPr/>
            <w:r>
              <w:t xml:space="preserve">Mensajero uniformado de BioCare con hielera para muestras con temperatura controlada</w:t>
            </w:r>
          </w:p>
        </w:tc>
      </w:tr>
      <w:tr>
        <w:tc>
          <w:tcPr>
            <w:tcW w:w="2340" w:type="dxa"/>
          </w:tcPr>
          <w:p>
            <w:pPr/>
            <w:r>
              <w:t xml:space="preserve">Para quién</w:t>
            </w:r>
          </w:p>
        </w:tc>
        <w:tc>
          <w:tcPr>
            <w:tcW w:w="2340" w:type="dxa"/>
          </w:tcPr>
          <w:p>
            <w:pPr/>
            <w:r>
              <w:t xml:space="preserve">Entrega en laboratorio</w:t>
            </w:r>
          </w:p>
        </w:tc>
        <w:tc>
          <w:tcPr>
            <w:tcW w:w="2340" w:type="dxa"/>
          </w:tcPr>
          <w:p>
            <w:pPr/>
            <w:r>
              <w:t xml:space="preserve">entrega-muestras-laboratorio-clinico.webp</w:t>
            </w:r>
          </w:p>
        </w:tc>
        <w:tc>
          <w:tcPr>
            <w:tcW w:w="2340" w:type="dxa"/>
          </w:tcPr>
          <w:p>
            <w:pPr/>
            <w:r>
              <w:t xml:space="preserve">Entrega de contenedor de muestras en la recepción de un laboratorio clínico</w:t>
            </w:r>
          </w:p>
        </w:tc>
      </w:tr>
      <w:tr>
        <w:tc>
          <w:tcPr>
            <w:tcW w:w="2340" w:type="dxa"/>
          </w:tcPr>
          <w:p>
            <w:pPr/>
            <w:r>
              <w:t xml:space="preserve">Contacto</w:t>
            </w:r>
          </w:p>
        </w:tc>
        <w:tc>
          <w:tcPr>
            <w:tcW w:w="2340" w:type="dxa"/>
          </w:tcPr>
          <w:p>
            <w:pPr/>
            <w:r>
              <w:t xml:space="preserve">Personal BioCare</w:t>
            </w:r>
          </w:p>
        </w:tc>
        <w:tc>
          <w:tcPr>
            <w:tcW w:w="2340" w:type="dxa"/>
          </w:tcPr>
          <w:p>
            <w:pPr/>
            <w:r>
              <w:t xml:space="preserve">personal-biocare-solucion-logistica.webp</w:t>
            </w:r>
          </w:p>
        </w:tc>
        <w:tc>
          <w:tcPr>
            <w:tcW w:w="2340" w:type="dxa"/>
          </w:tcPr>
          <w:p>
            <w:pPr/>
            <w:r>
              <w:t xml:space="preserve">Personal de BioCare Solución Logística con uniforme y credencial</w:t>
            </w:r>
          </w:p>
        </w:tc>
      </w:tr>
      <w:tr>
        <w:tc>
          <w:tcPr>
            <w:tcW w:w="2340" w:type="dxa"/>
          </w:tcPr>
          <w:p>
            <w:pPr/>
            <w:r>
              <w:t xml:space="preserve">Open Graph</w:t>
            </w:r>
          </w:p>
        </w:tc>
        <w:tc>
          <w:tcPr>
            <w:tcW w:w="2340" w:type="dxa"/>
          </w:tcPr>
          <w:p>
            <w:pPr/>
            <w:r>
              <w:t xml:space="preserve">Tarjeta para compartir</w:t>
            </w:r>
          </w:p>
        </w:tc>
        <w:tc>
          <w:tcPr>
            <w:tcW w:w="2340" w:type="dxa"/>
          </w:tcPr>
          <w:p>
            <w:pPr/>
            <w:r>
              <w:t xml:space="preserve">biocare-og-1200x630.jpg</w:t>
            </w:r>
          </w:p>
        </w:tc>
        <w:tc>
          <w:tcPr>
            <w:tcW w:w="2340" w:type="dxa"/>
          </w:tcPr>
          <w:p>
            <w:pPr/>
            <w:r>
              <w:t xml:space="preserve">Camioneta de BioCare Solución Logística para transporte de muestras clínicas</w:t>
            </w:r>
          </w:p>
        </w:tc>
      </w:tr>
      <w:tr>
        <w:tc>
          <w:tcPr>
            <w:tcW w:w="2340" w:type="dxa"/>
          </w:tcPr>
          <w:p>
            <w:pPr/>
            <w:r>
              <w:t xml:space="preserve">Header / footer</w:t>
            </w:r>
          </w:p>
        </w:tc>
        <w:tc>
          <w:tcPr>
            <w:tcW w:w="2340" w:type="dxa"/>
          </w:tcPr>
          <w:p>
            <w:pPr/>
            <w:r>
              <w:t xml:space="preserve">Logotipo</w:t>
            </w:r>
          </w:p>
        </w:tc>
        <w:tc>
          <w:tcPr>
            <w:tcW w:w="2340" w:type="dxa"/>
          </w:tcPr>
          <w:p>
            <w:pPr/>
            <w:r>
              <w:t xml:space="preserve">biocare-logo-verde.svg / biocare-logo-blanco.svg</w:t>
            </w:r>
          </w:p>
        </w:tc>
        <w:tc>
          <w:tcPr>
            <w:tcW w:w="2340" w:type="dxa"/>
          </w:tcPr>
          <w:p>
            <w:pPr/>
            <w:r>
              <w:t xml:space="preserve">BioCare Solución Logística</w:t>
            </w:r>
          </w:p>
        </w:tc>
      </w:tr>
    </w:tbl>
    <w:p>
      <w:pPr/>
      <w:r>
        <w:t xml:space="preserve">Íconos decorativos (líneas de velocidad, íconos de tarjetas) llevan </w:t>
      </w:r>
      <w:r>
        <w:rPr>
          <w:rStyle w:val="CodeChar"/>
        </w:rPr>
        <w:t xml:space="preserve">alt=""</w:t>
      </w:r>
      <w:r>
        <w:t xml:space="preserve"> y </w:t>
      </w:r>
      <w:r>
        <w:rPr>
          <w:rStyle w:val="CodeChar"/>
        </w:rPr>
        <w:t xml:space="preserve">aria-hidden="true"</w:t>
      </w:r>
      <w:r>
        <w:t xml:space="preserve"> para que los lectores de pantalla los ignoren.</w:t>
      </w:r>
    </w:p>
    <w:p>
      <w:pPr>
        <w:pStyle w:val="Heading2"/>
      </w:pPr>
      <w:r>
        <w:t xml:space="preserve">Pendientes por validar con el cliente</w:t>
      </w:r>
    </w:p>
    <w:p>
      <w:pPr/>
      <w:r>
        <w:t xml:space="preserve">Diez datos quedan por confirmar; la landing ya puede construirse con los valores actuales (incluido el contacto mock). Los tres primeros afectan el SEO local y deben ser idénticos en sitio, JSON-LD y Google Business Profile.</w:t>
      </w:r>
    </w:p>
    <w:p>
      <w:pPr>
        <w:pStyle w:val="ListParagraph"/>
        <w:numPr>
          <w:ilvl w:val="0"/>
          <w:numId w:val="24"/>
        </w:numPr>
      </w:pPr>
      <w:r>
        <w:t xml:space="preserve">☐ Dominio definitivo (¿biocare.com.mx está registrado?)</w:t>
      </w:r>
    </w:p>
    <w:p>
      <w:pPr>
        <w:pStyle w:val="ListParagraph"/>
        <w:numPr>
          <w:ilvl w:val="0"/>
          <w:numId w:val="24"/>
        </w:numPr>
      </w:pPr>
      <w:r>
        <w:t xml:space="preserve">☐ Contacto definitivo para reemplazar el mock del manual (442 233 5566 · rrivera@biocare.com.mx)</w:t>
      </w:r>
    </w:p>
    <w:p>
      <w:pPr>
        <w:pStyle w:val="ListParagraph"/>
        <w:numPr>
          <w:ilvl w:val="0"/>
          <w:numId w:val="24"/>
        </w:numPr>
      </w:pPr>
      <w:r>
        <w:t xml:space="preserve">☐ Horario real de atención y de operación de rutas</w:t>
      </w:r>
    </w:p>
    <w:p>
      <w:pPr>
        <w:pStyle w:val="ListParagraph"/>
        <w:numPr>
          <w:ilvl w:val="0"/>
          <w:numId w:val="24"/>
        </w:numPr>
      </w:pPr>
      <w:r>
        <w:t xml:space="preserve">☐ Ciudades del Bajío que se muestran en Cobertura (hoy: Querétaro, San Juan del Río, Celaya, Salamanca, Irapuato, León)</w:t>
      </w:r>
    </w:p>
    <w:p>
      <w:pPr>
        <w:pStyle w:val="ListParagraph"/>
        <w:numPr>
          <w:ilvl w:val="0"/>
          <w:numId w:val="24"/>
        </w:numPr>
      </w:pPr>
      <w:r>
        <w:t xml:space="preserve">☐ ¿Ofrecen recolecciones adicionales fuera de ruta y transporte de medicamentos hoy, o es a futuro?</w:t>
      </w:r>
    </w:p>
    <w:p>
      <w:pPr>
        <w:pStyle w:val="ListParagraph"/>
        <w:numPr>
          <w:ilvl w:val="0"/>
          <w:numId w:val="24"/>
        </w:numPr>
      </w:pPr>
      <w:r>
        <w:t xml:space="preserve">☐ Tipos de muestra que sí y no transportan; rangos de temperatura que manejan</w:t>
      </w:r>
    </w:p>
    <w:p>
      <w:pPr>
        <w:pStyle w:val="ListParagraph"/>
        <w:numPr>
          <w:ilvl w:val="0"/>
          <w:numId w:val="24"/>
        </w:numPr>
      </w:pPr>
      <w:r>
        <w:t xml:space="preserve">☐ Tipo de embalaje y normativa que siguen (para afirmarlo o quitarlo del copy)</w:t>
      </w:r>
    </w:p>
    <w:p>
      <w:pPr>
        <w:pStyle w:val="ListParagraph"/>
        <w:numPr>
          <w:ilvl w:val="0"/>
          <w:numId w:val="24"/>
        </w:numPr>
      </w:pPr>
      <w:r>
        <w:t xml:space="preserve">☐ Tiempo de respuesta a solicitudes y cifras reales para la franja de "Por qué BioCare"</w:t>
      </w:r>
    </w:p>
    <w:p>
      <w:pPr>
        <w:pStyle w:val="ListParagraph"/>
        <w:numPr>
          <w:ilvl w:val="0"/>
          <w:numId w:val="24"/>
        </w:numPr>
      </w:pPr>
      <w:r>
        <w:t xml:space="preserve">☐ Disponibilidad de @biocarelogistica en Facebook, Instagram y LinkedIn</w:t>
      </w:r>
    </w:p>
    <w:p>
      <w:pPr>
        <w:pStyle w:val="ListParagraph"/>
        <w:numPr>
          <w:ilvl w:val="0"/>
          <w:numId w:val="24"/>
        </w:numPr>
      </w:pPr>
      <w:r>
        <w:t xml:space="preserve">☐ Texto legal del aviso de privacidad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1"/>
    <w:lvlOverride w:ilvl="1">
      <w:startOverride w:val="1"/>
    </w:lvlOverride>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BioCare Solución Logística — Textos web y SEO (landing)</dc:title>
  <dc:description>Claude Docs node/44c05203-2521@17 docx-w6</dc:description>
  <cp:revision>17</cp:revision>
</cp:coreProperties>
</file>