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4AF" w:rsidRDefault="005334AF" w:rsidP="005334AF">
      <w:pPr>
        <w:spacing w:line="480" w:lineRule="auto"/>
      </w:pPr>
      <w:r>
        <w:t>Richard Surdykowski</w:t>
      </w:r>
    </w:p>
    <w:p w:rsidR="005334AF" w:rsidRDefault="005334AF" w:rsidP="005334AF">
      <w:pPr>
        <w:spacing w:line="480" w:lineRule="auto"/>
      </w:pPr>
      <w:r>
        <w:t>Innovations in Publishing</w:t>
      </w:r>
    </w:p>
    <w:p w:rsidR="005334AF" w:rsidRDefault="005334AF" w:rsidP="005334AF">
      <w:pPr>
        <w:spacing w:line="480" w:lineRule="auto"/>
        <w:jc w:val="center"/>
      </w:pPr>
      <w:r>
        <w:t>Books as Marketing Tools</w:t>
      </w:r>
    </w:p>
    <w:p w:rsidR="003236C0" w:rsidRDefault="0059520B" w:rsidP="005334AF">
      <w:pPr>
        <w:spacing w:line="480" w:lineRule="auto"/>
      </w:pPr>
      <w:r>
        <w:tab/>
      </w:r>
      <w:r w:rsidR="004012AC">
        <w:t xml:space="preserve">Books have been used as a source of knowledge since the beginning of time. Whether it be </w:t>
      </w:r>
      <w:r w:rsidR="00ED0780">
        <w:t xml:space="preserve">for </w:t>
      </w:r>
      <w:r w:rsidR="004012AC">
        <w:t xml:space="preserve">records of history, </w:t>
      </w:r>
      <w:r w:rsidR="005A2D17">
        <w:t>market professionals sharing their expert opinion</w:t>
      </w:r>
      <w:r w:rsidR="004012AC">
        <w:t>, or just for pleasure,</w:t>
      </w:r>
      <w:r w:rsidR="006571E3">
        <w:t xml:space="preserve"> books are one of the most effective ways to convey information in a simplistic and effective method. </w:t>
      </w:r>
      <w:r w:rsidR="00337ACF">
        <w:t xml:space="preserve">In today’s world, </w:t>
      </w:r>
      <w:r w:rsidR="005A2D17">
        <w:t xml:space="preserve">the </w:t>
      </w:r>
      <w:r w:rsidR="00ED0780">
        <w:t>digitization</w:t>
      </w:r>
      <w:r w:rsidR="00822C9D">
        <w:t xml:space="preserve"> of information</w:t>
      </w:r>
      <w:r w:rsidR="00ED0780">
        <w:t xml:space="preserve"> has made the access </w:t>
      </w:r>
      <w:r w:rsidR="00822C9D">
        <w:t xml:space="preserve">to books more universal than ever, and politicians and market leaders can use this universality to rocket launch their careers. </w:t>
      </w:r>
    </w:p>
    <w:p w:rsidR="005334AF" w:rsidRDefault="003236C0" w:rsidP="005334AF">
      <w:pPr>
        <w:spacing w:line="480" w:lineRule="auto"/>
      </w:pPr>
      <w:r>
        <w:tab/>
        <w:t xml:space="preserve">Not long ago, running for a political position was a relatively simple process. In today’s political climate, however, political efforts require big budgets, a campaign team, and now: a book. </w:t>
      </w:r>
      <w:r w:rsidR="00D6349E">
        <w:t xml:space="preserve">Books </w:t>
      </w:r>
      <w:r w:rsidR="00B51AE1">
        <w:t xml:space="preserve">for political hopefuls have become an indicator of their seriousness, and they can also use their own personal experiences to explain their visions for the future. </w:t>
      </w:r>
      <w:r w:rsidR="007653F2" w:rsidRPr="007653F2">
        <w:t>“The media universe has become much more fractured than it used to be,” says presidential historian Michael Beschloss. To a candidate “who wants to reach a potentially significant audience in his or her exact words,” writing a book “may seem appealing.”</w:t>
      </w:r>
      <w:r w:rsidR="007653F2">
        <w:rPr>
          <w:rStyle w:val="FootnoteReference"/>
        </w:rPr>
        <w:footnoteReference w:id="1"/>
      </w:r>
      <w:r w:rsidR="007653F2">
        <w:t xml:space="preserve"> </w:t>
      </w:r>
      <w:r w:rsidR="00285AC3">
        <w:t>While these books don’t always shine in the eyes of the public, they do help politicians show themselves as real people</w:t>
      </w:r>
      <w:r w:rsidR="00B626D1">
        <w:t xml:space="preserve">, when the media </w:t>
      </w:r>
      <w:r w:rsidR="00442605">
        <w:t>can do</w:t>
      </w:r>
      <w:r w:rsidR="00B626D1">
        <w:t xml:space="preserve"> anything but that.</w:t>
      </w:r>
      <w:r w:rsidR="00285AC3">
        <w:t xml:space="preserve"> </w:t>
      </w:r>
    </w:p>
    <w:p w:rsidR="00CF7C87" w:rsidRDefault="00CF7C87" w:rsidP="005334AF">
      <w:pPr>
        <w:spacing w:line="480" w:lineRule="auto"/>
      </w:pPr>
      <w:r>
        <w:tab/>
      </w:r>
      <w:r w:rsidR="001872D4">
        <w:t>Politicians are not the only one using</w:t>
      </w:r>
      <w:r w:rsidR="00627341">
        <w:t xml:space="preserve"> their</w:t>
      </w:r>
      <w:r w:rsidR="001872D4">
        <w:t xml:space="preserve"> public image </w:t>
      </w:r>
      <w:r w:rsidR="00627341">
        <w:t xml:space="preserve">and personal experiences to profit through books. </w:t>
      </w:r>
      <w:r w:rsidR="007238F8">
        <w:t xml:space="preserve">Some </w:t>
      </w:r>
      <w:r w:rsidR="00126E12">
        <w:t xml:space="preserve">successful life coaches and marketers use books to build and </w:t>
      </w:r>
      <w:r w:rsidR="00126E12">
        <w:lastRenderedPageBreak/>
        <w:t xml:space="preserve">develop a cult-like following for their work. Russell Brunson, a successful digital marketer, actually uses books as bait to get email addresses, gain social following, and in the long run, </w:t>
      </w:r>
      <w:r w:rsidR="00126E12" w:rsidRPr="00126E12">
        <w:rPr>
          <w:i/>
        </w:rPr>
        <w:t>earn him more money</w:t>
      </w:r>
      <w:r w:rsidR="00126E12">
        <w:t>.</w:t>
      </w:r>
      <w:r w:rsidR="00126E12">
        <w:rPr>
          <w:rStyle w:val="FootnoteReference"/>
        </w:rPr>
        <w:footnoteReference w:id="2"/>
      </w:r>
    </w:p>
    <w:p w:rsidR="00126E12" w:rsidRDefault="00126E12" w:rsidP="005334AF">
      <w:pPr>
        <w:spacing w:line="480" w:lineRule="auto"/>
      </w:pPr>
      <w:r>
        <w:tab/>
        <w:t>Overall, books can be lucrative ways to ex</w:t>
      </w:r>
      <w:r w:rsidR="00D924BE">
        <w:t>pand your network and net worth. A</w:t>
      </w:r>
      <w:r>
        <w:t>s seen by my research into the industry of book writing</w:t>
      </w:r>
      <w:r w:rsidR="0056420E">
        <w:t xml:space="preserve"> and</w:t>
      </w:r>
      <w:r>
        <w:t xml:space="preserve"> </w:t>
      </w:r>
      <w:r w:rsidR="0056420E">
        <w:t>politics</w:t>
      </w:r>
      <w:r w:rsidR="00D924BE">
        <w:t xml:space="preserve">, </w:t>
      </w:r>
      <w:r w:rsidR="0056420E">
        <w:t>to the</w:t>
      </w:r>
      <w:r>
        <w:t xml:space="preserve"> using </w:t>
      </w:r>
      <w:r w:rsidR="0056420E">
        <w:t xml:space="preserve">of </w:t>
      </w:r>
      <w:r>
        <w:t xml:space="preserve">publications as a way </w:t>
      </w:r>
      <w:r w:rsidR="00D924BE">
        <w:t>to gain notoriety in business</w:t>
      </w:r>
      <w:r>
        <w:t xml:space="preserve"> </w:t>
      </w:r>
      <w:r w:rsidR="00D924BE">
        <w:t xml:space="preserve">and </w:t>
      </w:r>
      <w:r>
        <w:t>land you more clients</w:t>
      </w:r>
      <w:r w:rsidR="00D924BE">
        <w:t xml:space="preserve">, books are </w:t>
      </w:r>
      <w:r w:rsidR="007F5B13">
        <w:t xml:space="preserve">one of the most </w:t>
      </w:r>
      <w:r w:rsidR="00D924BE">
        <w:t xml:space="preserve">excellent </w:t>
      </w:r>
      <w:r w:rsidR="007F5B13">
        <w:t xml:space="preserve">and effective </w:t>
      </w:r>
      <w:r w:rsidR="00D924BE">
        <w:t xml:space="preserve">ways to rapidly spread information, further aided by the advancement in </w:t>
      </w:r>
      <w:r w:rsidR="00B46F55">
        <w:t xml:space="preserve">today’s </w:t>
      </w:r>
      <w:r w:rsidR="00D924BE">
        <w:t>technologies</w:t>
      </w:r>
      <w:r w:rsidR="00B46F55">
        <w:t xml:space="preserve"> and </w:t>
      </w:r>
      <w:r w:rsidR="00EE1391">
        <w:t xml:space="preserve">the rise in </w:t>
      </w:r>
      <w:bookmarkStart w:id="0" w:name="_GoBack"/>
      <w:bookmarkEnd w:id="0"/>
      <w:r w:rsidR="00B46F55">
        <w:t>digital media</w:t>
      </w:r>
      <w:r>
        <w:t xml:space="preserve">. </w:t>
      </w:r>
    </w:p>
    <w:p w:rsidR="00126E12" w:rsidRDefault="00126E12" w:rsidP="005334AF">
      <w:pPr>
        <w:spacing w:line="480" w:lineRule="auto"/>
      </w:pPr>
    </w:p>
    <w:sectPr w:rsidR="00126E12" w:rsidSect="006A5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567" w:rsidRDefault="008B2567" w:rsidP="007653F2">
      <w:r>
        <w:separator/>
      </w:r>
    </w:p>
  </w:endnote>
  <w:endnote w:type="continuationSeparator" w:id="0">
    <w:p w:rsidR="008B2567" w:rsidRDefault="008B2567" w:rsidP="00765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567" w:rsidRDefault="008B2567" w:rsidP="007653F2">
      <w:r>
        <w:separator/>
      </w:r>
    </w:p>
  </w:footnote>
  <w:footnote w:type="continuationSeparator" w:id="0">
    <w:p w:rsidR="008B2567" w:rsidRDefault="008B2567" w:rsidP="007653F2">
      <w:r>
        <w:continuationSeparator/>
      </w:r>
    </w:p>
  </w:footnote>
  <w:footnote w:id="1">
    <w:p w:rsidR="007653F2" w:rsidRDefault="007653F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924BE" w:rsidRPr="00D924BE">
        <w:t>https://www.washingtonpost.com/lifestyle/style/every-candidates-an-author-the-ceaseless-boom-in-books-by-politicians/2015/05/27/1d1374ae-fd8c-11e4-8b6c-0dcce21e223d_story.html?noredirect=on&amp;utm_term=.6fbd23526eb9</w:t>
      </w:r>
    </w:p>
  </w:footnote>
  <w:footnote w:id="2">
    <w:p w:rsidR="00126E12" w:rsidRDefault="00126E1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924BE" w:rsidRPr="00D924BE">
        <w:t>https://mogulpedia.com/person/russell-brunson-biography-net-worth-career-clickfunnels/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AF"/>
    <w:rsid w:val="00126E12"/>
    <w:rsid w:val="001872D4"/>
    <w:rsid w:val="001A6208"/>
    <w:rsid w:val="0021566F"/>
    <w:rsid w:val="00285AC3"/>
    <w:rsid w:val="003236C0"/>
    <w:rsid w:val="00337ACF"/>
    <w:rsid w:val="004012AC"/>
    <w:rsid w:val="00442605"/>
    <w:rsid w:val="004C5308"/>
    <w:rsid w:val="005334AF"/>
    <w:rsid w:val="0056420E"/>
    <w:rsid w:val="0059520B"/>
    <w:rsid w:val="005A2D17"/>
    <w:rsid w:val="00627341"/>
    <w:rsid w:val="006571E3"/>
    <w:rsid w:val="006A5328"/>
    <w:rsid w:val="007238F8"/>
    <w:rsid w:val="007653F2"/>
    <w:rsid w:val="007F5B13"/>
    <w:rsid w:val="00822C9D"/>
    <w:rsid w:val="008B2567"/>
    <w:rsid w:val="008B5CD4"/>
    <w:rsid w:val="00B46F55"/>
    <w:rsid w:val="00B51AE1"/>
    <w:rsid w:val="00B626D1"/>
    <w:rsid w:val="00BE1F5E"/>
    <w:rsid w:val="00CF7C87"/>
    <w:rsid w:val="00D6349E"/>
    <w:rsid w:val="00D924BE"/>
    <w:rsid w:val="00ED0780"/>
    <w:rsid w:val="00EE1391"/>
    <w:rsid w:val="00F0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2DBAC"/>
  <w14:defaultImageDpi w14:val="32767"/>
  <w15:chartTrackingRefBased/>
  <w15:docId w15:val="{F392CD25-AC87-2D49-B076-2B4A26FD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653F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53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53F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92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92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Surdykowski, Richard</dc:creator>
  <cp:keywords/>
  <dc:description/>
  <cp:lastModifiedBy>Surdykowski, Richard</cp:lastModifiedBy>
  <cp:revision>19</cp:revision>
  <dcterms:created xsi:type="dcterms:W3CDTF">2019-05-14T15:40:00Z</dcterms:created>
  <dcterms:modified xsi:type="dcterms:W3CDTF">2019-05-14T19:24:00Z</dcterms:modified>
</cp:coreProperties>
</file>