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00B88">
      <w:pPr>
        <w:spacing w:after="40"/>
        <w:jc w:val="center"/>
      </w:pPr>
      <w:r>
        <w:rPr>
          <w:rFonts w:ascii="Noto Sans" w:hAnsi="Noto Sans" w:eastAsia="Noto Sans"/>
          <w:b/>
          <w:i w:val="0"/>
          <w:color w:val="1F4E78"/>
          <w:sz w:val="36"/>
        </w:rPr>
        <w:t>NOVA HUB ERP</w:t>
      </w:r>
    </w:p>
    <w:p w14:paraId="61277B33">
      <w:pPr>
        <w:spacing w:after="80"/>
        <w:jc w:val="center"/>
      </w:pPr>
      <w:r>
        <w:rPr>
          <w:rFonts w:ascii="Noto Sans" w:hAnsi="Noto Sans" w:eastAsia="Noto Sans"/>
          <w:b/>
          <w:i w:val="0"/>
          <w:color w:val="23374B"/>
          <w:sz w:val="26"/>
        </w:rPr>
        <w:t>FICHA DE DIAGNÓSTICO Y PRECALIFICACIÓN</w:t>
      </w:r>
    </w:p>
    <w:p w14:paraId="4BC727D2">
      <w:pPr>
        <w:spacing w:after="140"/>
        <w:jc w:val="center"/>
      </w:pPr>
      <w:r>
        <w:rPr>
          <w:rFonts w:ascii="Noto Sans" w:hAnsi="Noto Sans" w:eastAsia="Noto Sans"/>
          <w:b w:val="0"/>
          <w:i/>
          <w:color w:val="505A64"/>
          <w:sz w:val="17"/>
        </w:rPr>
        <w:t>Para ser completada por el cliente, un ejecutivo comercial o un distribuidor autorizado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47113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77029">
            <w:pPr>
              <w:spacing w:after="0"/>
            </w:pPr>
            <w:r>
              <w:rPr>
                <w:rFonts w:ascii="Noto Sans" w:hAnsi="Noto Sans" w:eastAsia="Noto Sans"/>
                <w:b w:val="0"/>
                <w:i/>
                <w:color w:val="283746"/>
                <w:sz w:val="17"/>
              </w:rPr>
              <w:t>Objetivo: conocer la operación del prospecto, recomendar la configuración adecuada de Nova y estimar por separado la suscripción recurrente y la implementación. Esta ficha no constituye una cotización definitiva.</w:t>
            </w:r>
          </w:p>
        </w:tc>
      </w:tr>
      <w:tr w14:paraId="2877E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2DAF1F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1. Identificación del diagnóstico</w:t>
            </w:r>
          </w:p>
        </w:tc>
      </w:tr>
    </w:tbl>
    <w:p w14:paraId="0BCE4C58">
      <w:pPr>
        <w:spacing w:after="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162"/>
        <w:gridCol w:w="5133"/>
        <w:gridCol w:w="29"/>
      </w:tblGrid>
      <w:tr w14:paraId="4BEEF70C">
        <w:trPr>
          <w:gridBefore w:val="1"/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D792F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Fecha: ___________________________</w:t>
            </w:r>
          </w:p>
        </w:tc>
        <w:tc>
          <w:tcPr>
            <w:tcW w:w="5184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30ABEF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Código de oportunidad: ___________________________</w:t>
            </w:r>
          </w:p>
        </w:tc>
      </w:tr>
      <w:tr w14:paraId="078D8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A17F81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 xml:space="preserve">¿Quién completa?  ☐ Cliente </w:t>
            </w:r>
            <w:r>
              <w:rPr>
                <w:rFonts w:hint="default"/>
                <w:b w:val="0"/>
                <w:i w:val="0"/>
                <w:sz w:val="17"/>
                <w:lang/>
              </w:rPr>
              <w:t xml:space="preserve">   </w:t>
            </w:r>
            <w:r>
              <w:rPr>
                <w:rFonts w:ascii="Noto Sans" w:hAnsi="Noto Sans" w:eastAsia="Noto Sans"/>
                <w:b w:val="0"/>
                <w:i w:val="0"/>
                <w:sz w:val="17"/>
              </w:rPr>
              <w:t xml:space="preserve"> ☐ Ejecutivo Nova</w:t>
            </w:r>
          </w:p>
        </w:tc>
        <w:tc>
          <w:tcPr>
            <w:tcW w:w="5184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1F175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 xml:space="preserve">☐ Distribuidor autorizado  </w:t>
            </w:r>
            <w:r>
              <w:rPr>
                <w:rFonts w:hint="default"/>
                <w:b w:val="0"/>
                <w:i w:val="0"/>
                <w:sz w:val="17"/>
                <w:lang/>
              </w:rPr>
              <w:t xml:space="preserve">   </w:t>
            </w:r>
            <w:r>
              <w:rPr>
                <w:rFonts w:ascii="Noto Sans" w:hAnsi="Noto Sans" w:eastAsia="Noto Sans"/>
                <w:b w:val="0"/>
                <w:i w:val="0"/>
                <w:sz w:val="17"/>
              </w:rPr>
              <w:t>☐ Otro: ____________</w:t>
            </w:r>
          </w:p>
        </w:tc>
      </w:tr>
      <w:tr w14:paraId="5A9B0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2331B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Ejecutivo o distribuidor responsable: ____________________</w:t>
            </w:r>
          </w:p>
        </w:tc>
        <w:tc>
          <w:tcPr>
            <w:tcW w:w="5184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3ABC25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Código de referido/campaña: _____________________</w:t>
            </w:r>
          </w:p>
        </w:tc>
      </w:tr>
      <w:tr w14:paraId="5C737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0325" w:type="dxa"/>
            <w:gridSpan w:val="3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A114A5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2. Datos generales de la empresa</w:t>
            </w:r>
          </w:p>
        </w:tc>
      </w:tr>
    </w:tbl>
    <w:p w14:paraId="7AFF4D88">
      <w:pPr>
        <w:spacing w:after="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2"/>
        <w:gridCol w:w="5162"/>
      </w:tblGrid>
      <w:tr w14:paraId="5EDC7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FC51A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Nombre comercial: ______________________________________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30A357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Razón social: ______________________________________</w:t>
            </w:r>
          </w:p>
        </w:tc>
      </w:tr>
      <w:tr w14:paraId="0CF54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30D825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RUC / identificación tributaria: 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F6EAE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País y ciudad: _____________________________________</w:t>
            </w:r>
          </w:p>
        </w:tc>
      </w:tr>
      <w:tr w14:paraId="65E03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2949C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Rubro principal: _________________________________________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D24D5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Años de operación: _________________________________</w:t>
            </w:r>
          </w:p>
        </w:tc>
      </w:tr>
      <w:tr w14:paraId="75E7C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7723B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Nombre del contacto: _____________________________________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90E084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Cargo: ____________________________________________</w:t>
            </w:r>
          </w:p>
        </w:tc>
      </w:tr>
      <w:tr w14:paraId="08476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3B88B1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Teléfono / WhatsApp: ____________________________________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71615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Correo electrónico: _________________________________</w:t>
            </w:r>
          </w:p>
        </w:tc>
      </w:tr>
      <w:tr w14:paraId="5992B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611AAE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Sitio web o redes sociales: _______________________________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C81C1B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Fecha deseada de inicio: ____________________________</w:t>
            </w:r>
          </w:p>
        </w:tc>
      </w:tr>
    </w:tbl>
    <w:p w14:paraId="5A0E6B9D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¿Cómo administra actualmente su operación?  ☐ Cuadernos  ☐ Excel  ☐ Otro ERP  ☐ Software contable  ☐ Combinación de varios medios</w:t>
      </w:r>
    </w:p>
    <w:p w14:paraId="3693F493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Nombre del sistema actual, si aplica: ____________________________________________</w:t>
      </w:r>
    </w:p>
    <w:p w14:paraId="7D8A2AD8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Principal problema que desea resolver con Nova: ______________________________________________________________________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719B2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5CEB64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3. Estructura empresarial y operativa</w:t>
            </w:r>
          </w:p>
        </w:tc>
      </w:tr>
    </w:tbl>
    <w:p w14:paraId="2255A320">
      <w:pPr>
        <w:spacing w:after="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581"/>
        <w:gridCol w:w="2581"/>
        <w:gridCol w:w="2581"/>
      </w:tblGrid>
      <w:tr w14:paraId="26A2A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0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EA65B0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Concepto</w:t>
            </w:r>
          </w:p>
        </w:tc>
        <w:tc>
          <w:tcPr>
            <w:tcW w:w="1728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FB0C2D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Cantidad actual</w:t>
            </w:r>
          </w:p>
        </w:tc>
        <w:tc>
          <w:tcPr>
            <w:tcW w:w="1944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ED1CB0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Proyección 12 meses</w:t>
            </w:r>
          </w:p>
        </w:tc>
        <w:tc>
          <w:tcPr>
            <w:tcW w:w="3024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C158BE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Observaciones</w:t>
            </w:r>
          </w:p>
        </w:tc>
      </w:tr>
      <w:tr w14:paraId="63F1F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3D7B1B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Empresas legalmente independientes</w:t>
            </w:r>
          </w:p>
        </w:tc>
        <w:tc>
          <w:tcPr>
            <w:tcW w:w="17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23DF7B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F8E27">
            <w:pPr>
              <w:spacing w:after="0"/>
            </w:pPr>
          </w:p>
        </w:tc>
        <w:tc>
          <w:tcPr>
            <w:tcW w:w="30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8CDF0F">
            <w:pPr>
              <w:spacing w:after="0"/>
            </w:pPr>
          </w:p>
        </w:tc>
      </w:tr>
      <w:tr w14:paraId="441D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A6C8CE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Sucursales / puntos de operación</w:t>
            </w:r>
          </w:p>
        </w:tc>
        <w:tc>
          <w:tcPr>
            <w:tcW w:w="17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55D47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44D191">
            <w:pPr>
              <w:spacing w:after="0"/>
            </w:pPr>
          </w:p>
        </w:tc>
        <w:tc>
          <w:tcPr>
            <w:tcW w:w="30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94F63C">
            <w:pPr>
              <w:spacing w:after="0"/>
            </w:pPr>
          </w:p>
        </w:tc>
      </w:tr>
      <w:tr w14:paraId="23EED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9CE9F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Bodegas / almacenes</w:t>
            </w:r>
          </w:p>
        </w:tc>
        <w:tc>
          <w:tcPr>
            <w:tcW w:w="17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7002E5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2C801A">
            <w:pPr>
              <w:spacing w:after="0"/>
            </w:pPr>
          </w:p>
        </w:tc>
        <w:tc>
          <w:tcPr>
            <w:tcW w:w="30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18A18B">
            <w:pPr>
              <w:spacing w:after="0"/>
            </w:pPr>
          </w:p>
        </w:tc>
      </w:tr>
      <w:tr w14:paraId="5C7A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373AFA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Cajas / puntos de venta</w:t>
            </w:r>
          </w:p>
        </w:tc>
        <w:tc>
          <w:tcPr>
            <w:tcW w:w="17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7B396A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F2246">
            <w:pPr>
              <w:spacing w:after="0"/>
            </w:pPr>
          </w:p>
        </w:tc>
        <w:tc>
          <w:tcPr>
            <w:tcW w:w="30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5F05F0">
            <w:pPr>
              <w:spacing w:after="0"/>
            </w:pPr>
          </w:p>
        </w:tc>
      </w:tr>
      <w:tr w14:paraId="07B17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FC0E8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Usuarios con acceso al ERP</w:t>
            </w:r>
          </w:p>
        </w:tc>
        <w:tc>
          <w:tcPr>
            <w:tcW w:w="17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9052F7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555F04">
            <w:pPr>
              <w:spacing w:after="0"/>
            </w:pPr>
          </w:p>
        </w:tc>
        <w:tc>
          <w:tcPr>
            <w:tcW w:w="30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920B1">
            <w:pPr>
              <w:spacing w:after="0"/>
            </w:pPr>
          </w:p>
        </w:tc>
      </w:tr>
      <w:tr w14:paraId="53DB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332E9C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Usuarios simultáneos estimados</w:t>
            </w:r>
          </w:p>
        </w:tc>
        <w:tc>
          <w:tcPr>
            <w:tcW w:w="17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0ADA69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49CB31">
            <w:pPr>
              <w:spacing w:after="0"/>
            </w:pPr>
          </w:p>
        </w:tc>
        <w:tc>
          <w:tcPr>
            <w:tcW w:w="30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81668D">
            <w:pPr>
              <w:spacing w:after="0"/>
            </w:pPr>
          </w:p>
        </w:tc>
      </w:tr>
    </w:tbl>
    <w:p w14:paraId="1AD3BC02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¿Las sucursales pertenecen a la misma razón social?  ☐ Sí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 ☐ No  </w:t>
      </w:r>
      <w:r>
        <w:rPr>
          <w:rFonts w:hint="default"/>
          <w:b w:val="0"/>
          <w:i w:val="0"/>
          <w:sz w:val="17"/>
          <w:lang/>
        </w:rPr>
        <w:t xml:space="preserve"> </w:t>
      </w:r>
      <w:r>
        <w:rPr>
          <w:rFonts w:ascii="Noto Sans" w:hAnsi="Noto Sans" w:eastAsia="Noto Sans"/>
          <w:b w:val="0"/>
          <w:i w:val="0"/>
          <w:sz w:val="17"/>
        </w:rPr>
        <w:t>☐ Algunas</w:t>
      </w:r>
    </w:p>
    <w:p w14:paraId="21519E95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¿Cada sucursal manejará inventario separado?  ☐ Sí </w:t>
      </w:r>
      <w:r>
        <w:rPr>
          <w:rFonts w:hint="default"/>
          <w:b w:val="0"/>
          <w:i w:val="0"/>
          <w:sz w:val="17"/>
          <w:lang/>
        </w:rPr>
        <w:t xml:space="preserve"> </w:t>
      </w:r>
      <w:r>
        <w:rPr>
          <w:rFonts w:ascii="Noto Sans" w:hAnsi="Noto Sans" w:eastAsia="Noto Sans"/>
          <w:b w:val="0"/>
          <w:i w:val="0"/>
          <w:sz w:val="17"/>
        </w:rPr>
        <w:t xml:space="preserve">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>☐ No</w:t>
      </w:r>
    </w:p>
    <w:p w14:paraId="105BFEA8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¿Cada sucursal manejará caja o bancos propios?  ☐ Sí  </w:t>
      </w:r>
      <w:r>
        <w:rPr>
          <w:rFonts w:hint="default"/>
          <w:b w:val="0"/>
          <w:i w:val="0"/>
          <w:sz w:val="17"/>
          <w:lang/>
        </w:rPr>
        <w:t xml:space="preserve"> </w:t>
      </w:r>
      <w:r>
        <w:rPr>
          <w:rFonts w:ascii="Noto Sans" w:hAnsi="Noto Sans" w:eastAsia="Noto Sans"/>
          <w:b w:val="0"/>
          <w:i w:val="0"/>
          <w:sz w:val="17"/>
        </w:rPr>
        <w:t>☐ No</w:t>
      </w:r>
    </w:p>
    <w:p w14:paraId="7833A025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¿El propietario necesita visualizar varias empresas desde un mismo acceso?  ☐ Sí  ☐ No</w:t>
      </w:r>
    </w:p>
    <w:p w14:paraId="07B6F987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¿Necesita reportes consolidados y también reportes individuales por empresa o sucursal?  ☐ Sí  </w:t>
      </w:r>
      <w:r>
        <w:rPr>
          <w:rFonts w:hint="default"/>
          <w:b w:val="0"/>
          <w:i w:val="0"/>
          <w:sz w:val="17"/>
          <w:lang/>
        </w:rPr>
        <w:t xml:space="preserve">   </w:t>
      </w:r>
      <w:r>
        <w:rPr>
          <w:rFonts w:ascii="Noto Sans" w:hAnsi="Noto Sans" w:eastAsia="Noto Sans"/>
          <w:b w:val="0"/>
          <w:i w:val="0"/>
          <w:sz w:val="17"/>
        </w:rPr>
        <w:t>☐ No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79685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506748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4. Usuarios y roles requeridos</w:t>
            </w:r>
          </w:p>
        </w:tc>
      </w:tr>
    </w:tbl>
    <w:p w14:paraId="1308AC5A">
      <w:pPr>
        <w:spacing w:after="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581"/>
        <w:gridCol w:w="2581"/>
        <w:gridCol w:w="2581"/>
      </w:tblGrid>
      <w:tr w14:paraId="0B9A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E5A8B0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Rol o área</w:t>
            </w:r>
          </w:p>
        </w:tc>
        <w:tc>
          <w:tcPr>
            <w:tcW w:w="1224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D52585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Cantidad</w:t>
            </w:r>
          </w:p>
        </w:tc>
        <w:tc>
          <w:tcPr>
            <w:tcW w:w="2232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CA45BD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Sucursal/empresa</w:t>
            </w:r>
          </w:p>
        </w:tc>
        <w:tc>
          <w:tcPr>
            <w:tcW w:w="396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393AFD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Nivel de acceso requerido</w:t>
            </w:r>
          </w:p>
        </w:tc>
      </w:tr>
      <w:tr w14:paraId="3635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74943B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Propietario / Gerencia</w:t>
            </w:r>
          </w:p>
        </w:tc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81CDB9">
            <w:pPr>
              <w:spacing w:after="0"/>
            </w:pP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D8B06D">
            <w:pPr>
              <w:spacing w:after="0"/>
            </w:pPr>
          </w:p>
        </w:tc>
        <w:tc>
          <w:tcPr>
            <w:tcW w:w="39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202B4E">
            <w:pPr>
              <w:spacing w:after="0"/>
            </w:pPr>
          </w:p>
        </w:tc>
      </w:tr>
      <w:tr w14:paraId="0DB3E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6694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Administración</w:t>
            </w:r>
          </w:p>
        </w:tc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9A3AA4">
            <w:pPr>
              <w:spacing w:after="0"/>
            </w:pP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ED22A2">
            <w:pPr>
              <w:spacing w:after="0"/>
            </w:pPr>
          </w:p>
        </w:tc>
        <w:tc>
          <w:tcPr>
            <w:tcW w:w="39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D4492A">
            <w:pPr>
              <w:spacing w:after="0"/>
            </w:pPr>
          </w:p>
        </w:tc>
      </w:tr>
      <w:tr w14:paraId="5884D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4620DD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Ventas / Caja</w:t>
            </w:r>
          </w:p>
        </w:tc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899702">
            <w:pPr>
              <w:spacing w:after="0"/>
            </w:pP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7D29C4">
            <w:pPr>
              <w:spacing w:after="0"/>
            </w:pPr>
          </w:p>
        </w:tc>
        <w:tc>
          <w:tcPr>
            <w:tcW w:w="39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6B195">
            <w:pPr>
              <w:spacing w:after="0"/>
            </w:pPr>
          </w:p>
        </w:tc>
      </w:tr>
      <w:tr w14:paraId="6978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57E39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Compras</w:t>
            </w:r>
          </w:p>
        </w:tc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19F097">
            <w:pPr>
              <w:spacing w:after="0"/>
            </w:pP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55FDCB">
            <w:pPr>
              <w:spacing w:after="0"/>
            </w:pPr>
          </w:p>
        </w:tc>
        <w:tc>
          <w:tcPr>
            <w:tcW w:w="39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AD77CC">
            <w:pPr>
              <w:spacing w:after="0"/>
            </w:pPr>
          </w:p>
        </w:tc>
      </w:tr>
      <w:tr w14:paraId="5E28B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F09FC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Inventario / Bodega</w:t>
            </w:r>
          </w:p>
        </w:tc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3C7991">
            <w:pPr>
              <w:spacing w:after="0"/>
            </w:pP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66779F">
            <w:pPr>
              <w:spacing w:after="0"/>
            </w:pPr>
          </w:p>
        </w:tc>
        <w:tc>
          <w:tcPr>
            <w:tcW w:w="39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E3206">
            <w:pPr>
              <w:spacing w:after="0"/>
            </w:pPr>
          </w:p>
        </w:tc>
      </w:tr>
      <w:tr w14:paraId="3CDC5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99E15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Finanzas</w:t>
            </w:r>
          </w:p>
        </w:tc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EBE5D0">
            <w:pPr>
              <w:spacing w:after="0"/>
            </w:pP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4D8516">
            <w:pPr>
              <w:spacing w:after="0"/>
            </w:pPr>
          </w:p>
        </w:tc>
        <w:tc>
          <w:tcPr>
            <w:tcW w:w="39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B89FF0">
            <w:pPr>
              <w:spacing w:after="0"/>
            </w:pPr>
          </w:p>
        </w:tc>
      </w:tr>
      <w:tr w14:paraId="43523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7EE9B5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Contabilidad</w:t>
            </w:r>
          </w:p>
        </w:tc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CA272A">
            <w:pPr>
              <w:spacing w:after="0"/>
            </w:pP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A755C7">
            <w:pPr>
              <w:spacing w:after="0"/>
            </w:pPr>
          </w:p>
        </w:tc>
        <w:tc>
          <w:tcPr>
            <w:tcW w:w="39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5D87C3">
            <w:pPr>
              <w:spacing w:after="0"/>
            </w:pPr>
          </w:p>
        </w:tc>
      </w:tr>
      <w:tr w14:paraId="408F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641FC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Recursos Humanos</w:t>
            </w:r>
          </w:p>
        </w:tc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0BB6CB">
            <w:pPr>
              <w:spacing w:after="0"/>
            </w:pP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6F632D">
            <w:pPr>
              <w:spacing w:after="0"/>
            </w:pPr>
          </w:p>
        </w:tc>
        <w:tc>
          <w:tcPr>
            <w:tcW w:w="39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5B265A">
            <w:pPr>
              <w:spacing w:after="0"/>
            </w:pPr>
          </w:p>
        </w:tc>
      </w:tr>
      <w:tr w14:paraId="5FED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363F4A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Consulta / Auditoría</w:t>
            </w:r>
          </w:p>
        </w:tc>
        <w:tc>
          <w:tcPr>
            <w:tcW w:w="12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448610">
            <w:pPr>
              <w:spacing w:after="0"/>
            </w:pP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C6585">
            <w:pPr>
              <w:spacing w:after="0"/>
            </w:pPr>
          </w:p>
        </w:tc>
        <w:tc>
          <w:tcPr>
            <w:tcW w:w="39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1371AC">
            <w:pPr>
              <w:spacing w:after="0"/>
            </w:pP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526F0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1CDE6">
            <w:pPr>
              <w:spacing w:after="0"/>
            </w:pPr>
            <w:r>
              <w:rPr>
                <w:rFonts w:ascii="Noto Sans" w:hAnsi="Noto Sans" w:eastAsia="Noto Sans"/>
                <w:b w:val="0"/>
                <w:i/>
                <w:color w:val="283746"/>
                <w:sz w:val="17"/>
              </w:rPr>
              <w:t>Trabajador no significa usuario. Un colaborador puede estar registrado en Recursos Humanos sin tener acceso al ERP.</w:t>
            </w:r>
          </w:p>
        </w:tc>
      </w:tr>
      <w:tr w14:paraId="49D24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2024F4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5. Módulos y necesidades funcionales</w:t>
            </w:r>
          </w:p>
        </w:tc>
      </w:tr>
    </w:tbl>
    <w:p w14:paraId="51B498CE">
      <w:pPr>
        <w:spacing w:after="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581"/>
        <w:gridCol w:w="2581"/>
        <w:gridCol w:w="2581"/>
      </w:tblGrid>
      <w:tr w14:paraId="5FD18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328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1A3A92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Módulo / capacidad</w:t>
            </w:r>
          </w:p>
        </w:tc>
        <w:tc>
          <w:tcPr>
            <w:tcW w:w="1655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A38967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Necesario al iniciar</w:t>
            </w:r>
          </w:p>
        </w:tc>
        <w:tc>
          <w:tcPr>
            <w:tcW w:w="1655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AF3359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Posteriormente</w:t>
            </w:r>
          </w:p>
        </w:tc>
        <w:tc>
          <w:tcPr>
            <w:tcW w:w="1512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E5BA49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No aplica</w:t>
            </w:r>
          </w:p>
        </w:tc>
      </w:tr>
      <w:tr w14:paraId="26FED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4CE7FB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Ventas, clientes, cotizaciones y facturación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DA84CB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59DA65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5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C1DC4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</w:tr>
      <w:tr w14:paraId="62F9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E84E84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Compras y proveedores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DFAE0C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75319D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5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2889FF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</w:tr>
      <w:tr w14:paraId="3110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9AAA2A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Inventario, bodegas y movimientos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04EC9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D273B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5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D8A0D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</w:tr>
      <w:tr w14:paraId="4221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B355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Finanzas, CxC, CxP, caja y bancos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A253B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00AC8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5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539EF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</w:tr>
      <w:tr w14:paraId="66281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126191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Reportes operativos y gerenciales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59AD21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FC83C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5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76ED7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</w:tr>
      <w:tr w14:paraId="4D5FF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A477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Contabilidad integrada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C0062D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BD7F4B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5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785B9C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</w:tr>
      <w:tr w14:paraId="18C7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DEBA5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Recursos Humanos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974D0F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60D0C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5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E02C4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</w:tr>
      <w:tr w14:paraId="11EA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7AC2F9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Nómina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004E0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3806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5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67B0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</w:tr>
      <w:tr w14:paraId="2F7AC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32EB4C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Documentos / almacenamiento Nova Cloud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EE1769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D1BF5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5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739BF9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</w:tr>
      <w:tr w14:paraId="6DEE1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0B2CF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Multiempresa / dashboard consolidado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8D301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277DEF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5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099C1A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</w:tr>
      <w:tr w14:paraId="3FD3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B74FA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Integraciones o desarrollos especiales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902BC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8397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5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38294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</w:tr>
    </w:tbl>
    <w:p w14:paraId="764D079A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Procesos indispensables para comenzar: ______________________________________________________________________________</w:t>
      </w:r>
    </w:p>
    <w:p w14:paraId="368CCE27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Procesos que pueden implementarse en una segunda etapa: _______________________________________________________________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471E6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F42AD2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6. Volumen actual y crecimiento esperado</w:t>
            </w:r>
          </w:p>
        </w:tc>
      </w:tr>
    </w:tbl>
    <w:p w14:paraId="11930FD1">
      <w:pPr>
        <w:spacing w:after="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581"/>
        <w:gridCol w:w="2581"/>
        <w:gridCol w:w="2581"/>
      </w:tblGrid>
      <w:tr w14:paraId="1BA9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31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320945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Variable</w:t>
            </w:r>
          </w:p>
        </w:tc>
        <w:tc>
          <w:tcPr>
            <w:tcW w:w="1655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4405CA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Actual</w:t>
            </w:r>
          </w:p>
        </w:tc>
        <w:tc>
          <w:tcPr>
            <w:tcW w:w="2088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812964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Proyección 12 meses</w:t>
            </w:r>
          </w:p>
        </w:tc>
        <w:tc>
          <w:tcPr>
            <w:tcW w:w="2376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BADFD96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Origen del dato</w:t>
            </w:r>
          </w:p>
        </w:tc>
      </w:tr>
      <w:tr w14:paraId="046C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C8B10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Productos activos / SKU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86B71F">
            <w:pPr>
              <w:spacing w:after="0"/>
            </w:pPr>
          </w:p>
        </w:tc>
        <w:tc>
          <w:tcPr>
            <w:tcW w:w="20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26DD47">
            <w:pPr>
              <w:spacing w:after="0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4C87F1">
            <w:pPr>
              <w:spacing w:after="0"/>
            </w:pPr>
          </w:p>
        </w:tc>
      </w:tr>
      <w:tr w14:paraId="17B3A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6D62A7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Clientes registrados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BA3170">
            <w:pPr>
              <w:spacing w:after="0"/>
            </w:pPr>
          </w:p>
        </w:tc>
        <w:tc>
          <w:tcPr>
            <w:tcW w:w="20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35E00">
            <w:pPr>
              <w:spacing w:after="0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24C3A2">
            <w:pPr>
              <w:spacing w:after="0"/>
            </w:pPr>
          </w:p>
        </w:tc>
      </w:tr>
      <w:tr w14:paraId="59468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401D01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Proveedores registrados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8589DD">
            <w:pPr>
              <w:spacing w:after="0"/>
            </w:pPr>
          </w:p>
        </w:tc>
        <w:tc>
          <w:tcPr>
            <w:tcW w:w="20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0316D3">
            <w:pPr>
              <w:spacing w:after="0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102328">
            <w:pPr>
              <w:spacing w:after="0"/>
            </w:pPr>
          </w:p>
        </w:tc>
      </w:tr>
      <w:tr w14:paraId="5D0C3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D012F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Ventas o facturas mensuales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38F9C2">
            <w:pPr>
              <w:spacing w:after="0"/>
            </w:pPr>
          </w:p>
        </w:tc>
        <w:tc>
          <w:tcPr>
            <w:tcW w:w="20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018A34">
            <w:pPr>
              <w:spacing w:after="0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32E1F">
            <w:pPr>
              <w:spacing w:after="0"/>
            </w:pPr>
          </w:p>
        </w:tc>
      </w:tr>
      <w:tr w14:paraId="5E91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208B1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Compras mensuales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A37ECF">
            <w:pPr>
              <w:spacing w:after="0"/>
            </w:pPr>
          </w:p>
        </w:tc>
        <w:tc>
          <w:tcPr>
            <w:tcW w:w="20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F367EF">
            <w:pPr>
              <w:spacing w:after="0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7291FB">
            <w:pPr>
              <w:spacing w:after="0"/>
            </w:pPr>
          </w:p>
        </w:tc>
      </w:tr>
      <w:tr w14:paraId="78C94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5180A4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Movimientos de inventario mensuales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091F7F">
            <w:pPr>
              <w:spacing w:after="0"/>
            </w:pPr>
          </w:p>
        </w:tc>
        <w:tc>
          <w:tcPr>
            <w:tcW w:w="20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B8031C">
            <w:pPr>
              <w:spacing w:after="0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6CFCD">
            <w:pPr>
              <w:spacing w:after="0"/>
            </w:pPr>
          </w:p>
        </w:tc>
      </w:tr>
      <w:tr w14:paraId="512E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00D6EE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Documentos o archivos almacenados</w:t>
            </w:r>
          </w:p>
        </w:tc>
        <w:tc>
          <w:tcPr>
            <w:tcW w:w="1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55EEC">
            <w:pPr>
              <w:spacing w:after="0"/>
            </w:pPr>
          </w:p>
        </w:tc>
        <w:tc>
          <w:tcPr>
            <w:tcW w:w="20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A29106">
            <w:pPr>
              <w:spacing w:after="0"/>
            </w:pP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4FCD95">
            <w:pPr>
              <w:spacing w:after="0"/>
            </w:pPr>
          </w:p>
        </w:tc>
      </w:tr>
    </w:tbl>
    <w:p w14:paraId="436868E3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¿Tiene temporadas de alto volumen?  ☐ Sí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 ☐ No. ¿Cuáles? _________________________________________________</w:t>
      </w:r>
    </w:p>
    <w:p w14:paraId="01FD8100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¿Requiere importaciones masivas frecuentes?  ☐ Sí  </w:t>
      </w:r>
      <w:r>
        <w:rPr>
          <w:rFonts w:hint="default"/>
          <w:b w:val="0"/>
          <w:i w:val="0"/>
          <w:sz w:val="17"/>
          <w:lang/>
        </w:rPr>
        <w:t xml:space="preserve">   </w:t>
      </w:r>
      <w:r>
        <w:rPr>
          <w:rFonts w:ascii="Noto Sans" w:hAnsi="Noto Sans" w:eastAsia="Noto Sans"/>
          <w:b w:val="0"/>
          <w:i w:val="0"/>
          <w:sz w:val="17"/>
        </w:rPr>
        <w:t>☐ No</w:t>
      </w:r>
    </w:p>
    <w:p w14:paraId="6DA898E8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¿Vende por comercio electrónico o marketplaces?  ☐ Sí  </w:t>
      </w:r>
      <w:r>
        <w:rPr>
          <w:rFonts w:hint="default"/>
          <w:b w:val="0"/>
          <w:i w:val="0"/>
          <w:sz w:val="17"/>
          <w:lang/>
        </w:rPr>
        <w:t xml:space="preserve">   </w:t>
      </w:r>
      <w:r>
        <w:rPr>
          <w:rFonts w:ascii="Noto Sans" w:hAnsi="Noto Sans" w:eastAsia="Noto Sans"/>
          <w:b w:val="0"/>
          <w:i w:val="0"/>
          <w:sz w:val="17"/>
        </w:rPr>
        <w:t>☐ No. Indique cuáles: ______________________________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1455C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C8D10E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7. Contabilidad (completar solo si fue seleccionada)</w:t>
            </w:r>
          </w:p>
        </w:tc>
      </w:tr>
    </w:tbl>
    <w:p w14:paraId="08B1C4CE">
      <w:pPr>
        <w:spacing w:after="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2"/>
        <w:gridCol w:w="5162"/>
      </w:tblGrid>
      <w:tr w14:paraId="02B66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9366B7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Tipo de contador: ☐ Interno  ☐ Externo  ☐ No definido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EACAC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Cantidad de empresas con contabilidad: _____________</w:t>
            </w:r>
          </w:p>
        </w:tc>
      </w:tr>
      <w:tr w14:paraId="701E4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EAAC75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 xml:space="preserve">Plan de cuentas actual: ☐ Sí  </w:t>
            </w:r>
            <w:r>
              <w:rPr>
                <w:rFonts w:hint="default"/>
                <w:b w:val="0"/>
                <w:i w:val="0"/>
                <w:sz w:val="17"/>
                <w:lang/>
              </w:rPr>
              <w:t xml:space="preserve">  </w:t>
            </w:r>
            <w:r>
              <w:rPr>
                <w:rFonts w:ascii="Noto Sans" w:hAnsi="Noto Sans" w:eastAsia="Noto Sans"/>
                <w:b w:val="0"/>
                <w:i w:val="0"/>
                <w:sz w:val="17"/>
              </w:rPr>
              <w:t>☐ No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F1CD8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 xml:space="preserve">Saldos iniciales conciliados: ☐ Sí </w:t>
            </w:r>
            <w:r>
              <w:rPr>
                <w:rFonts w:hint="default"/>
                <w:b w:val="0"/>
                <w:i w:val="0"/>
                <w:sz w:val="17"/>
                <w:lang/>
              </w:rPr>
              <w:t xml:space="preserve">   </w:t>
            </w:r>
            <w:r>
              <w:rPr>
                <w:rFonts w:ascii="Noto Sans" w:hAnsi="Noto Sans" w:eastAsia="Noto Sans"/>
                <w:b w:val="0"/>
                <w:i w:val="0"/>
                <w:sz w:val="17"/>
              </w:rPr>
              <w:t xml:space="preserve"> ☐ No</w:t>
            </w:r>
          </w:p>
        </w:tc>
      </w:tr>
      <w:tr w14:paraId="278A6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469A6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Inicio contable deseado: 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B60A9D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Moneda(s): ________________________________________</w:t>
            </w:r>
          </w:p>
        </w:tc>
      </w:tr>
    </w:tbl>
    <w:p w14:paraId="718D8FA8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Necesidades: ☐ Plan de cuentas  ☐ Libro diario  ☐ Libro mayor  ☐ Balance general  ☐ Estado de resultados  </w:t>
      </w:r>
      <w:r>
        <w:rPr>
          <w:rFonts w:hint="default"/>
          <w:b w:val="0"/>
          <w:i w:val="0"/>
          <w:sz w:val="17"/>
          <w:lang/>
        </w:rPr>
        <w:t xml:space="preserve">      </w:t>
      </w:r>
      <w:r>
        <w:rPr>
          <w:rFonts w:ascii="Noto Sans" w:hAnsi="Noto Sans" w:eastAsia="Noto Sans"/>
          <w:b w:val="0"/>
          <w:i w:val="0"/>
          <w:sz w:val="17"/>
        </w:rPr>
        <w:t>☐ Centros de costos</w:t>
      </w:r>
    </w:p>
    <w:p w14:paraId="593F4607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¿Requiere contabilidad diferenciada por sucursal?  ☐ Sí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 ☐ No</w:t>
      </w:r>
    </w:p>
    <w:p w14:paraId="12337385">
      <w:pPr>
        <w:spacing w:after="50"/>
        <w:ind w:left="115"/>
        <w:rPr>
          <w:rFonts w:ascii="Noto Sans" w:hAnsi="Noto Sans" w:eastAsia="Noto Sans"/>
          <w:b w:val="0"/>
          <w:i w:val="0"/>
          <w:sz w:val="17"/>
        </w:rPr>
      </w:pPr>
      <w:r>
        <w:rPr>
          <w:rFonts w:ascii="Noto Sans" w:hAnsi="Noto Sans" w:eastAsia="Noto Sans"/>
          <w:b w:val="0"/>
          <w:i w:val="0"/>
          <w:sz w:val="17"/>
        </w:rPr>
        <w:t>• ¿Maneja impuestos o retenciones especiales?  ☐ Sí  ☐ No. Detalle: _______________________________________________</w:t>
      </w:r>
    </w:p>
    <w:p w14:paraId="1922C352">
      <w:pPr>
        <w:spacing w:after="50"/>
        <w:ind w:left="115"/>
        <w:rPr>
          <w:rFonts w:hint="default" w:ascii="Noto Sans" w:hAnsi="Noto Sans" w:eastAsia="Noto Sans"/>
          <w:b w:val="0"/>
          <w:i w:val="0"/>
          <w:sz w:val="17"/>
          <w:lang/>
        </w:rPr>
      </w:pPr>
      <w:r>
        <w:rPr>
          <w:rFonts w:hint="default"/>
          <w:b w:val="0"/>
          <w:i w:val="0"/>
          <w:sz w:val="17"/>
          <w:lang/>
        </w:rPr>
        <w:t>___________________________________________________________________________________________________________________________________________</w:t>
      </w:r>
    </w:p>
    <w:p w14:paraId="4FE885EB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¿Desea iniciar con saldos de apertura o migrar períodos anteriores?  ☐ Saldos de apertura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 ☐ Historial</w:t>
      </w:r>
    </w:p>
    <w:p w14:paraId="0BEF4BD3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¿El contador participará en la parametrización y validación?  ☐ Sí  ☐ No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459D8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D1B31B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8. Recursos Humanos y Nómina (completar solo si fue seleccionado)</w:t>
            </w:r>
          </w:p>
        </w:tc>
      </w:tr>
    </w:tbl>
    <w:p w14:paraId="38201B28">
      <w:pPr>
        <w:spacing w:after="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581"/>
        <w:gridCol w:w="2581"/>
        <w:gridCol w:w="2581"/>
      </w:tblGrid>
      <w:tr w14:paraId="7069D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1B7D69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Dato</w:t>
            </w:r>
          </w:p>
        </w:tc>
        <w:tc>
          <w:tcPr>
            <w:tcW w:w="324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14BC8F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Respuesta</w:t>
            </w:r>
          </w:p>
        </w:tc>
        <w:tc>
          <w:tcPr>
            <w:tcW w:w="2232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05654A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Dato</w:t>
            </w:r>
          </w:p>
        </w:tc>
        <w:tc>
          <w:tcPr>
            <w:tcW w:w="324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487E21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Respuesta</w:t>
            </w:r>
          </w:p>
        </w:tc>
      </w:tr>
      <w:tr w14:paraId="0D73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C8A461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Trabajadores activos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BC961F">
            <w:pPr>
              <w:spacing w:after="0"/>
            </w:pP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479B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Proyección 12 meses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DC9D27">
            <w:pPr>
              <w:spacing w:after="0"/>
            </w:pPr>
          </w:p>
        </w:tc>
      </w:tr>
      <w:tr w14:paraId="2EEAA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FE4A8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Frecuencia de nómina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ED79F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 xml:space="preserve">☐ Semanal </w:t>
            </w:r>
            <w:r>
              <w:rPr>
                <w:rFonts w:hint="default"/>
                <w:b w:val="0"/>
                <w:i w:val="0"/>
                <w:sz w:val="15"/>
                <w:lang/>
              </w:rPr>
              <w:t xml:space="preserve">     </w:t>
            </w:r>
            <w:r>
              <w:rPr>
                <w:rFonts w:ascii="Noto Sans" w:hAnsi="Noto Sans" w:eastAsia="Noto Sans"/>
                <w:b w:val="0"/>
                <w:i w:val="0"/>
                <w:sz w:val="15"/>
              </w:rPr>
              <w:t xml:space="preserve"> ☐ Quincenal  ☐ Mensual</w:t>
            </w: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FEA794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Centros de trabajo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F73EB3">
            <w:pPr>
              <w:spacing w:after="0"/>
            </w:pPr>
          </w:p>
        </w:tc>
      </w:tr>
      <w:tr w14:paraId="70FB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FC08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Tipos de salario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1EAA2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 Fijo  ☐ Variable  ☐ Mixto</w:t>
            </w:r>
          </w:p>
        </w:tc>
        <w:tc>
          <w:tcPr>
            <w:tcW w:w="223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BBCAB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Usuarios de RR. HH.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90620B">
            <w:pPr>
              <w:spacing w:after="0"/>
            </w:pPr>
          </w:p>
        </w:tc>
      </w:tr>
    </w:tbl>
    <w:p w14:paraId="6952AF14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Procesos requeridos: ☐ Expedientes  ☐ Contratos  ☐ Asistencia  ☐ Vacaciones  ☐ Permisos  ☐ Horas extra</w:t>
      </w:r>
    </w:p>
    <w:p w14:paraId="2BC5AB02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Otros procesos: ☐ Comisiones  ☐ Bonos  ☐ Deducciones  ☐ Anticipos/préstamos  ☐ Historial de nómina</w:t>
      </w:r>
    </w:p>
    <w:p w14:paraId="5E3E7B3C">
      <w:pPr>
        <w:spacing w:after="50"/>
        <w:ind w:left="115"/>
        <w:rPr>
          <w:rFonts w:ascii="Noto Sans" w:hAnsi="Noto Sans" w:eastAsia="Noto Sans"/>
          <w:b w:val="0"/>
          <w:i w:val="0"/>
          <w:sz w:val="17"/>
        </w:rPr>
      </w:pPr>
      <w:r>
        <w:rPr>
          <w:rFonts w:ascii="Noto Sans" w:hAnsi="Noto Sans" w:eastAsia="Noto Sans"/>
          <w:b w:val="0"/>
          <w:i w:val="0"/>
          <w:sz w:val="17"/>
        </w:rPr>
        <w:t>• ¿Requiere importar expedientes o saldos pendientes?  ☐ Sí  ☐ No</w:t>
      </w:r>
    </w:p>
    <w:p w14:paraId="25987649">
      <w:pPr>
        <w:spacing w:after="50"/>
        <w:ind w:left="115"/>
        <w:rPr>
          <w:rFonts w:ascii="Noto Sans" w:hAnsi="Noto Sans" w:eastAsia="Noto Sans"/>
          <w:b w:val="0"/>
          <w:i w:val="0"/>
          <w:sz w:val="17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51D7B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D4BA14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9. Carga inicial y migración de datos</w:t>
            </w:r>
          </w:p>
        </w:tc>
      </w:tr>
    </w:tbl>
    <w:p w14:paraId="333C7184">
      <w:pPr>
        <w:spacing w:after="0"/>
      </w:pPr>
    </w:p>
    <w:p w14:paraId="3FB9BF2B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¿Comenzará desde cero?  ☐ Sí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 ☐ No</w:t>
      </w:r>
    </w:p>
    <w:p w14:paraId="54448AC1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Fuente de la información: ☐ Excel/CSV  ☐ Otro ERP  ☐ Sistema contable  ☐ Archivos físicos  ☐ Varias fuentes</w:t>
      </w:r>
    </w:p>
    <w:p w14:paraId="4959B001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Plataforma o sistema de origen: ______________________________________________________________________________________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581"/>
        <w:gridCol w:w="2581"/>
        <w:gridCol w:w="2581"/>
      </w:tblGrid>
      <w:tr w14:paraId="42C2D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D8D585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4"/>
              </w:rPr>
              <w:t>Información</w:t>
            </w:r>
          </w:p>
        </w:tc>
        <w:tc>
          <w:tcPr>
            <w:tcW w:w="144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A220D06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4"/>
              </w:rPr>
              <w:t>Desea cargar</w:t>
            </w:r>
          </w:p>
        </w:tc>
        <w:tc>
          <w:tcPr>
            <w:tcW w:w="180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0F5E70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4"/>
              </w:rPr>
              <w:t>Cantidad estimada</w:t>
            </w:r>
          </w:p>
        </w:tc>
        <w:tc>
          <w:tcPr>
            <w:tcW w:w="4104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F804A1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4"/>
              </w:rPr>
              <w:t>Estado de los datos</w:t>
            </w:r>
          </w:p>
        </w:tc>
      </w:tr>
      <w:tr w14:paraId="4662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15724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Productos y precios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A11277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38E5E9">
            <w:pPr>
              <w:spacing w:after="0"/>
            </w:pP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557BA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 Limpios  ☐ Requieren revisión</w:t>
            </w:r>
          </w:p>
        </w:tc>
      </w:tr>
      <w:tr w14:paraId="40F50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27D9CF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Existencias iniciales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FF829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FE9CFD">
            <w:pPr>
              <w:spacing w:after="0"/>
            </w:pP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2C031E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 Limpios  ☐ Requieren revisión</w:t>
            </w:r>
          </w:p>
        </w:tc>
      </w:tr>
      <w:tr w14:paraId="3CEF6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140A5E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Clientes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B3B2C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4D90F">
            <w:pPr>
              <w:spacing w:after="0"/>
            </w:pP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26A04E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 Limpios  ☐ Requieren revisión</w:t>
            </w:r>
          </w:p>
        </w:tc>
      </w:tr>
      <w:tr w14:paraId="6B0EF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30F92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Proveedores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7556D7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7686B4">
            <w:pPr>
              <w:spacing w:after="0"/>
            </w:pP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2ED0E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 Limpios  ☐ Requieren revisión</w:t>
            </w:r>
          </w:p>
        </w:tc>
      </w:tr>
      <w:tr w14:paraId="7C8FB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46785B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CxC abiertas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312F27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34B764">
            <w:pPr>
              <w:spacing w:after="0"/>
            </w:pP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4C75D1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 Limpios  ☐ Requieren revisión</w:t>
            </w:r>
          </w:p>
        </w:tc>
      </w:tr>
      <w:tr w14:paraId="15B8A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28193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CxP abiertas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791CEB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69F21">
            <w:pPr>
              <w:spacing w:after="0"/>
            </w:pP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E9493F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 Limpios  ☐ Requieren revisión</w:t>
            </w:r>
          </w:p>
        </w:tc>
      </w:tr>
      <w:tr w14:paraId="65A7E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7959E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Plan de cuentas y saldos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29B69B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21E62C">
            <w:pPr>
              <w:spacing w:after="0"/>
            </w:pP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0B3AED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 Limpios  ☐ Requieren revisión</w:t>
            </w:r>
          </w:p>
        </w:tc>
      </w:tr>
      <w:tr w14:paraId="7CDD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50477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Trabajadores activos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00FF19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0D68AE">
            <w:pPr>
              <w:spacing w:after="0"/>
            </w:pP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1E5D35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 Limpios  ☐ Requieren revisión</w:t>
            </w:r>
          </w:p>
        </w:tc>
      </w:tr>
      <w:tr w14:paraId="5A6D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609699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Historial de transacciones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CA876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A2A0D">
            <w:pPr>
              <w:spacing w:after="0"/>
            </w:pP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A293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 Limpios  ☐ Requieren revisión</w:t>
            </w:r>
          </w:p>
        </w:tc>
      </w:tr>
      <w:tr w14:paraId="69581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81E1C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Documentos adjuntos</w:t>
            </w:r>
          </w:p>
        </w:tc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29D6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18E418">
            <w:pPr>
              <w:spacing w:after="0"/>
            </w:pPr>
          </w:p>
        </w:tc>
        <w:tc>
          <w:tcPr>
            <w:tcW w:w="41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1BF04A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4"/>
              </w:rPr>
              <w:t>☐ Organizados  ☐ Requieren revisión</w:t>
            </w:r>
          </w:p>
        </w:tc>
      </w:tr>
    </w:tbl>
    <w:p w14:paraId="5706B549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Cantidad de años de historial solicitados: ____________</w:t>
      </w:r>
    </w:p>
    <w:p w14:paraId="408632B7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¿El cliente puede exportar la información?  ☐ Sí 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☐ No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 ☐ Por validar</w:t>
      </w:r>
    </w:p>
    <w:p w14:paraId="1A9101E7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Responsable de depurar y validar los datos: ______________________________________________________________</w:t>
      </w:r>
    </w:p>
    <w:p w14:paraId="213C14F5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Fecha de corte para la información: __________________________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4E9C8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184E9">
            <w:pPr>
              <w:spacing w:after="0"/>
            </w:pPr>
            <w:r>
              <w:rPr>
                <w:rFonts w:ascii="Noto Sans" w:hAnsi="Noto Sans" w:eastAsia="Noto Sans"/>
                <w:b w:val="0"/>
                <w:i/>
                <w:color w:val="283746"/>
                <w:sz w:val="17"/>
              </w:rPr>
              <w:t>La implementación estándar puede incluir una carga inicial mediante plantillas de Nova. La limpieza, digitación, transformación, reconstrucción contable y migración histórica se validan y cotizan por separado.</w:t>
            </w:r>
          </w:p>
        </w:tc>
      </w:tr>
      <w:tr w14:paraId="0C7D6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60D185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10. Integraciones, equipos y conectividad</w:t>
            </w:r>
          </w:p>
        </w:tc>
      </w:tr>
    </w:tbl>
    <w:p w14:paraId="0658369D">
      <w:pPr>
        <w:spacing w:after="0"/>
      </w:pPr>
    </w:p>
    <w:p w14:paraId="49942480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Conectividad estable en las instalaciones: ☐ Sí 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☐ No 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>☐ Parcial</w:t>
      </w:r>
    </w:p>
    <w:p w14:paraId="656CAE24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Dispositivos que utilizarán Nova: ☐ Computadoras  ☐ Laptops  ☐ Tablets  ☐ Celulares</w:t>
      </w:r>
    </w:p>
    <w:p w14:paraId="1708A9AB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Equipos requeridos: ☐ Impresora térmica  ☐ Lector de código de barras  ☐ Gaveta de dinero  ☐ Biométrico </w:t>
      </w:r>
      <w:r>
        <w:rPr>
          <w:rFonts w:hint="default"/>
          <w:b w:val="0"/>
          <w:i w:val="0"/>
          <w:sz w:val="17"/>
          <w:lang/>
        </w:rPr>
        <w:t xml:space="preserve">      </w:t>
      </w:r>
      <w:r>
        <w:rPr>
          <w:rFonts w:ascii="Noto Sans" w:hAnsi="Noto Sans" w:eastAsia="Noto Sans"/>
          <w:b w:val="0"/>
          <w:i w:val="0"/>
          <w:sz w:val="17"/>
        </w:rPr>
        <w:t xml:space="preserve"> ☐ Otro</w:t>
      </w:r>
    </w:p>
    <w:p w14:paraId="222E90A1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Integraciones: ☐ E-commerce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 ☐ Pasarela de pago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 ☐ Bancos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 ☐ Facturación fiscal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 ☐ API  </w:t>
      </w:r>
      <w:r>
        <w:rPr>
          <w:rFonts w:hint="default"/>
          <w:b w:val="0"/>
          <w:i w:val="0"/>
          <w:sz w:val="17"/>
          <w:lang/>
        </w:rPr>
        <w:t xml:space="preserve">    </w:t>
      </w:r>
      <w:r>
        <w:rPr>
          <w:rFonts w:ascii="Noto Sans" w:hAnsi="Noto Sans" w:eastAsia="Noto Sans"/>
          <w:b w:val="0"/>
          <w:i w:val="0"/>
          <w:sz w:val="17"/>
        </w:rPr>
        <w:t>☐ Otra</w:t>
      </w:r>
    </w:p>
    <w:p w14:paraId="30F30453">
      <w:pPr>
        <w:spacing w:after="50"/>
        <w:ind w:left="115"/>
        <w:rPr>
          <w:rFonts w:ascii="Noto Sans" w:hAnsi="Noto Sans" w:eastAsia="Noto Sans"/>
          <w:b w:val="0"/>
          <w:i w:val="0"/>
          <w:sz w:val="17"/>
        </w:rPr>
      </w:pPr>
      <w:r>
        <w:rPr>
          <w:rFonts w:ascii="Noto Sans" w:hAnsi="Noto Sans" w:eastAsia="Noto Sans"/>
          <w:b w:val="0"/>
          <w:i w:val="0"/>
          <w:sz w:val="17"/>
        </w:rPr>
        <w:t>• Detalle de integración o equipo: _____________________________________________________________________________________</w:t>
      </w:r>
    </w:p>
    <w:p w14:paraId="0584220C">
      <w:pPr>
        <w:spacing w:after="50"/>
        <w:ind w:left="115"/>
        <w:rPr>
          <w:rFonts w:ascii="Noto Sans" w:hAnsi="Noto Sans" w:eastAsia="Noto Sans"/>
          <w:b w:val="0"/>
          <w:i w:val="0"/>
          <w:sz w:val="17"/>
        </w:rPr>
      </w:pPr>
    </w:p>
    <w:p w14:paraId="2C952D3C">
      <w:pPr>
        <w:spacing w:after="50"/>
        <w:ind w:left="115"/>
        <w:rPr>
          <w:rFonts w:ascii="Noto Sans" w:hAnsi="Noto Sans" w:eastAsia="Noto Sans"/>
          <w:b w:val="0"/>
          <w:i w:val="0"/>
          <w:sz w:val="17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0B84784F"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AF7AC1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11. Implementación, capacitación y salida en vivo</w:t>
            </w:r>
          </w:p>
        </w:tc>
      </w:tr>
    </w:tbl>
    <w:p w14:paraId="33DA7727">
      <w:pPr>
        <w:spacing w:after="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2"/>
        <w:gridCol w:w="5162"/>
      </w:tblGrid>
      <w:tr w14:paraId="794EE16E"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0255CC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Personas a capacitar: _________________________________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1A5C9A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Número de grupos: __________________________________</w:t>
            </w:r>
          </w:p>
        </w:tc>
      </w:tr>
      <w:tr w14:paraId="18670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CE65E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 xml:space="preserve">Modalidad: ☐ Remota </w:t>
            </w:r>
            <w:r>
              <w:rPr>
                <w:rFonts w:hint="default"/>
                <w:b w:val="0"/>
                <w:i w:val="0"/>
                <w:sz w:val="17"/>
                <w:lang/>
              </w:rPr>
              <w:t xml:space="preserve">   </w:t>
            </w:r>
            <w:r>
              <w:rPr>
                <w:rFonts w:ascii="Noto Sans" w:hAnsi="Noto Sans" w:eastAsia="Noto Sans"/>
                <w:b w:val="0"/>
                <w:i w:val="0"/>
                <w:sz w:val="17"/>
              </w:rPr>
              <w:t xml:space="preserve"> ☐ Presencial  </w:t>
            </w:r>
            <w:r>
              <w:rPr>
                <w:rFonts w:hint="default"/>
                <w:b w:val="0"/>
                <w:i w:val="0"/>
                <w:sz w:val="17"/>
                <w:lang/>
              </w:rPr>
              <w:t xml:space="preserve">    </w:t>
            </w:r>
            <w:r>
              <w:rPr>
                <w:rFonts w:ascii="Noto Sans" w:hAnsi="Noto Sans" w:eastAsia="Noto Sans"/>
                <w:b w:val="0"/>
                <w:i w:val="0"/>
                <w:sz w:val="17"/>
              </w:rPr>
              <w:t>☐ Mixta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5966FD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Ciudad de capacitación: _____________________________</w:t>
            </w:r>
          </w:p>
        </w:tc>
      </w:tr>
      <w:tr w14:paraId="314B3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0695E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Disponibilidad horaria: _______________________________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54590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Fecha deseada de salida en vivo: _____________________</w:t>
            </w:r>
          </w:p>
        </w:tc>
      </w:tr>
      <w:tr w14:paraId="27E92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60696F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Responsable interno del proyecto: 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FDC8BD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Cargo: ____________________________________________</w:t>
            </w:r>
          </w:p>
        </w:tc>
      </w:tr>
    </w:tbl>
    <w:p w14:paraId="5402308A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¿Implementación completa o por etapas?  ☐ Completa  ☐ Por etapas</w:t>
      </w:r>
    </w:p>
    <w:p w14:paraId="0266B0DB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¿Requiere acompañamiento el día de salida en vivo?  ☐ Sí  ☐ No</w:t>
      </w:r>
    </w:p>
    <w:p w14:paraId="2367A054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¿Requiere capacitación adicional posterior?  ☐ Sí  ☐ No</w:t>
      </w:r>
    </w:p>
    <w:p w14:paraId="35022217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Restricciones, fechas límite o dependencias: __________________________________________________________________________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5BE4C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EAA953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12. Soporte y servicios complementarios</w:t>
            </w:r>
          </w:p>
        </w:tc>
      </w:tr>
    </w:tbl>
    <w:p w14:paraId="17C96C13">
      <w:pPr>
        <w:spacing w:after="0"/>
      </w:pPr>
    </w:p>
    <w:p w14:paraId="5A61A099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Nivel requerido: ☐ Soporte estándar  </w:t>
      </w:r>
      <w:r>
        <w:rPr>
          <w:rFonts w:hint="default"/>
          <w:b w:val="0"/>
          <w:i w:val="0"/>
          <w:sz w:val="17"/>
          <w:lang/>
        </w:rPr>
        <w:t xml:space="preserve">    </w:t>
      </w:r>
      <w:r>
        <w:rPr>
          <w:rFonts w:ascii="Noto Sans" w:hAnsi="Noto Sans" w:eastAsia="Noto Sans"/>
          <w:b w:val="0"/>
          <w:i w:val="0"/>
          <w:sz w:val="17"/>
        </w:rPr>
        <w:t xml:space="preserve">☐ Soporte prioritario </w:t>
      </w:r>
      <w:r>
        <w:rPr>
          <w:rFonts w:hint="default"/>
          <w:b w:val="0"/>
          <w:i w:val="0"/>
          <w:sz w:val="17"/>
          <w:lang/>
        </w:rPr>
        <w:t xml:space="preserve">    </w:t>
      </w:r>
      <w:r>
        <w:rPr>
          <w:rFonts w:ascii="Noto Sans" w:hAnsi="Noto Sans" w:eastAsia="Noto Sans"/>
          <w:b w:val="0"/>
          <w:i w:val="0"/>
          <w:sz w:val="17"/>
        </w:rPr>
        <w:t xml:space="preserve"> ☐ Por definir</w:t>
      </w:r>
    </w:p>
    <w:p w14:paraId="4494A4DA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Canal preferido: ☐ Tickets  </w:t>
      </w:r>
      <w:r>
        <w:rPr>
          <w:rFonts w:hint="default"/>
          <w:b w:val="0"/>
          <w:i w:val="0"/>
          <w:sz w:val="17"/>
          <w:lang/>
        </w:rPr>
        <w:t xml:space="preserve"> </w:t>
      </w:r>
      <w:r>
        <w:rPr>
          <w:rFonts w:ascii="Noto Sans" w:hAnsi="Noto Sans" w:eastAsia="Noto Sans"/>
          <w:b w:val="0"/>
          <w:i w:val="0"/>
          <w:sz w:val="17"/>
        </w:rPr>
        <w:t xml:space="preserve">☐ Correo 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 xml:space="preserve">☐ WhatsApp empresarial  </w:t>
      </w:r>
      <w:r>
        <w:rPr>
          <w:rFonts w:hint="default"/>
          <w:b w:val="0"/>
          <w:i w:val="0"/>
          <w:sz w:val="17"/>
          <w:lang/>
        </w:rPr>
        <w:t xml:space="preserve">  </w:t>
      </w:r>
      <w:r>
        <w:rPr>
          <w:rFonts w:ascii="Noto Sans" w:hAnsi="Noto Sans" w:eastAsia="Noto Sans"/>
          <w:b w:val="0"/>
          <w:i w:val="0"/>
          <w:sz w:val="17"/>
        </w:rPr>
        <w:t>☐ Llamada</w:t>
      </w:r>
    </w:p>
    <w:p w14:paraId="394668A8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 xml:space="preserve">• ¿Requiere atención presencial?  ☐ Sí  </w:t>
      </w:r>
      <w:r>
        <w:rPr>
          <w:rFonts w:hint="default"/>
          <w:b w:val="0"/>
          <w:i w:val="0"/>
          <w:sz w:val="17"/>
          <w:lang/>
        </w:rPr>
        <w:t xml:space="preserve">   </w:t>
      </w:r>
      <w:r>
        <w:rPr>
          <w:rFonts w:ascii="Noto Sans" w:hAnsi="Noto Sans" w:eastAsia="Noto Sans"/>
          <w:b w:val="0"/>
          <w:i w:val="0"/>
          <w:sz w:val="17"/>
        </w:rPr>
        <w:t>☐ No</w:t>
      </w:r>
    </w:p>
    <w:p w14:paraId="22B484EF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Servicios de interés: ☐ Financiamiento PyMES  ☐ Asesoría legal  ☐ Consultoría contable  ☐ Capacitación adicional</w:t>
      </w:r>
    </w:p>
    <w:p w14:paraId="76603E3F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Comentarios sobre soporte o servicios: _______________________________________________________________________________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2DDE3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E4CF10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13. Información comercial (uso exclusivo del ejecutivo/distribuidor)</w:t>
            </w:r>
          </w:p>
        </w:tc>
      </w:tr>
    </w:tbl>
    <w:p w14:paraId="20E4BC09">
      <w:pPr>
        <w:spacing w:after="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2"/>
        <w:gridCol w:w="5162"/>
      </w:tblGrid>
      <w:tr w14:paraId="1FEA6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5E550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Origen del prospecto: _________________________________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B1DE3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Nivel de interés: ☐ Alto  ☐ Medio  ☐ Bajo</w:t>
            </w:r>
          </w:p>
        </w:tc>
      </w:tr>
      <w:tr w14:paraId="21C2A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BD6B0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Presupuesto estimado: _________________________________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BE14C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Fecha probable de decisión: _________________________</w:t>
            </w:r>
          </w:p>
        </w:tc>
      </w:tr>
      <w:tr w14:paraId="15308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59EF01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Persona que decide: __________________________________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871971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Competidor o sistema evaluado: ______________________</w:t>
            </w:r>
          </w:p>
        </w:tc>
      </w:tr>
      <w:tr w14:paraId="281AA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9E9F1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Próximo seguimiento: _________________________________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54B185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Estado: ☐ Nuevo  ☐ Demo  ☐ Validación  ☐ Propuesta</w:t>
            </w:r>
          </w:p>
        </w:tc>
      </w:tr>
    </w:tbl>
    <w:p w14:paraId="5F12E83E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Motivo principal de compra o cambio: _________________________________________________________________________________</w:t>
      </w:r>
    </w:p>
    <w:p w14:paraId="5F170BDF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Objeciones o riesgos identificados: __________________________________________________________________________________</w:t>
      </w:r>
    </w:p>
    <w:p w14:paraId="0B169E5A">
      <w:pPr>
        <w:spacing w:after="50"/>
        <w:ind w:left="115"/>
      </w:pPr>
      <w:r>
        <w:rPr>
          <w:rFonts w:ascii="Noto Sans" w:hAnsi="Noto Sans" w:eastAsia="Noto Sans"/>
          <w:b w:val="0"/>
          <w:i w:val="0"/>
          <w:sz w:val="17"/>
        </w:rPr>
        <w:t>• Observaciones comerciales: __________________________________________________________________________________________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5"/>
      </w:tblGrid>
      <w:tr w14:paraId="3A20C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25" w:type="dxa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834835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14. Resultado preliminar de Nova (uso interno)</w:t>
            </w:r>
          </w:p>
        </w:tc>
      </w:tr>
    </w:tbl>
    <w:p w14:paraId="3DB77382">
      <w:pPr>
        <w:spacing w:after="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581"/>
        <w:gridCol w:w="2581"/>
        <w:gridCol w:w="2581"/>
      </w:tblGrid>
      <w:tr w14:paraId="6CBF4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31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C7D442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Componente</w:t>
            </w:r>
          </w:p>
        </w:tc>
        <w:tc>
          <w:tcPr>
            <w:tcW w:w="2376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AF5E9D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Selección / cantidad</w:t>
            </w:r>
          </w:p>
        </w:tc>
        <w:tc>
          <w:tcPr>
            <w:tcW w:w="1944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AB1C5B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Precio mensual</w:t>
            </w:r>
          </w:p>
        </w:tc>
        <w:tc>
          <w:tcPr>
            <w:tcW w:w="1944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A1C7F1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Precio anual</w:t>
            </w:r>
          </w:p>
        </w:tc>
      </w:tr>
      <w:tr w14:paraId="4796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84AEB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Nova Gestión</w:t>
            </w: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9FF8C0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00454F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7E6E7A">
            <w:pPr>
              <w:spacing w:after="0"/>
            </w:pPr>
          </w:p>
        </w:tc>
      </w:tr>
      <w:tr w14:paraId="6B81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67D6BD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Contabilidad</w:t>
            </w: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AE6EC9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F62C32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F4C18">
            <w:pPr>
              <w:spacing w:after="0"/>
            </w:pPr>
          </w:p>
        </w:tc>
      </w:tr>
      <w:tr w14:paraId="455C6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42875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Recursos Humanos / Nómina</w:t>
            </w: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FE6701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77BF8F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BF5637">
            <w:pPr>
              <w:spacing w:after="0"/>
            </w:pPr>
          </w:p>
        </w:tc>
      </w:tr>
      <w:tr w14:paraId="0C417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13218C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Usuarios adicionales</w:t>
            </w: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993CA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41FEA5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4701F0">
            <w:pPr>
              <w:spacing w:after="0"/>
            </w:pPr>
          </w:p>
        </w:tc>
      </w:tr>
      <w:tr w14:paraId="0DF77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93C6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Sucursales adicionales</w:t>
            </w: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EC1DC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0A7B88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DA4FA7">
            <w:pPr>
              <w:spacing w:after="0"/>
            </w:pPr>
          </w:p>
        </w:tc>
      </w:tr>
      <w:tr w14:paraId="38567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2D5A4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Empresas adicionales</w:t>
            </w: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468B4C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1B196F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003FB1">
            <w:pPr>
              <w:spacing w:after="0"/>
            </w:pPr>
          </w:p>
        </w:tc>
      </w:tr>
      <w:tr w14:paraId="51885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B7BCA7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Almacenamiento / Nova Cloud</w:t>
            </w: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02BE7E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F20A05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5CFA3A">
            <w:pPr>
              <w:spacing w:after="0"/>
            </w:pPr>
          </w:p>
        </w:tc>
      </w:tr>
      <w:tr w14:paraId="63D6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26CE4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Soporte prioritario</w:t>
            </w: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83C9E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C05A9C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29D87">
            <w:pPr>
              <w:spacing w:after="0"/>
            </w:pPr>
          </w:p>
        </w:tc>
      </w:tr>
      <w:tr w14:paraId="1AA1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231F97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TOTAL RECURRENTE</w:t>
            </w:r>
          </w:p>
        </w:tc>
        <w:tc>
          <w:tcPr>
            <w:tcW w:w="23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DC35E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5F6B93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1B70A7">
            <w:pPr>
              <w:spacing w:after="0"/>
            </w:pPr>
          </w:p>
        </w:tc>
      </w:tr>
      <w:tr w14:paraId="40EF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888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E06CE4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Implementación</w:t>
            </w:r>
          </w:p>
        </w:tc>
        <w:tc>
          <w:tcPr>
            <w:tcW w:w="1007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03F353A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Aplica</w:t>
            </w:r>
          </w:p>
        </w:tc>
        <w:tc>
          <w:tcPr>
            <w:tcW w:w="1944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6861ED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Monto estimado</w:t>
            </w:r>
          </w:p>
        </w:tc>
        <w:tc>
          <w:tcPr>
            <w:tcW w:w="3456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5F3704"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1F4E78"/>
                <w:sz w:val="15"/>
              </w:rPr>
              <w:t>Observaciones</w:t>
            </w:r>
          </w:p>
        </w:tc>
      </w:tr>
      <w:tr w14:paraId="7A9BF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7E5D7D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Implementación base</w:t>
            </w:r>
          </w:p>
        </w:tc>
        <w:tc>
          <w:tcPr>
            <w:tcW w:w="1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A4203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FEB2D1">
            <w:pPr>
              <w:spacing w:after="0"/>
            </w:pPr>
          </w:p>
        </w:tc>
        <w:tc>
          <w:tcPr>
            <w:tcW w:w="34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CD8DBB">
            <w:pPr>
              <w:spacing w:after="0"/>
            </w:pPr>
          </w:p>
        </w:tc>
      </w:tr>
      <w:tr w14:paraId="6BE1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260D1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Configuración contable</w:t>
            </w:r>
          </w:p>
        </w:tc>
        <w:tc>
          <w:tcPr>
            <w:tcW w:w="1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0ECA7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96DEB7">
            <w:pPr>
              <w:spacing w:after="0"/>
            </w:pPr>
          </w:p>
        </w:tc>
        <w:tc>
          <w:tcPr>
            <w:tcW w:w="34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51F376">
            <w:pPr>
              <w:spacing w:after="0"/>
            </w:pPr>
          </w:p>
        </w:tc>
      </w:tr>
      <w:tr w14:paraId="027D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5D9F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Configuración de RR. HH. / nómina</w:t>
            </w:r>
          </w:p>
        </w:tc>
        <w:tc>
          <w:tcPr>
            <w:tcW w:w="1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C266B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6CE61">
            <w:pPr>
              <w:spacing w:after="0"/>
            </w:pPr>
          </w:p>
        </w:tc>
        <w:tc>
          <w:tcPr>
            <w:tcW w:w="34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2A190B">
            <w:pPr>
              <w:spacing w:after="0"/>
            </w:pPr>
          </w:p>
        </w:tc>
      </w:tr>
      <w:tr w14:paraId="628F9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3B98E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Sucursal adicional</w:t>
            </w:r>
          </w:p>
        </w:tc>
        <w:tc>
          <w:tcPr>
            <w:tcW w:w="1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B37974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4E14E5">
            <w:pPr>
              <w:spacing w:after="0"/>
            </w:pPr>
          </w:p>
        </w:tc>
        <w:tc>
          <w:tcPr>
            <w:tcW w:w="34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FBFB90">
            <w:pPr>
              <w:spacing w:after="0"/>
            </w:pPr>
          </w:p>
        </w:tc>
      </w:tr>
      <w:tr w14:paraId="47996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30E80C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Empresa adicional</w:t>
            </w:r>
          </w:p>
        </w:tc>
        <w:tc>
          <w:tcPr>
            <w:tcW w:w="1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8E75CE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40BAF9">
            <w:pPr>
              <w:spacing w:after="0"/>
            </w:pPr>
          </w:p>
        </w:tc>
        <w:tc>
          <w:tcPr>
            <w:tcW w:w="34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496C0F">
            <w:pPr>
              <w:spacing w:after="0"/>
            </w:pPr>
          </w:p>
        </w:tc>
      </w:tr>
      <w:tr w14:paraId="5DB8F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B3D8BD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Carga inicial adicional</w:t>
            </w:r>
          </w:p>
        </w:tc>
        <w:tc>
          <w:tcPr>
            <w:tcW w:w="1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6D870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08EA5">
            <w:pPr>
              <w:spacing w:after="0"/>
            </w:pPr>
          </w:p>
        </w:tc>
        <w:tc>
          <w:tcPr>
            <w:tcW w:w="34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A25053">
            <w:pPr>
              <w:spacing w:after="0"/>
            </w:pPr>
          </w:p>
        </w:tc>
      </w:tr>
      <w:tr w14:paraId="20D4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5D87D7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Migración histórica</w:t>
            </w:r>
          </w:p>
        </w:tc>
        <w:tc>
          <w:tcPr>
            <w:tcW w:w="1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E3A299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98467E">
            <w:pPr>
              <w:spacing w:after="0"/>
            </w:pPr>
          </w:p>
        </w:tc>
        <w:tc>
          <w:tcPr>
            <w:tcW w:w="34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E2A424">
            <w:pPr>
              <w:spacing w:after="0"/>
            </w:pPr>
          </w:p>
        </w:tc>
      </w:tr>
      <w:tr w14:paraId="7B408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F7C323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Capacitación adicional</w:t>
            </w:r>
          </w:p>
        </w:tc>
        <w:tc>
          <w:tcPr>
            <w:tcW w:w="1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4BF59A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3DE539">
            <w:pPr>
              <w:spacing w:after="0"/>
            </w:pPr>
          </w:p>
        </w:tc>
        <w:tc>
          <w:tcPr>
            <w:tcW w:w="34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AECA3D">
            <w:pPr>
              <w:spacing w:after="0"/>
            </w:pPr>
          </w:p>
        </w:tc>
      </w:tr>
      <w:tr w14:paraId="0034F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7864CA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Integración / personalización</w:t>
            </w:r>
          </w:p>
        </w:tc>
        <w:tc>
          <w:tcPr>
            <w:tcW w:w="1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BEAC4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67A1C2">
            <w:pPr>
              <w:spacing w:after="0"/>
            </w:pPr>
          </w:p>
        </w:tc>
        <w:tc>
          <w:tcPr>
            <w:tcW w:w="34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887AB5">
            <w:pPr>
              <w:spacing w:after="0"/>
            </w:pPr>
          </w:p>
        </w:tc>
      </w:tr>
      <w:tr w14:paraId="6659C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A2ED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5"/>
              </w:rPr>
              <w:t>TOTAL IMPLEMENTACIÓN</w:t>
            </w:r>
          </w:p>
        </w:tc>
        <w:tc>
          <w:tcPr>
            <w:tcW w:w="1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8D794C">
            <w:pPr>
              <w:spacing w:after="0"/>
            </w:pP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4535C">
            <w:pPr>
              <w:spacing w:after="0"/>
            </w:pPr>
          </w:p>
        </w:tc>
        <w:tc>
          <w:tcPr>
            <w:tcW w:w="34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BF6A26">
            <w:pPr>
              <w:spacing w:after="0"/>
            </w:pPr>
          </w:p>
        </w:tc>
      </w:tr>
    </w:tbl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162"/>
        <w:gridCol w:w="5133"/>
        <w:gridCol w:w="29"/>
      </w:tblGrid>
      <w:tr w14:paraId="365B7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05E451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Clasificación: ☐ Estándar  ☐ Ampliada  ☐ Personalizada</w:t>
            </w:r>
          </w:p>
        </w:tc>
        <w:tc>
          <w:tcPr>
            <w:tcW w:w="5184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FF07F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Validación técnica requerida: ☐ Sí  ☐ No</w:t>
            </w:r>
          </w:p>
        </w:tc>
      </w:tr>
      <w:tr w14:paraId="4C58E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8D0F86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Total estimado primer año: _____________________________</w:t>
            </w:r>
          </w:p>
        </w:tc>
        <w:tc>
          <w:tcPr>
            <w:tcW w:w="5184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6277F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Renovación estimada: _______________________________</w:t>
            </w:r>
          </w:p>
        </w:tc>
      </w:tr>
      <w:tr w14:paraId="6375F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7852C8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Responsable de validar: _______________________________</w:t>
            </w:r>
          </w:p>
        </w:tc>
        <w:tc>
          <w:tcPr>
            <w:tcW w:w="5184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18E3A2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Fecha de validación: ________________________________</w:t>
            </w:r>
          </w:p>
        </w:tc>
      </w:tr>
      <w:tr w14:paraId="2EEC1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0325" w:type="dxa"/>
            <w:gridSpan w:val="3"/>
            <w:shd w:val="clear" w:color="auto" w:fill="1F4E7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D016FF">
            <w:pPr>
              <w:spacing w:after="0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15. Confirmación de información</w:t>
            </w:r>
          </w:p>
        </w:tc>
      </w:tr>
    </w:tbl>
    <w:p w14:paraId="352C151D">
      <w:pPr>
        <w:spacing w:after="0"/>
      </w:pPr>
    </w:p>
    <w:p w14:paraId="663D2BD6">
      <w:pPr>
        <w:spacing w:after="80"/>
      </w:pPr>
      <w:r>
        <w:rPr>
          <w:rFonts w:ascii="Noto Sans" w:hAnsi="Noto Sans" w:eastAsia="Noto Sans"/>
          <w:b w:val="0"/>
          <w:i w:val="0"/>
          <w:sz w:val="17"/>
        </w:rPr>
        <w:t>Declaro que la información proporcionada refleja razonablemente la operación y necesidades actuales de la empresa. Comprendo que la recomendación y los precios definitivos estarán sujetos a validación técnica, alcance de implementación, estado de los datos, integraciones y servicios adicionales.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2"/>
        <w:gridCol w:w="5162"/>
      </w:tblGrid>
      <w:tr w14:paraId="7F549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818A77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Nombre y firma del cliente: ____________________________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EFD48C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Fecha: _____________________________________________</w:t>
            </w:r>
          </w:p>
        </w:tc>
      </w:tr>
      <w:tr w14:paraId="48D00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BF3F9B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Nombre del ejecutivo/distribuidor: ______________________</w:t>
            </w:r>
          </w:p>
        </w:tc>
        <w:tc>
          <w:tcPr>
            <w:tcW w:w="518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77913D">
            <w:pPr>
              <w:spacing w:after="0"/>
            </w:pPr>
            <w:r>
              <w:rPr>
                <w:rFonts w:ascii="Noto Sans" w:hAnsi="Noto Sans" w:eastAsia="Noto Sans"/>
                <w:b w:val="0"/>
                <w:i w:val="0"/>
                <w:sz w:val="17"/>
              </w:rPr>
              <w:t>Firma: _____________________________________________</w:t>
            </w:r>
          </w:p>
        </w:tc>
      </w:tr>
    </w:tbl>
    <w:p w14:paraId="679A5EF7">
      <w:pPr>
        <w:spacing w:before="100" w:after="0"/>
        <w:jc w:val="center"/>
      </w:pPr>
      <w:r>
        <w:rPr>
          <w:rFonts w:ascii="Noto Sans" w:hAnsi="Noto Sans" w:eastAsia="Noto Sans"/>
          <w:b/>
          <w:i w:val="0"/>
          <w:color w:val="1F4E78"/>
          <w:sz w:val="17"/>
        </w:rPr>
        <w:t>NOVA HUB ERP - Soluciones que crecen con su empresa</w:t>
      </w:r>
    </w:p>
    <w:sectPr>
      <w:headerReference r:id="rId5" w:type="default"/>
      <w:footerReference r:id="rId6" w:type="default"/>
      <w:pgSz w:w="11909" w:h="16834"/>
      <w:pgMar w:top="691" w:right="792" w:bottom="691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6640E">
    <w:pPr>
      <w:pStyle w:val="31"/>
      <w:jc w:val="center"/>
    </w:pPr>
    <w:r>
      <w:rPr>
        <w:rFonts w:ascii="Noto Sans" w:hAnsi="Noto Sans" w:eastAsia="Noto Sans"/>
        <w:b w:val="0"/>
        <w:i w:val="0"/>
        <w:color w:val="5F6973"/>
        <w:sz w:val="14"/>
      </w:rPr>
      <w:t xml:space="preserve">Documento de precalificación - Página </w:t>
    </w:r>
    <w:r>
      <w:fldChar w:fldCharType="begin"/>
    </w:r>
    <w:r>
      <w:instrText xml:space="preserve">PAGE</w:instrText>
    </w:r>
    <w:r>
      <w:fldChar w:fldCharType="end"/>
    </w:r>
    <w:r>
      <w:rPr>
        <w:rFonts w:ascii="Noto Sans" w:hAnsi="Noto Sans" w:eastAsia="Noto Sans"/>
        <w:b w:val="0"/>
        <w:i w:val="0"/>
        <w:color w:val="5F6973"/>
        <w:sz w:val="14"/>
      </w:rPr>
      <w:t xml:space="preserve"> de </w:t>
    </w:r>
    <w:r>
      <w:fldChar w:fldCharType="begin"/>
    </w:r>
    <w:r>
      <w:instrText xml:space="preserve">NUMPAGES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99ED9">
    <w:pPr>
      <w:pStyle w:val="23"/>
      <w:jc w:val="right"/>
    </w:pPr>
    <w:r>
      <w:rPr>
        <w:rFonts w:ascii="Noto Sans" w:hAnsi="Noto Sans" w:eastAsia="Noto Sans"/>
        <w:b/>
        <w:i w:val="0"/>
        <w:color w:val="5A6978"/>
        <w:sz w:val="15"/>
      </w:rPr>
      <w:t>NOVA HUB ERP  |  Diagnóstico comercial y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644A43"/>
    <w:rsid w:val="467F0CF9"/>
    <w:rsid w:val="66C31E09"/>
    <w:rsid w:val="738850DD"/>
    <w:rsid w:val="7AD0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line="240" w:lineRule="auto"/>
    </w:pPr>
    <w:rPr>
      <w:rFonts w:ascii="Noto Sans" w:hAnsi="Noto Sans" w:eastAsia="Noto Sans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Nova Hub ERP</dc:creator>
  <dc:description>generated by python-docx</dc:description>
  <cp:keywords>ERP, precalificación, implementación, migración, suscripción</cp:keywords>
  <cp:lastModifiedBy>Jose Altamirano</cp:lastModifiedBy>
  <dcterms:modified xsi:type="dcterms:W3CDTF">2026-07-31T20:50:22Z</dcterms:modified>
  <dc:subject>Formulario comercial y técnico para clientes, ejecutivos y distribuidores</dc:subject>
  <dc:title>Ficha de Diagnóstico y Precalificación - Nova Hub ERP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2058-12.2.0.20326</vt:lpwstr>
  </property>
  <property fmtid="{D5CDD505-2E9C-101B-9397-08002B2CF9AE}" pid="3" name="ICV">
    <vt:lpwstr>5FF51346A7E042729BFC33819BDADE75_12</vt:lpwstr>
  </property>
</Properties>
</file>