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4C96D">
      <w:pPr>
        <w:pStyle w:val="14"/>
        <w:rPr>
          <w:rFonts w:hint="eastAsia"/>
        </w:rPr>
      </w:pPr>
      <w:r>
        <w:rPr>
          <w:rFonts w:hint="eastAsia"/>
        </w:rPr>
        <w:t>《大学生迎新导引服务数字人系统》需求分析报告</w:t>
      </w:r>
    </w:p>
    <w:p w14:paraId="0B9BDA9D">
      <w:pPr>
        <w:pStyle w:val="2"/>
        <w:jc w:val="left"/>
        <w:rPr>
          <w:rFonts w:hint="eastAsia"/>
        </w:rPr>
      </w:pPr>
      <w:r>
        <w:rPr>
          <w:rFonts w:hint="eastAsia"/>
        </w:rPr>
        <w:t>一、引言</w:t>
      </w:r>
    </w:p>
    <w:p w14:paraId="2A7AD7AB">
      <w:pPr>
        <w:pStyle w:val="3"/>
        <w:rPr>
          <w:rFonts w:hint="eastAsia"/>
        </w:rPr>
      </w:pPr>
      <w:r>
        <w:rPr>
          <w:rFonts w:hint="eastAsia"/>
        </w:rPr>
        <w:t>1.1编写目的</w:t>
      </w:r>
    </w:p>
    <w:p w14:paraId="222734DA">
      <w:pPr>
        <w:rPr>
          <w:rFonts w:hint="eastAsia"/>
        </w:rPr>
      </w:pPr>
      <w:r>
        <w:rPr>
          <w:rFonts w:hint="eastAsia"/>
        </w:rPr>
        <w:t>本报告旨在对“大学生迎新导引服务数字人系统”进行全面的需求分析，明确系统的业务目标、功能边界、性能要求及运行环境。该报告将作为后续系统架构设计、UI/UX设计、开发编码及测试验收的基准文档，供项目管理人员、开发团队、测试人员及校方业务代表共同参考。</w:t>
      </w:r>
    </w:p>
    <w:p w14:paraId="4795F191">
      <w:pPr>
        <w:pStyle w:val="3"/>
        <w:rPr>
          <w:rFonts w:hint="eastAsia"/>
        </w:rPr>
      </w:pPr>
      <w:r>
        <w:rPr>
          <w:rFonts w:hint="eastAsia"/>
        </w:rPr>
        <w:t>1.2项目背景</w:t>
      </w:r>
    </w:p>
    <w:p w14:paraId="4ED6DC0E">
      <w:pPr>
        <w:rPr>
          <w:rFonts w:hint="eastAsia"/>
        </w:rPr>
      </w:pPr>
      <w:r>
        <w:rPr>
          <w:rFonts w:hint="eastAsia"/>
        </w:rPr>
        <w:t>随着高校信息化建设的深入，每年新生报到期间，高校面临着巨大的线下咨询压力、流程引导繁琐、信息传达不及时等痛点。为提升迎新效率与新生体验，本项目拟构建一套面向高校新生报到全流程的AI数字人智能服务系统。系统以3D虚拟数字人/2D形象数字人为交互入口，整合迎新政策、报到流程、校园导引、资助贷款、军训、宿舍、生活、安全等全维度信息，旨在替代或补充线下迎新志愿者，实现“一站式、无接触、高效率”的迎新服务。</w:t>
      </w:r>
    </w:p>
    <w:p w14:paraId="5588DAA9">
      <w:pPr>
        <w:pStyle w:val="3"/>
        <w:rPr>
          <w:rFonts w:hint="eastAsia"/>
        </w:rPr>
      </w:pPr>
      <w:r>
        <w:rPr>
          <w:rFonts w:hint="eastAsia"/>
        </w:rPr>
        <w:t>1.3目标用户群体</w:t>
      </w:r>
    </w:p>
    <w:p w14:paraId="7E3971F6">
      <w:pPr>
        <w:rPr>
          <w:rFonts w:hint="eastAsia"/>
        </w:rPr>
      </w:pPr>
      <w:r>
        <w:rPr>
          <w:rFonts w:hint="eastAsia"/>
        </w:rPr>
        <w:t>核心用户：高校新生（本科、研究生）。</w:t>
      </w:r>
    </w:p>
    <w:p w14:paraId="7CD5F222">
      <w:pPr>
        <w:rPr>
          <w:rFonts w:hint="eastAsia"/>
        </w:rPr>
      </w:pPr>
      <w:r>
        <w:rPr>
          <w:rFonts w:hint="eastAsia"/>
        </w:rPr>
        <w:t>次要用户：新生家长、陪同人员。</w:t>
      </w:r>
    </w:p>
    <w:p w14:paraId="26AD4A8A">
      <w:pPr>
        <w:rPr>
          <w:rFonts w:hint="eastAsia"/>
        </w:rPr>
      </w:pPr>
      <w:r>
        <w:rPr>
          <w:rFonts w:hint="eastAsia"/>
        </w:rPr>
        <w:t>管理用户：学工部、后勤处、保卫处、各学院辅导员及系统运维人员。</w:t>
      </w:r>
    </w:p>
    <w:p w14:paraId="7354F00D">
      <w:pPr>
        <w:pStyle w:val="2"/>
        <w:rPr>
          <w:rFonts w:hint="eastAsia"/>
        </w:rPr>
      </w:pPr>
      <w:r>
        <w:rPr>
          <w:rFonts w:hint="eastAsia"/>
        </w:rPr>
        <w:t>二、总体描述</w:t>
      </w:r>
    </w:p>
    <w:p w14:paraId="76F83778">
      <w:pPr>
        <w:pStyle w:val="3"/>
        <w:rPr>
          <w:rFonts w:hint="eastAsia"/>
        </w:rPr>
      </w:pPr>
      <w:r>
        <w:rPr>
          <w:rFonts w:hint="eastAsia"/>
        </w:rPr>
        <w:t>2.1系统目标</w:t>
      </w:r>
    </w:p>
    <w:p w14:paraId="40FBE421">
      <w:pPr>
        <w:rPr>
          <w:rFonts w:hint="eastAsia"/>
        </w:rPr>
      </w:pPr>
      <w:r>
        <w:rPr>
          <w:rFonts w:hint="eastAsia"/>
        </w:rPr>
        <w:t>提供一个7×24小时全天候在线的数字人智能服务终端，通过语音/文字交互、可视化办事指引、AR/3D导航等技术手段，帮助新生快速完成身份核验、报到办理、校园适应，同时为学校管理者提供数据统计与话术配置的后台能力。</w:t>
      </w:r>
    </w:p>
    <w:p w14:paraId="2EE4EDEC">
      <w:pPr>
        <w:pStyle w:val="3"/>
        <w:rPr>
          <w:rFonts w:hint="eastAsia"/>
        </w:rPr>
      </w:pPr>
      <w:r>
        <w:rPr>
          <w:rFonts w:hint="eastAsia"/>
        </w:rPr>
        <w:t>2.2设计原则</w:t>
      </w:r>
    </w:p>
    <w:p w14:paraId="1F883261">
      <w:pPr>
        <w:rPr>
          <w:rFonts w:hint="eastAsia"/>
        </w:rPr>
      </w:pPr>
      <w:r>
        <w:rPr>
          <w:rFonts w:hint="eastAsia"/>
        </w:rPr>
        <w:t>智能交互性：支持口语化提问、多轮对话、意图识别。</w:t>
      </w:r>
    </w:p>
    <w:p w14:paraId="47017D31">
      <w:pPr>
        <w:rPr>
          <w:rFonts w:hint="eastAsia"/>
        </w:rPr>
      </w:pPr>
      <w:r>
        <w:rPr>
          <w:rFonts w:hint="eastAsia"/>
        </w:rPr>
        <w:t>沉浸体验性：引入3D数字人、AR/3D导航提升科技感与易用性。</w:t>
      </w:r>
    </w:p>
    <w:p w14:paraId="1F2CA55B">
      <w:pPr>
        <w:rPr>
          <w:rFonts w:hint="eastAsia"/>
        </w:rPr>
      </w:pPr>
      <w:r>
        <w:rPr>
          <w:rFonts w:hint="eastAsia"/>
        </w:rPr>
        <w:t>数据安全性：严格保护新生身份信息、人脸数据及隐私。</w:t>
      </w:r>
    </w:p>
    <w:p w14:paraId="6BB63200">
      <w:pPr>
        <w:rPr>
          <w:rFonts w:hint="eastAsia"/>
        </w:rPr>
      </w:pPr>
      <w:r>
        <w:rPr>
          <w:rFonts w:hint="eastAsia"/>
        </w:rPr>
        <w:t>多端一致性：支持小程序、App、Web等多终端无缝适配。</w:t>
      </w:r>
    </w:p>
    <w:p w14:paraId="404ED86E">
      <w:pPr>
        <w:pStyle w:val="3"/>
      </w:pPr>
      <w:r>
        <w:rPr>
          <w:rFonts w:hint="eastAsia"/>
        </w:rPr>
        <w:t>2.3系统功能结构</w:t>
      </w:r>
    </w:p>
    <w:p w14:paraId="55972EE1">
      <w:r>
        <w:rPr>
          <w:color w:val="7030A0"/>
        </w:rPr>
        <w:drawing>
          <wp:inline distT="0" distB="0" distL="0" distR="0">
            <wp:extent cx="5274310" cy="2446655"/>
            <wp:effectExtent l="0" t="0" r="2540" b="0"/>
            <wp:docPr id="15089120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2055" name="图片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F9EB217">
      <w:pPr>
        <w:pStyle w:val="2"/>
      </w:pPr>
      <w:r>
        <w:rPr>
          <w:rFonts w:hint="eastAsia"/>
        </w:rPr>
        <w:t>三、功能需求分析（核心模块）</w:t>
      </w:r>
    </w:p>
    <w:p w14:paraId="32C34E40">
      <w:pPr>
        <w:pStyle w:val="3"/>
        <w:rPr>
          <w:rStyle w:val="17"/>
          <w:b/>
          <w:bCs w:val="0"/>
          <w:color w:val="auto"/>
        </w:rPr>
      </w:pPr>
      <w:r>
        <w:rPr>
          <w:rFonts w:hint="eastAsia"/>
          <w:color w:val="auto"/>
        </w:rPr>
        <w:t>3.1</w:t>
      </w:r>
      <w:r>
        <w:rPr>
          <w:rStyle w:val="17"/>
          <w:b/>
          <w:bCs w:val="0"/>
          <w:color w:val="auto"/>
        </w:rPr>
        <w:t>业务关系</w:t>
      </w:r>
    </w:p>
    <w:p w14:paraId="3E09B7B2">
      <w:pPr>
        <w:rPr>
          <w:rFonts w:hint="eastAsia"/>
        </w:rPr>
      </w:pPr>
      <w:r>
        <w:drawing>
          <wp:inline distT="0" distB="0" distL="0" distR="0">
            <wp:extent cx="5273675" cy="2433320"/>
            <wp:effectExtent l="0" t="0" r="3175" b="5080"/>
            <wp:docPr id="11698732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73262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BCD8">
      <w:pPr>
        <w:pStyle w:val="3"/>
        <w:rPr>
          <w:rStyle w:val="17"/>
          <w:b/>
          <w:bCs w:val="0"/>
        </w:rPr>
      </w:pPr>
      <w:r>
        <w:rPr>
          <w:rFonts w:hint="eastAsia"/>
        </w:rPr>
        <w:t>3.2</w:t>
      </w:r>
      <w:r>
        <w:rPr>
          <w:rStyle w:val="17"/>
          <w:b/>
          <w:bCs w:val="0"/>
        </w:rPr>
        <w:t>全流程业务</w:t>
      </w:r>
    </w:p>
    <w:p w14:paraId="3E1F31E7">
      <w:pPr>
        <w:rPr>
          <w:rFonts w:hint="eastAsia"/>
        </w:rPr>
      </w:pPr>
      <w:r>
        <w:drawing>
          <wp:inline distT="0" distB="0" distL="0" distR="0">
            <wp:extent cx="5274310" cy="3275330"/>
            <wp:effectExtent l="0" t="0" r="2540" b="1270"/>
            <wp:docPr id="9892563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6382" name="图片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B9D3">
      <w:pPr>
        <w:pStyle w:val="4"/>
      </w:pPr>
      <w:r>
        <w:rPr>
          <w:rFonts w:hint="eastAsia"/>
        </w:rPr>
        <w:t>3.2.1</w:t>
      </w:r>
      <w:r>
        <w:t>数字人前端</w:t>
      </w:r>
    </w:p>
    <w:p w14:paraId="32979994">
      <w:pPr>
        <w:pStyle w:val="5"/>
        <w:rPr>
          <w:rFonts w:hint="eastAsia"/>
        </w:rPr>
      </w:pPr>
      <w:r>
        <w:rPr>
          <w:rFonts w:hint="eastAsia"/>
        </w:rPr>
        <w:t>1.身份核验与个性化迎新</w:t>
      </w:r>
    </w:p>
    <w:p w14:paraId="7CEB8333">
      <w:pPr>
        <w:ind w:firstLine="560" w:firstLineChars="200"/>
        <w:rPr>
          <w:rFonts w:hint="eastAsia"/>
        </w:rPr>
      </w:pPr>
      <w:r>
        <w:rPr>
          <w:rFonts w:hint="eastAsia"/>
        </w:rPr>
        <w:t>身份认证：对接学校统一身份认证系统，支持学号、身份证号验证，并引入人脸轻核验技术。</w:t>
      </w:r>
    </w:p>
    <w:p w14:paraId="721543D2">
      <w:pPr>
        <w:ind w:firstLine="560" w:firstLineChars="200"/>
        <w:rPr>
          <w:rFonts w:hint="eastAsia"/>
        </w:rPr>
      </w:pPr>
      <w:r>
        <w:rPr>
          <w:rFonts w:hint="eastAsia"/>
        </w:rPr>
        <w:t>智能识别：自动识别新生的学历层次（本科/研究生）、所属学院、专业、分配的宿舍楼栋及报到批次。</w:t>
      </w:r>
    </w:p>
    <w:p w14:paraId="5D5F9466">
      <w:pPr>
        <w:ind w:firstLine="560" w:firstLineChars="200"/>
      </w:pPr>
      <w:r>
        <w:rPr>
          <w:rFonts w:hint="eastAsia"/>
        </w:rPr>
        <w:t>个性化推送：生成个性化欢迎语，向新生精准推送其专属的报到清单、待办事项及重要提醒。</w:t>
      </w:r>
    </w:p>
    <w:p w14:paraId="68FFE54F">
      <w:pPr>
        <w:pStyle w:val="5"/>
        <w:rPr>
          <w:rFonts w:hint="eastAsia"/>
        </w:rPr>
      </w:pPr>
      <w:r>
        <w:rPr>
          <w:rFonts w:hint="eastAsia"/>
        </w:rPr>
        <w:t>2.报到全流程导引（系统核心）</w:t>
      </w:r>
    </w:p>
    <w:p w14:paraId="3C0CF6AB">
      <w:pPr>
        <w:ind w:firstLine="560" w:firstLineChars="200"/>
        <w:rPr>
          <w:rFonts w:hint="eastAsia"/>
        </w:rPr>
      </w:pPr>
      <w:r>
        <w:rPr>
          <w:rFonts w:hint="eastAsia"/>
        </w:rPr>
        <w:t>步骤化引导：构建清晰的报到流水线：线上预报到→缴费→绿色通道→领物资→入住→人脸采集→校园卡激活。数字人需主动引导新生完成每个步骤。</w:t>
      </w:r>
    </w:p>
    <w:p w14:paraId="585FD855">
      <w:pPr>
        <w:ind w:firstLine="560" w:firstLineChars="200"/>
        <w:rPr>
          <w:rFonts w:hint="eastAsia"/>
        </w:rPr>
      </w:pPr>
      <w:r>
        <w:rPr>
          <w:rFonts w:hint="eastAsia"/>
        </w:rPr>
        <w:t>状态与进度查询：实时展示各环节状态（已完成/待完成），提供办理地点、办公时间、联系人电话。</w:t>
      </w:r>
    </w:p>
    <w:p w14:paraId="6FFB2964">
      <w:pPr>
        <w:ind w:firstLine="560" w:firstLineChars="200"/>
        <w:rPr>
          <w:rFonts w:hint="eastAsia"/>
        </w:rPr>
      </w:pPr>
      <w:r>
        <w:rPr>
          <w:rFonts w:hint="eastAsia"/>
        </w:rPr>
        <w:t>材料清单管理：自动提醒录取通知书、档案、党团关系、照片、户口迁移等材料的携带。</w:t>
      </w:r>
    </w:p>
    <w:p w14:paraId="09043492">
      <w:pPr>
        <w:ind w:firstLine="560" w:firstLineChars="200"/>
        <w:rPr>
          <w:rFonts w:hint="eastAsia"/>
        </w:rPr>
      </w:pPr>
      <w:r>
        <w:rPr>
          <w:rFonts w:hint="eastAsia"/>
        </w:rPr>
        <w:t>异常与特情处理：针对未缴费、材料缺失、暂缓报到、改期申请等异常场景，提供明确的指引和解决路径。</w:t>
      </w:r>
    </w:p>
    <w:p w14:paraId="25346CE7">
      <w:pPr>
        <w:pStyle w:val="4"/>
        <w:rPr>
          <w:rFonts w:hint="eastAsia"/>
        </w:rPr>
      </w:pPr>
      <w:r>
        <w:rPr>
          <w:rFonts w:hint="eastAsia"/>
        </w:rPr>
        <w:t>3.2.2智能问答交互（数字人主交互）</w:t>
      </w:r>
    </w:p>
    <w:p w14:paraId="67429B54">
      <w:pPr>
        <w:ind w:firstLine="560" w:firstLineChars="200"/>
        <w:rPr>
          <w:rFonts w:hint="eastAsia"/>
        </w:rPr>
      </w:pPr>
      <w:r>
        <w:rPr>
          <w:rFonts w:hint="eastAsia"/>
        </w:rPr>
        <w:t>高频问答库：覆盖报到、军训、宿舍、食堂、图书馆、校医院、快递、医保、选课、一卡通、门禁、水电费等高频问题。</w:t>
      </w:r>
    </w:p>
    <w:p w14:paraId="014DD550">
      <w:pPr>
        <w:ind w:firstLine="560" w:firstLineChars="200"/>
        <w:rPr>
          <w:rFonts w:hint="eastAsia"/>
        </w:rPr>
      </w:pPr>
      <w:r>
        <w:rPr>
          <w:rFonts w:hint="eastAsia"/>
        </w:rPr>
        <w:t>高级意图理解：支持口语化提问（如：“在哪领被子”、“怎么充饭卡”、“助学贷款怎么弄”），无需严格匹配关键词。</w:t>
      </w:r>
    </w:p>
    <w:p w14:paraId="21FD11D7">
      <w:pPr>
        <w:ind w:firstLine="560" w:firstLineChars="200"/>
        <w:rPr>
          <w:rFonts w:hint="eastAsia"/>
        </w:rPr>
      </w:pPr>
      <w:r>
        <w:rPr>
          <w:rFonts w:hint="eastAsia"/>
        </w:rPr>
        <w:t>多轮对话与澄清：支持上下文记忆，在信息不足时能够追问、澄清或补充信息。</w:t>
      </w:r>
    </w:p>
    <w:p w14:paraId="5C89E74A">
      <w:pPr>
        <w:ind w:firstLine="560" w:firstLineChars="200"/>
        <w:rPr>
          <w:rFonts w:hint="eastAsia"/>
        </w:rPr>
      </w:pPr>
      <w:r>
        <w:rPr>
          <w:rFonts w:hint="eastAsia"/>
        </w:rPr>
        <w:t>富媒体答案形式：答案不仅限于文字，需支持语音播报、图片、流程图、短视频及地图点位等多模态输出。</w:t>
      </w:r>
    </w:p>
    <w:p w14:paraId="3536E923">
      <w:pPr>
        <w:pStyle w:val="5"/>
        <w:rPr>
          <w:rFonts w:hint="eastAsia"/>
        </w:rPr>
      </w:pPr>
      <w:r>
        <w:rPr>
          <w:rFonts w:hint="eastAsia"/>
        </w:rPr>
        <w:t>1.校园AR/3D导航（关键体验）</w:t>
      </w:r>
    </w:p>
    <w:p w14:paraId="169AA880">
      <w:pPr>
        <w:ind w:firstLine="560" w:firstLineChars="200"/>
        <w:rPr>
          <w:rFonts w:hint="eastAsia"/>
        </w:rPr>
      </w:pPr>
      <w:r>
        <w:rPr>
          <w:rFonts w:hint="eastAsia"/>
        </w:rPr>
        <w:t>室内外无缝导航：覆盖校门至报到点、宿舍、食堂、超市、医务室、图书馆等关键区域。</w:t>
      </w:r>
    </w:p>
    <w:p w14:paraId="463F0699">
      <w:pPr>
        <w:ind w:firstLine="560" w:firstLineChars="200"/>
        <w:rPr>
          <w:rFonts w:hint="eastAsia"/>
        </w:rPr>
      </w:pPr>
      <w:r>
        <w:rPr>
          <w:rFonts w:hint="eastAsia"/>
        </w:rPr>
        <w:t>路径规划：提供步行时间预估、公交/校内通勤车路线规划。</w:t>
      </w:r>
    </w:p>
    <w:p w14:paraId="7AECFC16">
      <w:pPr>
        <w:ind w:firstLine="560" w:firstLineChars="200"/>
        <w:rPr>
          <w:rFonts w:hint="eastAsia"/>
        </w:rPr>
      </w:pPr>
      <w:r>
        <w:rPr>
          <w:rFonts w:hint="eastAsia"/>
        </w:rPr>
        <w:t>数字人带路：结合AR或3D地图，通过语音播报实时引导（如：“左转50米到达XX学院报到点”）。</w:t>
      </w:r>
    </w:p>
    <w:p w14:paraId="43425AFF">
      <w:pPr>
        <w:ind w:firstLine="560" w:firstLineChars="200"/>
      </w:pPr>
      <w:r>
        <w:rPr>
          <w:rFonts w:hint="eastAsia"/>
        </w:rPr>
        <w:t>地标讲解：在导航过程中，提供周边建筑的介绍、开放时间、楼层分布等扩展信息。</w:t>
      </w:r>
    </w:p>
    <w:p w14:paraId="123B497A">
      <w:pPr>
        <w:pStyle w:val="5"/>
        <w:rPr>
          <w:rFonts w:hint="eastAsia"/>
        </w:rPr>
      </w:pPr>
      <w:r>
        <w:rPr>
          <w:rFonts w:hint="eastAsia"/>
        </w:rPr>
        <w:t>2.资助与绿色通道服务</w:t>
      </w:r>
    </w:p>
    <w:p w14:paraId="077E76C2">
      <w:pPr>
        <w:ind w:firstLine="560" w:firstLineChars="200"/>
        <w:rPr>
          <w:rFonts w:hint="eastAsia"/>
        </w:rPr>
      </w:pPr>
      <w:r>
        <w:rPr>
          <w:rFonts w:hint="eastAsia"/>
        </w:rPr>
        <w:t>资助政策聚合：集中展示国家助学金、助学贷款、勤工助学、困难补助等政策信息。</w:t>
      </w:r>
    </w:p>
    <w:p w14:paraId="199EB51D">
      <w:pPr>
        <w:ind w:firstLine="560" w:firstLineChars="200"/>
        <w:rPr>
          <w:rFonts w:hint="eastAsia"/>
        </w:rPr>
      </w:pPr>
      <w:r>
        <w:rPr>
          <w:rFonts w:hint="eastAsia"/>
        </w:rPr>
        <w:t>一键直达：提供材料清单下载、办理入口链接、咨询电话、办理地点导航。</w:t>
      </w:r>
    </w:p>
    <w:p w14:paraId="19A75BB5">
      <w:pPr>
        <w:ind w:firstLine="560" w:firstLineChars="200"/>
      </w:pPr>
      <w:r>
        <w:rPr>
          <w:rFonts w:hint="eastAsia"/>
        </w:rPr>
        <w:t>缓交学费申请：提供缓交学费的线上申请指引及流程办理。</w:t>
      </w:r>
    </w:p>
    <w:p w14:paraId="2C463EDB">
      <w:pPr>
        <w:pStyle w:val="4"/>
        <w:rPr>
          <w:rFonts w:hint="eastAsia"/>
          <w:color w:val="auto"/>
        </w:rPr>
      </w:pPr>
      <w:r>
        <w:rPr>
          <w:rFonts w:hint="eastAsia"/>
        </w:rPr>
        <w:t>3.2.3管理后台（学校运维端）</w:t>
      </w:r>
    </w:p>
    <w:p w14:paraId="1DE62A48">
      <w:pPr>
        <w:rPr>
          <w:rFonts w:hint="eastAsia"/>
        </w:rPr>
      </w:pPr>
      <w:r>
        <w:rPr>
          <w:rFonts w:hint="eastAsia"/>
        </w:rPr>
        <w:t>内容管理：数字人话术配置、问答库的增删改查与训练。</w:t>
      </w:r>
    </w:p>
    <w:p w14:paraId="21F0D404">
      <w:pPr>
        <w:rPr>
          <w:rFonts w:hint="eastAsia"/>
        </w:rPr>
      </w:pPr>
      <w:r>
        <w:rPr>
          <w:rFonts w:hint="eastAsia"/>
        </w:rPr>
        <w:t>信息发布：迎新通知的发布与公告推送。</w:t>
      </w:r>
    </w:p>
    <w:p w14:paraId="2F025859">
      <w:pPr>
        <w:rPr>
          <w:rFonts w:hint="eastAsia"/>
        </w:rPr>
      </w:pPr>
      <w:r>
        <w:rPr>
          <w:rFonts w:hint="eastAsia"/>
        </w:rPr>
        <w:t>数据统计与看板：统计分析咨询热点、导航热点、用户量、问题未解决率等，辅助学校优化迎新工作。</w:t>
      </w:r>
    </w:p>
    <w:p w14:paraId="4295AE99">
      <w:r>
        <w:rPr>
          <w:rFonts w:hint="eastAsia"/>
        </w:rPr>
        <w:t>权限管理：支持学工、后勤、保卫处、各学院分权维护，确保数据安全与责任到人。</w:t>
      </w:r>
    </w:p>
    <w:p w14:paraId="583AD25C">
      <w:pPr>
        <w:pStyle w:val="2"/>
        <w:keepNext w:val="0"/>
        <w:rPr>
          <w:rFonts w:hint="eastAsia"/>
        </w:rPr>
      </w:pPr>
      <w:r>
        <w:rPr>
          <w:rFonts w:hint="eastAsia"/>
        </w:rPr>
        <w:t>四、系统架构设计</w:t>
      </w:r>
    </w:p>
    <w:p w14:paraId="0C634D9C">
      <w:pPr>
        <w:pStyle w:val="2"/>
        <w:keepNext w:val="0"/>
        <w:rPr>
          <w:rFonts w:hint="eastAsia"/>
        </w:rPr>
      </w:pPr>
      <w:r>
        <w:drawing>
          <wp:inline distT="0" distB="0" distL="0" distR="0">
            <wp:extent cx="5274310" cy="3900170"/>
            <wp:effectExtent l="0" t="0" r="2540" b="5080"/>
            <wp:docPr id="15824773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7303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57CC">
      <w:pPr>
        <w:pStyle w:val="2"/>
        <w:rPr>
          <w:rFonts w:hint="eastAsia"/>
        </w:rPr>
      </w:pPr>
      <w:r>
        <w:rPr>
          <w:rFonts w:hint="eastAsia"/>
        </w:rPr>
        <w:t>五、数据需求分析</w:t>
      </w:r>
    </w:p>
    <w:p w14:paraId="1A3B6775">
      <w:r>
        <w:drawing>
          <wp:inline distT="0" distB="0" distL="0" distR="0">
            <wp:extent cx="5274310" cy="3338830"/>
            <wp:effectExtent l="0" t="0" r="2540" b="0"/>
            <wp:docPr id="4496309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3091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C32D">
      <w:pPr>
        <w:pStyle w:val="3"/>
        <w:rPr>
          <w:rFonts w:hint="eastAsia"/>
        </w:rPr>
      </w:pPr>
      <w:r>
        <w:rPr>
          <w:rFonts w:hint="eastAsia"/>
        </w:rPr>
        <w:t>5.1数据输入</w:t>
      </w:r>
    </w:p>
    <w:p w14:paraId="25169B52">
      <w:pPr>
        <w:rPr>
          <w:rFonts w:hint="eastAsia"/>
        </w:rPr>
      </w:pPr>
      <w:r>
        <w:rPr>
          <w:rFonts w:hint="eastAsia"/>
        </w:rPr>
        <w:t>新生基础数据（学号、身份证、人脸特征、专业分配）。</w:t>
      </w:r>
    </w:p>
    <w:p w14:paraId="6F5169EF">
      <w:pPr>
        <w:rPr>
          <w:rFonts w:hint="eastAsia"/>
        </w:rPr>
      </w:pPr>
      <w:r>
        <w:rPr>
          <w:rFonts w:hint="eastAsia"/>
        </w:rPr>
        <w:t>校园地理信息数据（3D模型、室内地图、POI点位）。</w:t>
      </w:r>
    </w:p>
    <w:p w14:paraId="2159EB2A">
      <w:pPr>
        <w:rPr>
          <w:rFonts w:hint="eastAsia"/>
        </w:rPr>
      </w:pPr>
      <w:r>
        <w:rPr>
          <w:rFonts w:hint="eastAsia"/>
        </w:rPr>
        <w:t>知识库数据（问答对、文档、图片、视频）。</w:t>
      </w:r>
    </w:p>
    <w:p w14:paraId="2C76A8F7">
      <w:pPr>
        <w:rPr>
          <w:rFonts w:hint="eastAsia"/>
        </w:rPr>
      </w:pPr>
      <w:r>
        <w:rPr>
          <w:rFonts w:hint="eastAsia"/>
        </w:rPr>
        <w:t>业务规则数据（报到流程状态机、缴费状态）。</w:t>
      </w:r>
    </w:p>
    <w:p w14:paraId="3EA19F50">
      <w:pPr>
        <w:pStyle w:val="3"/>
        <w:rPr>
          <w:rFonts w:hint="eastAsia"/>
        </w:rPr>
      </w:pPr>
      <w:r>
        <w:rPr>
          <w:rFonts w:hint="eastAsia"/>
        </w:rPr>
        <w:t>5.2数据输出与展示</w:t>
      </w:r>
    </w:p>
    <w:p w14:paraId="5969A6CA">
      <w:pPr>
        <w:rPr>
          <w:rFonts w:hint="eastAsia"/>
        </w:rPr>
      </w:pPr>
      <w:r>
        <w:rPr>
          <w:rFonts w:hint="eastAsia"/>
        </w:rPr>
        <w:t>个性化迎新清单。</w:t>
      </w:r>
    </w:p>
    <w:p w14:paraId="45306E59">
      <w:pPr>
        <w:rPr>
          <w:rFonts w:hint="eastAsia"/>
        </w:rPr>
      </w:pPr>
      <w:r>
        <w:rPr>
          <w:rFonts w:hint="eastAsia"/>
        </w:rPr>
        <w:t>统计报表（热点问题排行、各环节办理进度饼图、用户活跃度趋势）。</w:t>
      </w:r>
    </w:p>
    <w:p w14:paraId="7A2497FC">
      <w:pPr>
        <w:rPr>
          <w:rFonts w:hint="eastAsia"/>
        </w:rPr>
      </w:pPr>
      <w:r>
        <w:rPr>
          <w:rFonts w:hint="eastAsia"/>
        </w:rPr>
        <w:t>导航路径与AR实景叠加画面。</w:t>
      </w:r>
    </w:p>
    <w:p w14:paraId="17DC07D8">
      <w:pPr>
        <w:pStyle w:val="2"/>
        <w:keepNext w:val="0"/>
        <w:rPr>
          <w:rFonts w:hint="eastAsia"/>
        </w:rPr>
      </w:pPr>
      <w:r>
        <w:rPr>
          <w:rFonts w:hint="eastAsia"/>
        </w:rPr>
        <w:t>六、非功能需求分析</w:t>
      </w:r>
    </w:p>
    <w:p w14:paraId="1566AF06">
      <w:pPr>
        <w:pStyle w:val="3"/>
        <w:rPr>
          <w:rFonts w:hint="eastAsia"/>
        </w:rPr>
      </w:pPr>
      <w:r>
        <w:rPr>
          <w:rFonts w:hint="eastAsia"/>
        </w:rPr>
        <w:t>6.1性能需求</w:t>
      </w:r>
    </w:p>
    <w:p w14:paraId="1F552C35">
      <w:pPr>
        <w:rPr>
          <w:rFonts w:hint="eastAsia"/>
        </w:rPr>
      </w:pPr>
      <w:r>
        <w:rPr>
          <w:rFonts w:hint="eastAsia"/>
        </w:rPr>
        <w:t>高可用性：系统需支持7×24小时不间断运行，迎新高峰期（如开学前两周）需具备高并发承载能力。</w:t>
      </w:r>
    </w:p>
    <w:p w14:paraId="218DBB7B">
      <w:pPr>
        <w:rPr>
          <w:rFonts w:hint="eastAsia"/>
        </w:rPr>
      </w:pPr>
      <w:r>
        <w:rPr>
          <w:rFonts w:hint="eastAsia"/>
        </w:rPr>
        <w:t>响应时间：文字/语音问答响应时间应小于2秒；页面加载及地图渲染时间小于3秒。</w:t>
      </w:r>
    </w:p>
    <w:p w14:paraId="186879AB">
      <w:pPr>
        <w:rPr>
          <w:rFonts w:hint="eastAsia"/>
        </w:rPr>
      </w:pPr>
      <w:r>
        <w:rPr>
          <w:rFonts w:hint="eastAsia"/>
        </w:rPr>
        <w:t>语音识别准确率：在校园嘈杂环境下，语音识别准确率需达到90%以上。</w:t>
      </w:r>
    </w:p>
    <w:p w14:paraId="3BCC1B19">
      <w:pPr>
        <w:pStyle w:val="3"/>
        <w:rPr>
          <w:rFonts w:hint="eastAsia"/>
        </w:rPr>
      </w:pPr>
      <w:r>
        <w:rPr>
          <w:rFonts w:hint="eastAsia"/>
        </w:rPr>
        <w:t>6.2安全性需求</w:t>
      </w:r>
    </w:p>
    <w:p w14:paraId="203863BA">
      <w:pPr>
        <w:rPr>
          <w:rFonts w:hint="eastAsia"/>
        </w:rPr>
      </w:pPr>
      <w:r>
        <w:rPr>
          <w:rFonts w:hint="eastAsia"/>
        </w:rPr>
        <w:t>隐私保护：人脸核验数据需遵循《个人信息保护法》，传输加密（HTTPS），存储脱敏，用后即焚或严格权限管控。</w:t>
      </w:r>
    </w:p>
    <w:p w14:paraId="2E56A1A6">
      <w:pPr>
        <w:rPr>
          <w:rFonts w:hint="eastAsia"/>
        </w:rPr>
      </w:pPr>
      <w:r>
        <w:rPr>
          <w:rFonts w:hint="eastAsia"/>
        </w:rPr>
        <w:t>身份鉴别：防止越权访问，后台管理需强密码策略及多因素认证。</w:t>
      </w:r>
    </w:p>
    <w:p w14:paraId="074A17DC">
      <w:pPr>
        <w:rPr>
          <w:rFonts w:hint="eastAsia"/>
        </w:rPr>
      </w:pPr>
      <w:r>
        <w:rPr>
          <w:rFonts w:hint="eastAsia"/>
        </w:rPr>
        <w:t>防攻击：具备防SQL注入、防XSS跨站脚本攻击、防DDoS攻击的能力。</w:t>
      </w:r>
    </w:p>
    <w:p w14:paraId="55EED7BA">
      <w:pPr>
        <w:pStyle w:val="3"/>
        <w:rPr>
          <w:rFonts w:hint="eastAsia"/>
        </w:rPr>
      </w:pPr>
      <w:r>
        <w:rPr>
          <w:rFonts w:hint="eastAsia"/>
        </w:rPr>
        <w:t>6.3易用性需求</w:t>
      </w:r>
    </w:p>
    <w:p w14:paraId="46D6E5A5">
      <w:pPr>
        <w:rPr>
          <w:rFonts w:hint="eastAsia"/>
        </w:rPr>
      </w:pPr>
      <w:r>
        <w:rPr>
          <w:rFonts w:hint="eastAsia"/>
        </w:rPr>
        <w:t>无障碍交互：支持语音与文字双通道，界面设计需扁平化、大字体，符合新生的使用习惯。</w:t>
      </w:r>
    </w:p>
    <w:p w14:paraId="29ECFB2B">
      <w:pPr>
        <w:rPr>
          <w:rFonts w:hint="eastAsia"/>
        </w:rPr>
      </w:pPr>
      <w:r>
        <w:rPr>
          <w:rFonts w:hint="eastAsia"/>
        </w:rPr>
        <w:t>容错性：输入错误时提供友善提示，导航偏离路线时能自动重新规划。</w:t>
      </w:r>
    </w:p>
    <w:p w14:paraId="734F7649">
      <w:pPr>
        <w:pStyle w:val="3"/>
        <w:rPr>
          <w:rFonts w:hint="eastAsia"/>
        </w:rPr>
      </w:pPr>
      <w:r>
        <w:rPr>
          <w:rFonts w:hint="eastAsia"/>
        </w:rPr>
        <w:t>6.4可扩展性与维护性</w:t>
      </w:r>
    </w:p>
    <w:p w14:paraId="4A79D2B1">
      <w:pPr>
        <w:rPr>
          <w:rFonts w:hint="eastAsia"/>
        </w:rPr>
      </w:pPr>
      <w:r>
        <w:rPr>
          <w:rFonts w:hint="eastAsia"/>
        </w:rPr>
        <w:t>模块化设计：各功能模块（如导航、问答、后台）需低耦合，方便后续新增功能（如增加校内店铺推荐）。</w:t>
      </w:r>
    </w:p>
    <w:p w14:paraId="6AB15D55">
      <w:r>
        <w:rPr>
          <w:rFonts w:hint="eastAsia"/>
        </w:rPr>
        <w:t>接口标准化：预留标准API接口，方便与学校现有的教务系统、财务系统、一卡通系统进行对接。</w:t>
      </w:r>
    </w:p>
    <w:p w14:paraId="17E69FC1">
      <w:pPr>
        <w:pStyle w:val="3"/>
        <w:rPr>
          <w:rFonts w:hint="eastAsia"/>
        </w:rPr>
      </w:pPr>
      <w:r>
        <w:rPr>
          <w:rFonts w:hint="eastAsia"/>
        </w:rPr>
        <w:t>6.5多端适配</w:t>
      </w:r>
    </w:p>
    <w:p w14:paraId="058B660A">
      <w:pPr>
        <w:rPr>
          <w:rFonts w:hint="eastAsia"/>
        </w:rPr>
      </w:pPr>
      <w:r>
        <w:rPr>
          <w:rFonts w:hint="eastAsia"/>
        </w:rPr>
        <w:t>移动端（主入口）：微信小程序/公众号。</w:t>
      </w:r>
    </w:p>
    <w:p w14:paraId="4FD64694">
      <w:pPr>
        <w:rPr>
          <w:rFonts w:hint="eastAsia"/>
        </w:rPr>
      </w:pPr>
      <w:r>
        <w:rPr>
          <w:rFonts w:hint="eastAsia"/>
        </w:rPr>
        <w:t>Web端：迎新官网嵌入。</w:t>
      </w:r>
    </w:p>
    <w:p w14:paraId="6A5E7767">
      <w:pPr>
        <w:rPr>
          <w:rFonts w:hint="eastAsia"/>
        </w:rPr>
      </w:pPr>
      <w:r>
        <w:rPr>
          <w:rFonts w:hint="eastAsia"/>
        </w:rPr>
        <w:t>App端：如有校园App，支持内嵌。</w:t>
      </w:r>
    </w:p>
    <w:p w14:paraId="5ADF194A">
      <w:pPr>
        <w:pStyle w:val="2"/>
        <w:rPr>
          <w:rFonts w:hint="eastAsia"/>
        </w:rPr>
      </w:pPr>
      <w:r>
        <w:rPr>
          <w:rFonts w:hint="eastAsia"/>
        </w:rPr>
        <w:t>七、项目实施风险与应对策略</w:t>
      </w:r>
    </w:p>
    <w:p w14:paraId="3BDA0C51">
      <w:pPr>
        <w:rPr>
          <w:rFonts w:hint="eastAsia"/>
        </w:rPr>
      </w:pPr>
      <w:r>
        <w:rPr>
          <w:rFonts w:hint="eastAsia"/>
        </w:rPr>
        <w:t>风险1：人脸识别受光线/遮挡影响导致失败。</w:t>
      </w:r>
    </w:p>
    <w:p w14:paraId="37175080">
      <w:pPr>
        <w:rPr>
          <w:rFonts w:hint="eastAsia"/>
        </w:rPr>
      </w:pPr>
      <w:r>
        <w:rPr>
          <w:rFonts w:hint="eastAsia"/>
        </w:rPr>
        <w:t>应对：提供“跳过”或“人工辅助核验”的备用通道。</w:t>
      </w:r>
    </w:p>
    <w:p w14:paraId="14780682">
      <w:pPr>
        <w:rPr>
          <w:rFonts w:hint="eastAsia"/>
        </w:rPr>
      </w:pPr>
      <w:r>
        <w:rPr>
          <w:rFonts w:hint="eastAsia"/>
        </w:rPr>
        <w:t>风险2：校园地图数据采集不及时或不准确。</w:t>
      </w:r>
    </w:p>
    <w:p w14:paraId="5B9E720E">
      <w:pPr>
        <w:rPr>
          <w:rFonts w:hint="eastAsia"/>
        </w:rPr>
      </w:pPr>
      <w:r>
        <w:rPr>
          <w:rFonts w:hint="eastAsia"/>
        </w:rPr>
        <w:t>应对：设立专门的校园地图采集与维护团队，在迎新前进行实地测试与校准。</w:t>
      </w:r>
    </w:p>
    <w:p w14:paraId="688A7234">
      <w:pPr>
        <w:rPr>
          <w:rFonts w:hint="eastAsia"/>
        </w:rPr>
      </w:pPr>
      <w:r>
        <w:rPr>
          <w:rFonts w:hint="eastAsia"/>
        </w:rPr>
        <w:t>风险3：高峰期系统崩溃或响应缓慢。</w:t>
      </w:r>
    </w:p>
    <w:p w14:paraId="224C1D0B">
      <w:pPr>
        <w:rPr>
          <w:rFonts w:hint="eastAsia"/>
        </w:rPr>
      </w:pPr>
      <w:r>
        <w:rPr>
          <w:rFonts w:hint="eastAsia"/>
        </w:rPr>
        <w:t>应对：采用云原生架构，配置弹性伸缩策略，提前进行压力测试。</w:t>
      </w:r>
    </w:p>
    <w:p w14:paraId="5D02F4E7">
      <w:pPr>
        <w:rPr>
          <w:rFonts w:hint="eastAsia"/>
        </w:rPr>
      </w:pPr>
      <w:r>
        <w:rPr>
          <w:rFonts w:hint="eastAsia"/>
        </w:rPr>
        <w:t>风险4：新生提问超出问答库范围（未解决率高）。</w:t>
      </w:r>
    </w:p>
    <w:p w14:paraId="4B3C73FB">
      <w:pPr>
        <w:rPr>
          <w:rFonts w:hint="eastAsia"/>
        </w:rPr>
      </w:pPr>
      <w:r>
        <w:rPr>
          <w:rFonts w:hint="eastAsia"/>
        </w:rPr>
        <w:t>应对：引入大语言模型（LLM）进行兜底回答，并设置“转人工”入口；后台需持续收集未解决问题，迭代更新知识库。</w:t>
      </w:r>
    </w:p>
    <w:p w14:paraId="7AFCD741">
      <w:pPr>
        <w:pStyle w:val="2"/>
        <w:rPr>
          <w:rFonts w:hint="eastAsia"/>
        </w:rPr>
      </w:pPr>
      <w:r>
        <w:rPr>
          <w:rFonts w:hint="eastAsia"/>
        </w:rPr>
        <w:t>八、总结</w:t>
      </w:r>
    </w:p>
    <w:p w14:paraId="791AC2B2">
      <w:pPr>
        <w:keepNext/>
        <w:keepLines/>
        <w:rPr>
          <w:rFonts w:hint="eastAsia"/>
          <w:lang w:eastAsia="zh-CN"/>
        </w:rPr>
      </w:pPr>
      <w:r>
        <w:rPr>
          <w:rFonts w:hint="eastAsia"/>
        </w:rPr>
        <w:t>“大学生迎新导引服务数字人系统”是一个集AI语音交互、3D/AR导航、业务系统整合与大数据分析于一体的综合性信息化工程。该系统的成功实施，将极大缓解高校线下迎新压力，提升新生报到的科技体验与满意度，同时通过数据沉淀为学校的管理决策提供支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078"/>
    <w:rsid w:val="00175F6C"/>
    <w:rsid w:val="002B51F7"/>
    <w:rsid w:val="002F4A8F"/>
    <w:rsid w:val="0034426E"/>
    <w:rsid w:val="003C339B"/>
    <w:rsid w:val="003E1078"/>
    <w:rsid w:val="003E5985"/>
    <w:rsid w:val="00437423"/>
    <w:rsid w:val="004A1BB5"/>
    <w:rsid w:val="004B0AE0"/>
    <w:rsid w:val="004B1551"/>
    <w:rsid w:val="00532D03"/>
    <w:rsid w:val="0054233D"/>
    <w:rsid w:val="00654F8C"/>
    <w:rsid w:val="006748FF"/>
    <w:rsid w:val="006F14B4"/>
    <w:rsid w:val="006F14CE"/>
    <w:rsid w:val="007806B5"/>
    <w:rsid w:val="0088582B"/>
    <w:rsid w:val="0091183C"/>
    <w:rsid w:val="009144E0"/>
    <w:rsid w:val="00914EA0"/>
    <w:rsid w:val="009574DB"/>
    <w:rsid w:val="00962AD2"/>
    <w:rsid w:val="009732E8"/>
    <w:rsid w:val="00A6157B"/>
    <w:rsid w:val="00AD4512"/>
    <w:rsid w:val="00AF3784"/>
    <w:rsid w:val="00B474A3"/>
    <w:rsid w:val="00B575EB"/>
    <w:rsid w:val="00BA7C40"/>
    <w:rsid w:val="00CA7B48"/>
    <w:rsid w:val="00CB4370"/>
    <w:rsid w:val="00DC3856"/>
    <w:rsid w:val="00DC7797"/>
    <w:rsid w:val="00E94F1B"/>
    <w:rsid w:val="00FE5666"/>
    <w:rsid w:val="21353D14"/>
    <w:rsid w:val="7879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HAnsi" w:hAnsiTheme="minorHAns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0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b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3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customStyle="1" w:styleId="18">
    <w:name w:val="标题 1 字符"/>
    <w:basedOn w:val="16"/>
    <w:link w:val="2"/>
    <w:qFormat/>
    <w:uiPriority w:val="9"/>
    <w:rPr>
      <w:rFonts w:eastAsia="微软雅黑" w:asciiTheme="majorHAnsi" w:hAnsiTheme="majorHAnsi" w:cstheme="majorBidi"/>
      <w:b/>
      <w:color w:val="000000" w:themeColor="text1"/>
      <w:sz w:val="30"/>
      <w:szCs w:val="48"/>
      <w14:textFill>
        <w14:solidFill>
          <w14:schemeClr w14:val="tx1"/>
        </w14:solidFill>
      </w14:textFill>
    </w:rPr>
  </w:style>
  <w:style w:type="character" w:customStyle="1" w:styleId="19">
    <w:name w:val="标题 2 字符"/>
    <w:basedOn w:val="16"/>
    <w:link w:val="3"/>
    <w:qFormat/>
    <w:uiPriority w:val="9"/>
    <w:rPr>
      <w:rFonts w:eastAsia="微软雅黑" w:asciiTheme="majorHAnsi" w:hAnsiTheme="majorHAnsi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0">
    <w:name w:val="标题 3 字符"/>
    <w:basedOn w:val="16"/>
    <w:link w:val="4"/>
    <w:qFormat/>
    <w:uiPriority w:val="9"/>
    <w:rPr>
      <w:rFonts w:eastAsia="微软雅黑" w:asciiTheme="majorHAnsi" w:hAnsiTheme="majorHAnsi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1">
    <w:name w:val="标题 4 字符"/>
    <w:basedOn w:val="16"/>
    <w:link w:val="5"/>
    <w:qFormat/>
    <w:uiPriority w:val="9"/>
    <w:rPr>
      <w:rFonts w:eastAsia="微软雅黑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eastAsia="微软雅黑" w:asciiTheme="majorHAnsi" w:hAnsiTheme="majorHAnsi" w:cstheme="majorBidi"/>
      <w:b/>
      <w:spacing w:val="-10"/>
      <w:kern w:val="28"/>
      <w:sz w:val="3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rFonts w:eastAsia="微软雅黑"/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rFonts w:eastAsia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98BA5-CA39-4C08-82EA-FE5582E299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2619</Words>
  <Characters>2728</Characters>
  <Lines>20</Lines>
  <Paragraphs>5</Paragraphs>
  <TotalTime>1008</TotalTime>
  <ScaleCrop>false</ScaleCrop>
  <LinksUpToDate>false</LinksUpToDate>
  <CharactersWithSpaces>2729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2026-09-18T15:07:00Z</dcterms:created>
  <dc:creator>田艺 刘</dc:creator>
  <cp:lastModifiedBy>LTY</cp:lastModifiedBy>
  <dcterms:modified xsi:type="dcterms:W3CDTF">2026-09-19T08:04:42Z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eyJoZGlkIjoiNGMwNWZjYzVmNmIxNjlhMzBiOWI3MTlmNDdkYWE2M2UiLCJ1c2VySWQiOiI3NTc0NDk3NjMifQ==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E3F7CADFD1EE4C56B7113E0644E099C0_12</vt:lpwstr>
  </property>
</Properties>
</file>