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  <w:rFonts w:ascii="Calibri" w:hAnsi="Calibri"/>
        </w:rPr>
        <w:t xml:space="preserve">COMPLAINT UNDER SECTION 138 OF THE NEGOTIABLE INSTRUMENTS ACT, 1881</w:t>
      </w:r>
    </w:p>
    <w:p>
      <w:pPr>
        <w:spacing w:after="80"/>
      </w:pPr>
      <w:r>
        <w:rPr>
          <w:rFonts w:ascii="Calibri" w:hAnsi="Calibri"/>
        </w:rPr>
        <w:t xml:space="preserve">Before the Learned Judicial Magistrate First Class, SARAS Court, Ahmedabad</w:t>
      </w:r>
    </w:p>
    <w:p>
      <w:pPr>
        <w:spacing w:after="80"/>
      </w:pPr>
      <w:r>
        <w:rPr>
          <w:b/>
          <w:rFonts w:ascii="Calibri" w:hAnsi="Calibri"/>
        </w:rPr>
        <w:t xml:space="preserve">Complainant: </w:t>
      </w:r>
      <w:r>
        <w:rPr>
          <w:rFonts w:ascii="Calibri" w:hAnsi="Calibri"/>
        </w:rPr>
        <w:t xml:space="preserve">Tata Capital Ltd, through its authorised officer</w:t>
      </w:r>
    </w:p>
    <w:p>
      <w:pPr>
        <w:spacing w:after="0"/>
      </w:pPr>
    </w:p>
    <w:p>
      <w:pPr>
        <w:spacing w:after="80"/>
      </w:pPr>
      <w:r>
        <w:rPr>
          <w:b/>
          <w:rFonts w:ascii="Calibri" w:hAnsi="Calibri"/>
        </w:rPr>
        <w:t xml:space="preserve">Loan account number: </w:t>
      </w:r>
      <w:r>
        <w:rPr>
          <w:rFonts w:ascii="Calibri" w:hAnsi="Calibri"/>
        </w:rPr>
        <w:t xml:space="preserve">TCL-AHD-BL-2019</w:t>
      </w:r>
    </w:p>
    <w:p>
      <w:pPr>
        <w:spacing w:after="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Accused</w:t>
      </w:r>
    </w:p>
    <w:p>
      <w:pPr>
        <w:spacing w:after="80"/>
      </w:pPr>
      <w:r>
        <w:rPr>
          <w:b/>
          <w:rFonts w:ascii="Calibri" w:hAnsi="Calibri"/>
        </w:rPr>
        <w:t xml:space="preserve">Type: </w:t>
      </w:r>
      <w:r>
        <w:rPr>
          <w:rFonts w:ascii="Calibri" w:hAnsi="Calibri"/>
        </w:rPr>
        <w:t xml:space="preserve">Institution</w:t>
      </w:r>
    </w:p>
    <w:p>
      <w:pPr>
        <w:spacing w:after="80"/>
      </w:pPr>
      <w:r>
        <w:rPr>
          <w:b/>
          <w:rFonts w:ascii="Calibri" w:hAnsi="Calibri"/>
        </w:rPr>
        <w:t xml:space="preserve">Institution type: </w:t>
      </w:r>
      <w:r>
        <w:rPr>
          <w:rFonts w:ascii="Calibri" w:hAnsi="Calibri"/>
        </w:rPr>
        <w:t xml:space="preserve">LLP</w:t>
      </w:r>
    </w:p>
    <w:p>
      <w:pPr>
        <w:spacing w:after="80"/>
      </w:pPr>
      <w:r>
        <w:rPr>
          <w:b/>
          <w:rFonts w:ascii="Calibri" w:hAnsi="Calibri"/>
        </w:rPr>
        <w:t xml:space="preserve">Name: </w:t>
      </w:r>
      <w:r>
        <w:rPr>
          <w:rFonts w:ascii="Calibri" w:hAnsi="Calibri"/>
        </w:rPr>
        <w:t xml:space="preserve">Mahadev Logistics LLP</w:t>
      </w:r>
    </w:p>
    <w:p>
      <w:pPr>
        <w:spacing w:after="80"/>
      </w:pPr>
      <w:r>
        <w:rPr>
          <w:b/>
          <w:rFonts w:ascii="Calibri" w:hAnsi="Calibri"/>
        </w:rPr>
        <w:t xml:space="preserve">Mobile: </w:t>
      </w:r>
      <w:r>
        <w:rPr>
          <w:rFonts w:ascii="Calibri" w:hAnsi="Calibri"/>
        </w:rPr>
        <w:t xml:space="preserve">+91 98240 31119</w:t>
      </w:r>
    </w:p>
    <w:p>
      <w:pPr>
        <w:spacing w:after="80"/>
      </w:pPr>
      <w:r>
        <w:rPr>
          <w:b/>
          <w:rFonts w:ascii="Calibri" w:hAnsi="Calibri"/>
        </w:rPr>
        <w:t xml:space="preserve">Email: </w:t>
      </w:r>
      <w:r>
        <w:rPr>
          <w:rFonts w:ascii="Calibri" w:hAnsi="Calibri"/>
        </w:rPr>
        <w:t xml:space="preserve">ops@mahadevlog.example</w:t>
      </w:r>
    </w:p>
    <w:p>
      <w:pPr>
        <w:spacing w:after="80"/>
      </w:pPr>
      <w:r>
        <w:rPr>
          <w:b/>
          <w:rFonts w:ascii="Calibri" w:hAnsi="Calibri"/>
        </w:rPr>
        <w:t xml:space="preserve">Address: </w:t>
      </w:r>
      <w:r>
        <w:rPr>
          <w:rFonts w:ascii="Calibri" w:hAnsi="Calibri"/>
        </w:rPr>
        <w:t xml:space="preserve">Godown 3, Changodar Industrial Area</w:t>
      </w:r>
    </w:p>
    <w:p>
      <w:pPr>
        <w:spacing w:after="80"/>
      </w:pPr>
      <w:r>
        <w:rPr>
          <w:b/>
          <w:rFonts w:ascii="Calibri" w:hAnsi="Calibri"/>
        </w:rPr>
        <w:t xml:space="preserve">City: </w:t>
      </w:r>
      <w:r>
        <w:rPr>
          <w:rFonts w:ascii="Calibri" w:hAnsi="Calibri"/>
        </w:rPr>
        <w:t xml:space="preserve">Ahmedabad</w:t>
      </w:r>
    </w:p>
    <w:p>
      <w:pPr>
        <w:spacing w:after="80"/>
      </w:pPr>
      <w:r>
        <w:rPr>
          <w:b/>
          <w:rFonts w:ascii="Calibri" w:hAnsi="Calibri"/>
        </w:rPr>
        <w:t xml:space="preserve">Pincode: </w:t>
      </w:r>
      <w:r>
        <w:rPr>
          <w:rFonts w:ascii="Calibri" w:hAnsi="Calibri"/>
        </w:rPr>
        <w:t xml:space="preserve">382213</w:t>
      </w:r>
    </w:p>
    <w:p>
      <w:pPr>
        <w:spacing w:after="80"/>
      </w:pPr>
      <w:r>
        <w:rPr>
          <w:b/>
          <w:rFonts w:ascii="Calibri" w:hAnsi="Calibri"/>
        </w:rPr>
        <w:t xml:space="preserve">Police station: </w:t>
      </w:r>
      <w:r>
        <w:rPr>
          <w:rFonts w:ascii="Calibri" w:hAnsi="Calibri"/>
        </w:rPr>
        <w:t xml:space="preserve">Changodar Police Station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Person responsible</w:t>
      </w:r>
    </w:p>
    <w:p>
      <w:pPr>
        <w:spacing w:after="80"/>
      </w:pPr>
      <w:r>
        <w:rPr>
          <w:b/>
          <w:rFonts w:ascii="Calibri" w:hAnsi="Calibri"/>
        </w:rPr>
        <w:t xml:space="preserve">Name: </w:t>
      </w:r>
      <w:r>
        <w:rPr>
          <w:rFonts w:ascii="Calibri" w:hAnsi="Calibri"/>
        </w:rPr>
        <w:t xml:space="preserve">Sanjay T. Raval</w:t>
      </w:r>
    </w:p>
    <w:p>
      <w:pPr>
        <w:spacing w:after="80"/>
      </w:pPr>
      <w:r>
        <w:rPr>
          <w:b/>
          <w:rFonts w:ascii="Calibri" w:hAnsi="Calibri"/>
        </w:rPr>
        <w:t xml:space="preserve">Designation: </w:t>
      </w:r>
      <w:r>
        <w:rPr>
          <w:rFonts w:ascii="Calibri" w:hAnsi="Calibri"/>
        </w:rPr>
        <w:t xml:space="preserve">Designated Partner</w:t>
      </w:r>
    </w:p>
    <w:p>
      <w:pPr>
        <w:spacing w:after="80"/>
      </w:pPr>
      <w:r>
        <w:rPr>
          <w:b/>
          <w:rFonts w:ascii="Calibri" w:hAnsi="Calibri"/>
        </w:rPr>
        <w:t xml:space="preserve">Mobile: </w:t>
      </w:r>
      <w:r>
        <w:rPr>
          <w:rFonts w:ascii="Calibri" w:hAnsi="Calibri"/>
        </w:rPr>
        <w:t xml:space="preserve">9824031129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Cheque details</w:t>
      </w:r>
    </w:p>
    <w:p>
      <w:pPr>
        <w:spacing w:after="80"/>
      </w:pPr>
      <w:r>
        <w:rPr>
          <w:b/>
          <w:rFonts w:ascii="Calibri" w:hAnsi="Calibri"/>
        </w:rPr>
        <w:t xml:space="preserve">Cheque number: </w:t>
      </w:r>
      <w:r>
        <w:rPr>
          <w:rFonts w:ascii="Calibri" w:hAnsi="Calibri"/>
        </w:rPr>
        <w:t xml:space="preserve">450612</w:t>
      </w:r>
    </w:p>
    <w:p>
      <w:pPr>
        <w:spacing w:after="80"/>
      </w:pPr>
      <w:r>
        <w:rPr>
          <w:b/>
          <w:rFonts w:ascii="Calibri" w:hAnsi="Calibri"/>
        </w:rPr>
        <w:t xml:space="preserve">Date: </w:t>
      </w:r>
      <w:r>
        <w:rPr>
          <w:rFonts w:ascii="Calibri" w:hAnsi="Calibri"/>
        </w:rPr>
        <w:t xml:space="preserve">02-09-2026</w:t>
      </w:r>
    </w:p>
    <w:p>
      <w:pPr>
        <w:spacing w:after="80"/>
      </w:pPr>
      <w:r>
        <w:rPr>
          <w:b/>
          <w:rFonts w:ascii="Calibri" w:hAnsi="Calibri"/>
        </w:rPr>
        <w:t xml:space="preserve">Amount: </w:t>
      </w:r>
      <w:r>
        <w:rPr>
          <w:rFonts w:ascii="Calibri" w:hAnsi="Calibri"/>
        </w:rPr>
        <w:t xml:space="preserve">Rs. 3,89,000/-</w:t>
      </w:r>
    </w:p>
    <w:p>
      <w:pPr>
        <w:spacing w:after="80"/>
      </w:pPr>
      <w:r>
        <w:rPr>
          <w:b/>
          <w:rFonts w:ascii="Calibri" w:hAnsi="Calibri"/>
        </w:rPr>
        <w:t xml:space="preserve">Drawer bank IFSC: </w:t>
      </w:r>
      <w:r>
        <w:rPr>
          <w:rFonts w:ascii="Calibri" w:hAnsi="Calibri"/>
        </w:rPr>
        <w:t xml:space="preserve">KKBK0002561</w:t>
      </w:r>
    </w:p>
    <w:p>
      <w:pPr>
        <w:spacing w:after="80"/>
      </w:pPr>
      <w:r>
        <w:rPr>
          <w:b/>
          <w:rFonts w:ascii="Calibri" w:hAnsi="Calibri"/>
        </w:rPr>
        <w:t xml:space="preserve">Drawer account number: </w:t>
      </w:r>
      <w:r>
        <w:rPr>
          <w:rFonts w:ascii="Calibri" w:hAnsi="Calibri"/>
        </w:rPr>
        <w:t xml:space="preserve">7612013345</w:t>
      </w:r>
    </w:p>
    <w:p>
      <w:pPr>
        <w:spacing w:after="80"/>
      </w:pPr>
      <w:r>
        <w:rPr>
          <w:b/>
          <w:rFonts w:ascii="Calibri" w:hAnsi="Calibri"/>
        </w:rPr>
        <w:t xml:space="preserve">Presentation date: </w:t>
      </w:r>
      <w:r>
        <w:rPr>
          <w:rFonts w:ascii="Calibri" w:hAnsi="Calibri"/>
        </w:rPr>
        <w:t xml:space="preserve">15-09-2026</w:t>
      </w:r>
    </w:p>
    <w:p>
      <w:pPr>
        <w:spacing w:after="80"/>
      </w:pPr>
      <w:r>
        <w:rPr>
          <w:b/>
          <w:rFonts w:ascii="Calibri" w:hAnsi="Calibri"/>
        </w:rPr>
        <w:t xml:space="preserve">Return date: </w:t>
      </w:r>
      <w:r>
        <w:rPr>
          <w:rFonts w:ascii="Calibri" w:hAnsi="Calibri"/>
        </w:rPr>
        <w:t xml:space="preserve">18-09-2026</w:t>
      </w:r>
    </w:p>
    <w:p>
      <w:pPr>
        <w:spacing w:after="80"/>
      </w:pPr>
      <w:r>
        <w:rPr>
          <w:b/>
          <w:rFonts w:ascii="Calibri" w:hAnsi="Calibri"/>
        </w:rPr>
        <w:t xml:space="preserve">Return reason: </w:t>
      </w:r>
      <w:r>
        <w:rPr>
          <w:rFonts w:ascii="Calibri" w:hAnsi="Calibri"/>
        </w:rPr>
        <w:t xml:space="preserve">Funds insufficient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Demand notice</w:t>
      </w:r>
    </w:p>
    <w:p>
      <w:pPr>
        <w:spacing w:after="80"/>
      </w:pPr>
      <w:r>
        <w:rPr>
          <w:b/>
          <w:rFonts w:ascii="Calibri" w:hAnsi="Calibri"/>
        </w:rPr>
        <w:t xml:space="preserve">Nature of debt: </w:t>
      </w:r>
      <w:r>
        <w:rPr>
          <w:rFonts w:ascii="Calibri" w:hAnsi="Calibri"/>
        </w:rPr>
        <w:t xml:space="preserve">Loan / advance repayment</w:t>
      </w:r>
    </w:p>
    <w:p>
      <w:pPr>
        <w:spacing w:after="80"/>
      </w:pPr>
      <w:r>
        <w:rPr>
          <w:b/>
          <w:rFonts w:ascii="Calibri" w:hAnsi="Calibri"/>
        </w:rPr>
        <w:t xml:space="preserve">Dispatch date: </w:t>
      </w:r>
      <w:r>
        <w:rPr>
          <w:rFonts w:ascii="Calibri" w:hAnsi="Calibri"/>
        </w:rPr>
        <w:t xml:space="preserve">24-09-2026</w:t>
      </w:r>
    </w:p>
    <w:p>
      <w:pPr>
        <w:spacing w:after="80"/>
      </w:pPr>
      <w:r>
        <w:rPr>
          <w:b/>
          <w:rFonts w:ascii="Calibri" w:hAnsi="Calibri"/>
        </w:rPr>
        <w:t xml:space="preserve">Mode of service: </w:t>
      </w:r>
      <w:r>
        <w:rPr>
          <w:rFonts w:ascii="Calibri" w:hAnsi="Calibri"/>
        </w:rPr>
        <w:t xml:space="preserve">Courier</w:t>
      </w:r>
    </w:p>
    <w:p>
      <w:pPr>
        <w:spacing w:after="80"/>
      </w:pPr>
      <w:r>
        <w:rPr>
          <w:b/>
          <w:rFonts w:ascii="Calibri" w:hAnsi="Calibri"/>
        </w:rPr>
        <w:t xml:space="preserve">Tracking number: </w:t>
      </w:r>
      <w:r>
        <w:rPr>
          <w:rFonts w:ascii="Calibri" w:hAnsi="Calibri"/>
        </w:rPr>
        <w:t xml:space="preserve">BLUEDART88231</w:t>
      </w:r>
    </w:p>
    <w:p>
      <w:pPr>
        <w:spacing w:after="80"/>
      </w:pPr>
      <w:r>
        <w:rPr>
          <w:b/>
          <w:rFonts w:ascii="Calibri" w:hAnsi="Calibri"/>
        </w:rPr>
        <w:t xml:space="preserve">Delivered: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Delivery date: </w:t>
      </w:r>
      <w:r>
        <w:rPr>
          <w:rFonts w:ascii="Calibri" w:hAnsi="Calibri"/>
        </w:rPr>
        <w:t xml:space="preserve">02-10-2026</w:t>
      </w:r>
    </w:p>
    <w:p>
      <w:pPr>
        <w:spacing w:after="80"/>
      </w:pPr>
      <w:r>
        <w:rPr>
          <w:b/>
          <w:rFonts w:ascii="Calibri" w:hAnsi="Calibri"/>
        </w:rPr>
        <w:t xml:space="preserve">Accused replied: </w:t>
      </w:r>
      <w:r>
        <w:rPr>
          <w:rFonts w:ascii="Calibri" w:hAnsi="Calibri"/>
        </w:rPr>
        <w:t xml:space="preserve">No</w:t>
      </w:r>
    </w:p>
    <w:p>
      <w:pPr>
        <w:spacing w:after="80"/>
      </w:pPr>
      <w:r>
        <w:rPr>
          <w:b/>
          <w:rFonts w:ascii="Calibri" w:hAnsi="Calibri"/>
        </w:rPr>
        <w:t xml:space="preserve">Payment after notice: </w:t>
      </w:r>
      <w:r>
        <w:rPr>
          <w:rFonts w:ascii="Calibri" w:hAnsi="Calibri"/>
        </w:rPr>
        <w:t xml:space="preserve">No payment made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Jurisdiction</w:t>
      </w:r>
    </w:p>
    <w:p>
      <w:pPr>
        <w:spacing w:after="80"/>
      </w:pPr>
      <w:r>
        <w:rPr>
          <w:b/>
          <w:rFonts w:ascii="Calibri" w:hAnsi="Calibri"/>
        </w:rPr>
        <w:t xml:space="preserve">Deposited in complainant's own account: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Complainant branch IFSC: </w:t>
      </w:r>
      <w:r>
        <w:rPr>
          <w:rFonts w:ascii="Calibri" w:hAnsi="Calibri"/>
        </w:rPr>
        <w:t xml:space="preserve">HDFC0000060</w:t>
      </w:r>
    </w:p>
    <w:p>
      <w:pPr>
        <w:spacing w:after="0"/>
      </w:pPr>
    </w:p>
    <w:p>
      <w:pPr>
        <w:spacing w:after="80"/>
      </w:pPr>
      <w:r>
        <w:rPr>
          <w:rFonts w:ascii="Calibri" w:hAnsi="Calibri"/>
        </w:rPr>
        <w:t xml:space="preserve">The complainant prays that the accused be summoned and tried for the offence under Section 138 of the Negotiable Instruments Act, 1881.</w:t>
      </w:r>
    </w:p>
    <w:p>
      <w:pPr>
        <w:spacing w:after="80"/>
      </w:pPr>
      <w:r>
        <w:rPr>
          <w:b/>
          <w:rFonts w:ascii="Calibri" w:hAnsi="Calibri"/>
        </w:rPr>
        <w:t xml:space="preserve">Place: </w:t>
      </w:r>
      <w:r>
        <w:rPr>
          <w:rFonts w:ascii="Calibri" w:hAnsi="Calibri"/>
        </w:rPr>
        <w:t xml:space="preserve">Ahmedabad    Date: 20/10/2026</w:t>
      </w:r>
    </w:p>
    <w:sectPr>
      <w:pgSz w:w="11906" w:h="16838"/>
      <w:pgMar w:top="1200" w:right="1200" w:bottom="1200" w:left="1200"/>
    </w:sectPr>
  </w:body>
</w:document>
</file>