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/>
      </w:pPr>
      <w:r>
        <w:rPr>
          <w:b/>
          <w:sz w:val="26"/>
          <w:rFonts w:ascii="Calibri" w:hAnsi="Calibri"/>
        </w:rPr>
        <w:t xml:space="preserve">COMPLAINT UNDER SECTION 138 OF THE NEGOTIABLE INSTRUMENTS ACT, 1881</w:t>
      </w:r>
    </w:p>
    <w:p>
      <w:pPr>
        <w:spacing w:after="80"/>
      </w:pPr>
      <w:r>
        <w:rPr>
          <w:rFonts w:ascii="Calibri" w:hAnsi="Calibri"/>
        </w:rPr>
        <w:t xml:space="preserve">Before the Learned Judicial Magistrate First Class, SARAS Court, Ahmedabad</w:t>
      </w:r>
    </w:p>
    <w:p>
      <w:pPr>
        <w:spacing w:after="80"/>
      </w:pPr>
      <w:r>
        <w:rPr>
          <w:b/>
          <w:rFonts w:ascii="Calibri" w:hAnsi="Calibri"/>
        </w:rPr>
        <w:t xml:space="preserve">Complainant: </w:t>
      </w:r>
      <w:r>
        <w:rPr>
          <w:rFonts w:ascii="Calibri" w:hAnsi="Calibri"/>
        </w:rPr>
        <w:t xml:space="preserve">Tata Capital Ltd, through its authorised officer</w:t>
      </w:r>
    </w:p>
    <w:p>
      <w:pPr>
        <w:spacing w:after="0"/>
      </w:pPr>
    </w:p>
    <w:p>
      <w:pPr>
        <w:spacing w:after="80"/>
      </w:pPr>
      <w:r>
        <w:rPr>
          <w:b/>
          <w:rFonts w:ascii="Calibri" w:hAnsi="Calibri"/>
        </w:rPr>
        <w:t xml:space="preserve">Loan account number: </w:t>
      </w:r>
      <w:r>
        <w:rPr>
          <w:rFonts w:ascii="Calibri" w:hAnsi="Calibri"/>
        </w:rPr>
        <w:t xml:space="preserve">TCL-AHD-TL-2013</w:t>
      </w:r>
    </w:p>
    <w:p>
      <w:pPr>
        <w:spacing w:after="0"/>
      </w:pPr>
    </w:p>
    <w:p>
      <w:pPr>
        <w:spacing w:after="120"/>
      </w:pPr>
      <w:r>
        <w:rPr>
          <w:b/>
          <w:sz w:val="26"/>
          <w:rFonts w:ascii="Calibri" w:hAnsi="Calibri"/>
        </w:rPr>
        <w:t xml:space="preserve">Accused</w:t>
      </w:r>
    </w:p>
    <w:p>
      <w:pPr>
        <w:spacing w:after="80"/>
      </w:pPr>
      <w:r>
        <w:rPr>
          <w:b/>
          <w:rFonts w:ascii="Calibri" w:hAnsi="Calibri"/>
        </w:rPr>
        <w:t xml:space="preserve">Type: </w:t>
      </w:r>
      <w:r>
        <w:rPr>
          <w:rFonts w:ascii="Calibri" w:hAnsi="Calibri"/>
        </w:rPr>
        <w:t xml:space="preserve">Individual</w:t>
      </w:r>
    </w:p>
    <w:p>
      <w:pPr>
        <w:spacing w:after="80"/>
      </w:pPr>
      <w:r>
        <w:rPr>
          <w:b/>
          <w:rFonts w:ascii="Calibri" w:hAnsi="Calibri"/>
        </w:rPr>
        <w:t xml:space="preserve">Name: </w:t>
      </w:r>
      <w:r>
        <w:rPr>
          <w:rFonts w:ascii="Calibri" w:hAnsi="Calibri"/>
        </w:rPr>
        <w:t xml:space="preserve">Vipul H. Chauhan</w:t>
      </w:r>
    </w:p>
    <w:p>
      <w:pPr>
        <w:spacing w:after="80"/>
      </w:pPr>
      <w:r>
        <w:rPr>
          <w:b/>
          <w:rFonts w:ascii="Calibri" w:hAnsi="Calibri"/>
        </w:rPr>
        <w:t xml:space="preserve">Age: </w:t>
      </w:r>
      <w:r>
        <w:rPr>
          <w:rFonts w:ascii="Calibri" w:hAnsi="Calibri"/>
        </w:rPr>
        <w:t xml:space="preserve">44</w:t>
      </w:r>
    </w:p>
    <w:p>
      <w:pPr>
        <w:spacing w:after="80"/>
      </w:pPr>
      <w:r>
        <w:rPr>
          <w:b/>
          <w:rFonts w:ascii="Calibri" w:hAnsi="Calibri"/>
        </w:rPr>
        <w:t xml:space="preserve">Mobile: </w:t>
      </w:r>
      <w:r>
        <w:rPr>
          <w:rFonts w:ascii="Calibri" w:hAnsi="Calibri"/>
        </w:rPr>
        <w:t xml:space="preserve">+91 98240 31113</w:t>
      </w:r>
    </w:p>
    <w:p>
      <w:pPr>
        <w:spacing w:after="80"/>
      </w:pPr>
      <w:r>
        <w:rPr>
          <w:b/>
          <w:rFonts w:ascii="Calibri" w:hAnsi="Calibri"/>
        </w:rPr>
        <w:t xml:space="preserve">Address: </w:t>
      </w:r>
      <w:r>
        <w:rPr>
          <w:rFonts w:ascii="Calibri" w:hAnsi="Calibri"/>
        </w:rPr>
        <w:t xml:space="preserve">19, Jalaram Society, Bapunagar</w:t>
      </w:r>
    </w:p>
    <w:p>
      <w:pPr>
        <w:spacing w:after="80"/>
      </w:pPr>
      <w:r>
        <w:rPr>
          <w:b/>
          <w:rFonts w:ascii="Calibri" w:hAnsi="Calibri"/>
        </w:rPr>
        <w:t xml:space="preserve">City: </w:t>
      </w:r>
      <w:r>
        <w:rPr>
          <w:rFonts w:ascii="Calibri" w:hAnsi="Calibri"/>
        </w:rPr>
        <w:t xml:space="preserve">Ahmedabad</w:t>
      </w:r>
    </w:p>
    <w:p>
      <w:pPr>
        <w:spacing w:after="80"/>
      </w:pPr>
      <w:r>
        <w:rPr>
          <w:b/>
          <w:rFonts w:ascii="Calibri" w:hAnsi="Calibri"/>
        </w:rPr>
        <w:t xml:space="preserve">Pincode: </w:t>
      </w:r>
      <w:r>
        <w:rPr>
          <w:rFonts w:ascii="Calibri" w:hAnsi="Calibri"/>
        </w:rPr>
        <w:t xml:space="preserve">380024</w:t>
      </w:r>
    </w:p>
    <w:p>
      <w:pPr>
        <w:spacing w:after="80"/>
      </w:pPr>
      <w:r>
        <w:rPr>
          <w:b/>
          <w:rFonts w:ascii="Calibri" w:hAnsi="Calibri"/>
        </w:rPr>
        <w:t xml:space="preserve">Police station: </w:t>
      </w:r>
      <w:r>
        <w:rPr>
          <w:rFonts w:ascii="Calibri" w:hAnsi="Calibri"/>
        </w:rPr>
        <w:t xml:space="preserve">Bapunagar Police Station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Cheque details</w:t>
      </w:r>
    </w:p>
    <w:p>
      <w:pPr>
        <w:spacing w:after="80"/>
      </w:pPr>
      <w:r>
        <w:rPr>
          <w:rFonts w:ascii="Calibri" w:hAnsi="Calibri"/>
        </w:rPr>
        <w:t xml:space="preserve">The accused issued cheque no. 905517 dated 31-08-2026 for Rs. 1,56,000/-, drawn on account 21950100015531 with BARB0MANINA, towards repayment of the loan. It was presented on 13-09-2026 and returned unpaid on 16-09-2026.</w:t>
      </w:r>
    </w:p>
    <w:p>
      <w:pPr>
        <w:spacing w:after="80"/>
      </w:pPr>
      <w:r>
        <w:rPr>
          <w:b/>
          <w:rFonts w:ascii="Calibri" w:hAnsi="Calibri"/>
        </w:rPr>
        <w:t xml:space="preserve">Return reason: </w:t>
      </w:r>
      <w:r>
        <w:rPr>
          <w:rFonts w:ascii="Calibri" w:hAnsi="Calibri"/>
        </w:rPr>
        <w:t xml:space="preserve">Funds insufficient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Demand notice</w:t>
      </w:r>
    </w:p>
    <w:p>
      <w:pPr>
        <w:spacing w:after="80"/>
      </w:pPr>
      <w:r>
        <w:rPr>
          <w:b/>
          <w:rFonts w:ascii="Calibri" w:hAnsi="Calibri"/>
        </w:rPr>
        <w:t xml:space="preserve">Nature of debt: </w:t>
      </w:r>
      <w:r>
        <w:rPr>
          <w:rFonts w:ascii="Calibri" w:hAnsi="Calibri"/>
        </w:rPr>
        <w:t xml:space="preserve">Loan / advance repayment</w:t>
      </w:r>
    </w:p>
    <w:p>
      <w:pPr>
        <w:spacing w:after="80"/>
      </w:pPr>
      <w:r>
        <w:rPr>
          <w:b/>
          <w:rFonts w:ascii="Calibri" w:hAnsi="Calibri"/>
        </w:rPr>
        <w:t xml:space="preserve">Dispatch date: </w:t>
      </w:r>
      <w:r>
        <w:rPr>
          <w:rFonts w:ascii="Calibri" w:hAnsi="Calibri"/>
        </w:rPr>
        <w:t xml:space="preserve">22-09-2026</w:t>
      </w:r>
    </w:p>
    <w:p>
      <w:pPr>
        <w:spacing w:after="80"/>
      </w:pPr>
      <w:r>
        <w:rPr>
          <w:b/>
          <w:rFonts w:ascii="Calibri" w:hAnsi="Calibri"/>
        </w:rPr>
        <w:t xml:space="preserve">Mode of service: </w:t>
      </w:r>
      <w:r>
        <w:rPr>
          <w:rFonts w:ascii="Calibri" w:hAnsi="Calibri"/>
        </w:rPr>
        <w:t xml:space="preserve">Speed post</w:t>
      </w:r>
    </w:p>
    <w:p>
      <w:pPr>
        <w:spacing w:after="80"/>
      </w:pPr>
      <w:r>
        <w:rPr>
          <w:b/>
          <w:rFonts w:ascii="Calibri" w:hAnsi="Calibri"/>
        </w:rPr>
        <w:t xml:space="preserve">Delivered: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Delivery date: </w:t>
      </w:r>
      <w:r>
        <w:rPr>
          <w:rFonts w:ascii="Calibri" w:hAnsi="Calibri"/>
        </w:rPr>
        <w:t xml:space="preserve">30-09-2026</w:t>
      </w:r>
    </w:p>
    <w:p>
      <w:pPr>
        <w:spacing w:after="80"/>
      </w:pPr>
      <w:r>
        <w:rPr>
          <w:b/>
          <w:rFonts w:ascii="Calibri" w:hAnsi="Calibri"/>
        </w:rPr>
        <w:t xml:space="preserve">Accused replied: </w:t>
      </w:r>
      <w:r>
        <w:rPr>
          <w:rFonts w:ascii="Calibri" w:hAnsi="Calibri"/>
        </w:rPr>
        <w:t xml:space="preserve">No</w:t>
      </w:r>
    </w:p>
    <w:p>
      <w:pPr>
        <w:spacing w:after="80"/>
      </w:pPr>
      <w:r>
        <w:rPr>
          <w:b/>
          <w:rFonts w:ascii="Calibri" w:hAnsi="Calibri"/>
        </w:rPr>
        <w:t xml:space="preserve">Payment after notice: </w:t>
      </w:r>
      <w:r>
        <w:rPr>
          <w:rFonts w:ascii="Calibri" w:hAnsi="Calibri"/>
        </w:rPr>
        <w:t xml:space="preserve">No payment made</w:t>
      </w:r>
    </w:p>
    <w:p>
      <w:pPr>
        <w:spacing w:after="120"/>
      </w:pPr>
      <w:r>
        <w:rPr>
          <w:b/>
          <w:sz w:val="26"/>
          <w:rFonts w:ascii="Calibri" w:hAnsi="Calibri"/>
        </w:rPr>
        <w:t xml:space="preserve">Jurisdiction</w:t>
      </w:r>
    </w:p>
    <w:p>
      <w:pPr>
        <w:spacing w:after="80"/>
      </w:pPr>
      <w:r>
        <w:rPr>
          <w:b/>
          <w:rFonts w:ascii="Calibri" w:hAnsi="Calibri"/>
        </w:rPr>
        <w:t xml:space="preserve">Deposited in complainant's own account: </w:t>
      </w:r>
      <w:r>
        <w:rPr>
          <w:rFonts w:ascii="Calibri" w:hAnsi="Calibri"/>
        </w:rPr>
        <w:t xml:space="preserve">Yes</w:t>
      </w:r>
    </w:p>
    <w:p>
      <w:pPr>
        <w:spacing w:after="80"/>
      </w:pPr>
      <w:r>
        <w:rPr>
          <w:b/>
          <w:rFonts w:ascii="Calibri" w:hAnsi="Calibri"/>
        </w:rPr>
        <w:t xml:space="preserve">Complainant branch IFSC: </w:t>
      </w:r>
      <w:r>
        <w:rPr>
          <w:rFonts w:ascii="Calibri" w:hAnsi="Calibri"/>
        </w:rPr>
        <w:t xml:space="preserve">HDFC0000060</w:t>
      </w:r>
    </w:p>
    <w:p>
      <w:pPr>
        <w:spacing w:after="0"/>
      </w:pPr>
    </w:p>
    <w:p>
      <w:pPr>
        <w:spacing w:after="80"/>
      </w:pPr>
      <w:r>
        <w:rPr>
          <w:rFonts w:ascii="Calibri" w:hAnsi="Calibri"/>
        </w:rPr>
        <w:t xml:space="preserve">The complainant prays that the accused be summoned and tried for the offence under Section 138 of the Negotiable Instruments Act, 1881.</w:t>
      </w:r>
    </w:p>
    <w:p>
      <w:pPr>
        <w:spacing w:after="80"/>
      </w:pPr>
      <w:r>
        <w:rPr>
          <w:b/>
          <w:rFonts w:ascii="Calibri" w:hAnsi="Calibri"/>
        </w:rPr>
        <w:t xml:space="preserve">Place: </w:t>
      </w:r>
      <w:r>
        <w:rPr>
          <w:rFonts w:ascii="Calibri" w:hAnsi="Calibri"/>
        </w:rPr>
        <w:t xml:space="preserve">Ahmedabad    Date: 20/10/2026</w:t>
      </w:r>
    </w:p>
    <w:sectPr>
      <w:pgSz w:w="11906" w:h="16838"/>
      <w:pgMar w:top="1200" w:right="1200" w:bottom="1200" w:left="1200"/>
    </w:sectPr>
  </w:body>
</w:document>
</file>