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DBAC" w14:textId="77777777" w:rsidR="00B53631" w:rsidRDefault="00B53631" w:rsidP="00B53631">
      <w:pPr>
        <w:rPr>
          <w:b/>
          <w:bCs/>
        </w:rPr>
      </w:pPr>
    </w:p>
    <w:p w14:paraId="7C442E0C" w14:textId="77777777" w:rsidR="00B53631" w:rsidRDefault="00B53631" w:rsidP="00B53631">
      <w:pPr>
        <w:rPr>
          <w:b/>
          <w:bCs/>
        </w:rPr>
      </w:pPr>
    </w:p>
    <w:p w14:paraId="5EA77705" w14:textId="77777777" w:rsidR="00B53631" w:rsidRDefault="00B53631" w:rsidP="00B53631">
      <w:pPr>
        <w:rPr>
          <w:b/>
          <w:bCs/>
        </w:rPr>
      </w:pPr>
    </w:p>
    <w:p w14:paraId="598DF3F9" w14:textId="77777777" w:rsidR="00B53631" w:rsidRDefault="00B53631" w:rsidP="00B53631">
      <w:pPr>
        <w:jc w:val="center"/>
        <w:rPr>
          <w:b/>
          <w:bCs/>
          <w:sz w:val="56"/>
          <w:szCs w:val="72"/>
        </w:rPr>
      </w:pPr>
      <w:proofErr w:type="spellStart"/>
      <w:r>
        <w:rPr>
          <w:rFonts w:hint="eastAsia"/>
          <w:b/>
          <w:bCs/>
          <w:sz w:val="56"/>
          <w:szCs w:val="72"/>
        </w:rPr>
        <w:t>컴퓨터네트워킹</w:t>
      </w:r>
      <w:proofErr w:type="spellEnd"/>
      <w:r>
        <w:rPr>
          <w:rFonts w:hint="eastAsia"/>
          <w:b/>
          <w:bCs/>
          <w:sz w:val="56"/>
          <w:szCs w:val="72"/>
        </w:rPr>
        <w:t xml:space="preserve"> 과제</w:t>
      </w:r>
    </w:p>
    <w:p w14:paraId="35D58CA5" w14:textId="32BE1C3A" w:rsidR="00B53631" w:rsidRDefault="00B53631" w:rsidP="00B53631">
      <w:pPr>
        <w:jc w:val="center"/>
        <w:rPr>
          <w:b/>
          <w:bCs/>
          <w:sz w:val="56"/>
          <w:szCs w:val="72"/>
        </w:rPr>
      </w:pPr>
      <w:r>
        <w:rPr>
          <w:rFonts w:hint="eastAsia"/>
          <w:b/>
          <w:bCs/>
          <w:sz w:val="56"/>
          <w:szCs w:val="72"/>
        </w:rPr>
        <w:t>H</w:t>
      </w:r>
      <w:r>
        <w:rPr>
          <w:b/>
          <w:bCs/>
          <w:sz w:val="56"/>
          <w:szCs w:val="72"/>
        </w:rPr>
        <w:t>W#</w:t>
      </w:r>
      <w:r>
        <w:rPr>
          <w:b/>
          <w:bCs/>
          <w:sz w:val="56"/>
          <w:szCs w:val="72"/>
        </w:rPr>
        <w:t>4</w:t>
      </w:r>
    </w:p>
    <w:p w14:paraId="5C817313" w14:textId="77777777" w:rsidR="00B53631" w:rsidRDefault="00B53631" w:rsidP="00B53631">
      <w:pPr>
        <w:jc w:val="right"/>
        <w:rPr>
          <w:b/>
          <w:bCs/>
          <w:sz w:val="56"/>
          <w:szCs w:val="72"/>
        </w:rPr>
      </w:pPr>
    </w:p>
    <w:p w14:paraId="6D2897A3" w14:textId="77777777" w:rsidR="00B53631" w:rsidRDefault="00B53631" w:rsidP="00B53631">
      <w:pPr>
        <w:jc w:val="right"/>
        <w:rPr>
          <w:b/>
          <w:bCs/>
          <w:sz w:val="56"/>
          <w:szCs w:val="72"/>
        </w:rPr>
      </w:pPr>
    </w:p>
    <w:p w14:paraId="494E2C18" w14:textId="77777777" w:rsidR="00B53631" w:rsidRDefault="00B53631" w:rsidP="00B53631">
      <w:pPr>
        <w:jc w:val="right"/>
        <w:rPr>
          <w:b/>
          <w:bCs/>
          <w:sz w:val="56"/>
          <w:szCs w:val="72"/>
        </w:rPr>
      </w:pPr>
    </w:p>
    <w:p w14:paraId="56FE7381" w14:textId="77777777" w:rsidR="00B53631" w:rsidRDefault="00B53631" w:rsidP="00B53631">
      <w:pPr>
        <w:jc w:val="right"/>
        <w:rPr>
          <w:b/>
          <w:bCs/>
          <w:sz w:val="56"/>
          <w:szCs w:val="72"/>
        </w:rPr>
      </w:pPr>
    </w:p>
    <w:p w14:paraId="7AA1ED15" w14:textId="77777777" w:rsidR="00B53631" w:rsidRDefault="00B53631" w:rsidP="00B53631">
      <w:pPr>
        <w:jc w:val="right"/>
        <w:rPr>
          <w:b/>
          <w:bCs/>
          <w:sz w:val="32"/>
          <w:szCs w:val="36"/>
        </w:rPr>
      </w:pPr>
      <w:r>
        <w:rPr>
          <w:rFonts w:hint="eastAsia"/>
          <w:b/>
          <w:bCs/>
          <w:sz w:val="32"/>
          <w:szCs w:val="36"/>
        </w:rPr>
        <w:t>강좌 명:</w:t>
      </w:r>
      <w:r>
        <w:rPr>
          <w:b/>
          <w:bCs/>
          <w:sz w:val="32"/>
          <w:szCs w:val="36"/>
        </w:rPr>
        <w:t xml:space="preserve"> </w:t>
      </w:r>
      <w:proofErr w:type="spellStart"/>
      <w:r>
        <w:rPr>
          <w:rFonts w:hint="eastAsia"/>
          <w:b/>
          <w:bCs/>
          <w:sz w:val="32"/>
          <w:szCs w:val="36"/>
        </w:rPr>
        <w:t>컴퓨터네트워킹</w:t>
      </w:r>
      <w:proofErr w:type="spellEnd"/>
    </w:p>
    <w:p w14:paraId="31113AF0" w14:textId="77777777" w:rsidR="00B53631" w:rsidRDefault="00B53631" w:rsidP="00B53631">
      <w:pPr>
        <w:jc w:val="right"/>
        <w:rPr>
          <w:b/>
          <w:bCs/>
          <w:sz w:val="32"/>
          <w:szCs w:val="36"/>
        </w:rPr>
      </w:pPr>
      <w:r>
        <w:rPr>
          <w:rFonts w:hint="eastAsia"/>
          <w:b/>
          <w:bCs/>
          <w:sz w:val="32"/>
          <w:szCs w:val="36"/>
        </w:rPr>
        <w:t>교수님:</w:t>
      </w:r>
      <w:r>
        <w:rPr>
          <w:b/>
          <w:bCs/>
          <w:sz w:val="32"/>
          <w:szCs w:val="36"/>
        </w:rPr>
        <w:t xml:space="preserve"> </w:t>
      </w:r>
      <w:r>
        <w:rPr>
          <w:rFonts w:hint="eastAsia"/>
          <w:b/>
          <w:bCs/>
          <w:sz w:val="32"/>
          <w:szCs w:val="36"/>
        </w:rPr>
        <w:t>안종석 교수님</w:t>
      </w:r>
    </w:p>
    <w:p w14:paraId="7D0EC9D9" w14:textId="77777777" w:rsidR="00B53631" w:rsidRDefault="00B53631" w:rsidP="00B53631">
      <w:pPr>
        <w:jc w:val="right"/>
        <w:rPr>
          <w:b/>
          <w:bCs/>
          <w:sz w:val="32"/>
          <w:szCs w:val="36"/>
        </w:rPr>
      </w:pPr>
      <w:r>
        <w:rPr>
          <w:rFonts w:hint="eastAsia"/>
          <w:b/>
          <w:bCs/>
          <w:sz w:val="32"/>
          <w:szCs w:val="36"/>
        </w:rPr>
        <w:t>학과:</w:t>
      </w:r>
      <w:r>
        <w:rPr>
          <w:b/>
          <w:bCs/>
          <w:sz w:val="32"/>
          <w:szCs w:val="36"/>
        </w:rPr>
        <w:t xml:space="preserve"> </w:t>
      </w:r>
      <w:r>
        <w:rPr>
          <w:rFonts w:hint="eastAsia"/>
          <w:b/>
          <w:bCs/>
          <w:sz w:val="32"/>
          <w:szCs w:val="36"/>
        </w:rPr>
        <w:t>컴퓨터공학과</w:t>
      </w:r>
    </w:p>
    <w:p w14:paraId="3B6280AB" w14:textId="77777777" w:rsidR="00B53631" w:rsidRDefault="00B53631" w:rsidP="00B53631">
      <w:pPr>
        <w:jc w:val="right"/>
        <w:rPr>
          <w:b/>
          <w:bCs/>
          <w:sz w:val="32"/>
          <w:szCs w:val="36"/>
        </w:rPr>
      </w:pPr>
      <w:r>
        <w:rPr>
          <w:rFonts w:hint="eastAsia"/>
          <w:b/>
          <w:bCs/>
          <w:sz w:val="32"/>
          <w:szCs w:val="36"/>
        </w:rPr>
        <w:t>학번:</w:t>
      </w:r>
      <w:r>
        <w:rPr>
          <w:b/>
          <w:bCs/>
          <w:sz w:val="32"/>
          <w:szCs w:val="36"/>
        </w:rPr>
        <w:t xml:space="preserve"> 2017112138</w:t>
      </w:r>
    </w:p>
    <w:p w14:paraId="4CEEFD42" w14:textId="77777777" w:rsidR="00B53631" w:rsidRPr="00EC43EF" w:rsidRDefault="00B53631" w:rsidP="00B53631">
      <w:pPr>
        <w:jc w:val="right"/>
        <w:rPr>
          <w:b/>
          <w:bCs/>
          <w:sz w:val="32"/>
          <w:szCs w:val="36"/>
        </w:rPr>
      </w:pPr>
      <w:r>
        <w:rPr>
          <w:rFonts w:hint="eastAsia"/>
          <w:b/>
          <w:bCs/>
          <w:sz w:val="32"/>
          <w:szCs w:val="36"/>
        </w:rPr>
        <w:t>이름:</w:t>
      </w:r>
      <w:r>
        <w:rPr>
          <w:b/>
          <w:bCs/>
          <w:sz w:val="32"/>
          <w:szCs w:val="36"/>
        </w:rPr>
        <w:t xml:space="preserve"> </w:t>
      </w:r>
      <w:r>
        <w:rPr>
          <w:rFonts w:hint="eastAsia"/>
          <w:b/>
          <w:bCs/>
          <w:sz w:val="32"/>
          <w:szCs w:val="36"/>
        </w:rPr>
        <w:t>정여준</w:t>
      </w:r>
    </w:p>
    <w:p w14:paraId="07769E5A" w14:textId="77777777" w:rsidR="00B53631" w:rsidRDefault="00B53631" w:rsidP="00B53631">
      <w:pPr>
        <w:rPr>
          <w:b/>
          <w:bCs/>
        </w:rPr>
      </w:pPr>
    </w:p>
    <w:p w14:paraId="6CA5A036" w14:textId="77777777" w:rsidR="00B53631" w:rsidRDefault="00B53631" w:rsidP="00B53631">
      <w:pPr>
        <w:rPr>
          <w:b/>
          <w:bCs/>
        </w:rPr>
      </w:pPr>
    </w:p>
    <w:p w14:paraId="453BB83D" w14:textId="77777777" w:rsidR="00B53631" w:rsidRDefault="00B53631" w:rsidP="00B53631">
      <w:pPr>
        <w:rPr>
          <w:b/>
          <w:bCs/>
        </w:rPr>
      </w:pPr>
      <w:r>
        <w:rPr>
          <w:rFonts w:hint="eastAsia"/>
          <w:b/>
          <w:bCs/>
        </w:rPr>
        <w:lastRenderedPageBreak/>
        <w:t>P</w:t>
      </w:r>
      <w:r>
        <w:rPr>
          <w:b/>
          <w:bCs/>
        </w:rPr>
        <w:t>1</w:t>
      </w:r>
      <w:r>
        <w:rPr>
          <w:b/>
          <w:bCs/>
        </w:rPr>
        <w:t>.</w:t>
      </w:r>
      <w:r>
        <w:rPr>
          <w:b/>
          <w:bCs/>
        </w:rPr>
        <w:t xml:space="preserve"> Consider the network below</w:t>
      </w:r>
    </w:p>
    <w:p w14:paraId="288CE946" w14:textId="4081339E" w:rsidR="00D217B7" w:rsidRDefault="00800F5E" w:rsidP="00B53631">
      <w:pPr>
        <w:rPr>
          <w:b/>
          <w:bCs/>
        </w:rPr>
      </w:pPr>
      <w:r>
        <w:rPr>
          <w:b/>
          <w:bCs/>
        </w:rPr>
        <w:t>a. Show the forwarding table in router A, such that all traffic destined to host H3 is forwarded through interface 3.</w:t>
      </w:r>
    </w:p>
    <w:p w14:paraId="775764E8" w14:textId="6BE7ADE3" w:rsidR="00800F5E" w:rsidRDefault="00800F5E" w:rsidP="00B53631">
      <w:pPr>
        <w:rPr>
          <w:b/>
          <w:bCs/>
        </w:rPr>
      </w:pPr>
      <w:r>
        <w:rPr>
          <w:rFonts w:hint="eastAsia"/>
          <w:b/>
          <w:bCs/>
        </w:rPr>
        <w:t>b</w:t>
      </w:r>
      <w:r>
        <w:rPr>
          <w:b/>
          <w:bCs/>
        </w:rPr>
        <w:t>. Can you write down a forwarding table in router A, such that all traffic from H1 destined to host H3 is forwarded through interface 3, while all traffic from H2 destined to host H3 is forwarded through interface 4? (Hint: This is a trick questions)</w:t>
      </w:r>
    </w:p>
    <w:p w14:paraId="69451D91" w14:textId="5691C7ED" w:rsidR="00800F5E" w:rsidRPr="00800F5E" w:rsidRDefault="00800F5E" w:rsidP="00B53631">
      <w:r>
        <w:rPr>
          <w:rFonts w:hint="eastAsia"/>
        </w:rPr>
        <w:t>a</w:t>
      </w:r>
      <w:r>
        <w:t xml:space="preserve">) </w:t>
      </w:r>
      <w:r w:rsidR="00AC045F">
        <w:t>H3</w:t>
      </w:r>
      <w:r w:rsidR="00AC045F">
        <w:rPr>
          <w:rFonts w:hint="eastAsia"/>
        </w:rPr>
        <w:t xml:space="preserve">으로 전송되는 데이터는 인터페이스 </w:t>
      </w:r>
      <w:r w:rsidR="00AC045F">
        <w:t>3</w:t>
      </w:r>
      <w:r w:rsidR="00AC045F">
        <w:rPr>
          <w:rFonts w:hint="eastAsia"/>
        </w:rPr>
        <w:t>을 통해 전달된다.</w:t>
      </w:r>
    </w:p>
    <w:tbl>
      <w:tblPr>
        <w:tblStyle w:val="a4"/>
        <w:tblW w:w="0" w:type="auto"/>
        <w:tblLook w:val="04A0" w:firstRow="1" w:lastRow="0" w:firstColumn="1" w:lastColumn="0" w:noHBand="0" w:noVBand="1"/>
      </w:tblPr>
      <w:tblGrid>
        <w:gridCol w:w="2488"/>
        <w:gridCol w:w="2488"/>
      </w:tblGrid>
      <w:tr w:rsidR="00800F5E" w14:paraId="1A7AFB9F" w14:textId="77777777" w:rsidTr="00AC045F">
        <w:trPr>
          <w:trHeight w:val="259"/>
        </w:trPr>
        <w:tc>
          <w:tcPr>
            <w:tcW w:w="2488" w:type="dxa"/>
            <w:shd w:val="clear" w:color="auto" w:fill="D9D9D9" w:themeFill="background1" w:themeFillShade="D9"/>
          </w:tcPr>
          <w:p w14:paraId="4DFE8380" w14:textId="2E02CF68" w:rsidR="00800F5E" w:rsidRPr="00AC045F" w:rsidRDefault="00800F5E" w:rsidP="00800F5E">
            <w:pPr>
              <w:jc w:val="center"/>
              <w:rPr>
                <w:rFonts w:hint="eastAsia"/>
                <w:b/>
                <w:bCs/>
              </w:rPr>
            </w:pPr>
            <w:r w:rsidRPr="00AC045F">
              <w:rPr>
                <w:rFonts w:hint="eastAsia"/>
                <w:b/>
                <w:bCs/>
              </w:rPr>
              <w:t>D</w:t>
            </w:r>
            <w:r w:rsidRPr="00AC045F">
              <w:rPr>
                <w:b/>
                <w:bCs/>
              </w:rPr>
              <w:t>estination address</w:t>
            </w:r>
          </w:p>
        </w:tc>
        <w:tc>
          <w:tcPr>
            <w:tcW w:w="2488" w:type="dxa"/>
            <w:shd w:val="clear" w:color="auto" w:fill="D9D9D9" w:themeFill="background1" w:themeFillShade="D9"/>
          </w:tcPr>
          <w:p w14:paraId="3807B36C" w14:textId="1D0CF7F5" w:rsidR="00800F5E" w:rsidRPr="00AC045F" w:rsidRDefault="00800F5E" w:rsidP="00800F5E">
            <w:pPr>
              <w:jc w:val="center"/>
              <w:rPr>
                <w:rFonts w:hint="eastAsia"/>
                <w:b/>
                <w:bCs/>
              </w:rPr>
            </w:pPr>
            <w:r w:rsidRPr="00AC045F">
              <w:rPr>
                <w:rFonts w:hint="eastAsia"/>
                <w:b/>
                <w:bCs/>
              </w:rPr>
              <w:t>L</w:t>
            </w:r>
            <w:r w:rsidRPr="00AC045F">
              <w:rPr>
                <w:b/>
                <w:bCs/>
              </w:rPr>
              <w:t>ink interface</w:t>
            </w:r>
          </w:p>
        </w:tc>
      </w:tr>
      <w:tr w:rsidR="00800F5E" w14:paraId="1E6ADC9E" w14:textId="77777777" w:rsidTr="00AC045F">
        <w:trPr>
          <w:trHeight w:val="250"/>
        </w:trPr>
        <w:tc>
          <w:tcPr>
            <w:tcW w:w="2488" w:type="dxa"/>
          </w:tcPr>
          <w:p w14:paraId="7B13BDE0" w14:textId="00AA5F92" w:rsidR="00800F5E" w:rsidRDefault="00800F5E" w:rsidP="00800F5E">
            <w:pPr>
              <w:jc w:val="center"/>
              <w:rPr>
                <w:rFonts w:hint="eastAsia"/>
              </w:rPr>
            </w:pPr>
            <w:r>
              <w:rPr>
                <w:rFonts w:hint="eastAsia"/>
              </w:rPr>
              <w:t>H</w:t>
            </w:r>
            <w:r>
              <w:t>3</w:t>
            </w:r>
          </w:p>
        </w:tc>
        <w:tc>
          <w:tcPr>
            <w:tcW w:w="2488" w:type="dxa"/>
          </w:tcPr>
          <w:p w14:paraId="3F6846A4" w14:textId="3F9B2712" w:rsidR="00800F5E" w:rsidRDefault="00AC045F" w:rsidP="00800F5E">
            <w:pPr>
              <w:jc w:val="center"/>
              <w:rPr>
                <w:rFonts w:hint="eastAsia"/>
              </w:rPr>
            </w:pPr>
            <w:r>
              <w:rPr>
                <w:rFonts w:hint="eastAsia"/>
              </w:rPr>
              <w:t>#</w:t>
            </w:r>
            <w:r>
              <w:t>3</w:t>
            </w:r>
          </w:p>
        </w:tc>
      </w:tr>
    </w:tbl>
    <w:p w14:paraId="3206BE6C" w14:textId="650F4C18" w:rsidR="00800F5E" w:rsidRDefault="00800F5E" w:rsidP="00B53631"/>
    <w:p w14:paraId="16E717B4" w14:textId="4DD9C95E" w:rsidR="00AC045F" w:rsidRDefault="00AC045F" w:rsidP="00B53631">
      <w:r>
        <w:rPr>
          <w:rFonts w:hint="eastAsia"/>
        </w:rPr>
        <w:t>b</w:t>
      </w:r>
      <w:r>
        <w:t xml:space="preserve">) </w:t>
      </w:r>
      <w:r>
        <w:rPr>
          <w:rFonts w:hint="eastAsia"/>
        </w:rPr>
        <w:t>N</w:t>
      </w:r>
      <w:r>
        <w:t>o (</w:t>
      </w:r>
      <w:r>
        <w:rPr>
          <w:rFonts w:hint="eastAsia"/>
        </w:rPr>
        <w:t>전달규칙은 대상 주소에만 기반으로 하고 소스 주소는 기반으로 하지 않기 때문이다.</w:t>
      </w:r>
      <w:r>
        <w:t>)</w:t>
      </w:r>
    </w:p>
    <w:p w14:paraId="370F0C11" w14:textId="583BACDC" w:rsidR="00AC045F" w:rsidRDefault="00AC045F" w:rsidP="00B53631"/>
    <w:p w14:paraId="0463552F" w14:textId="71C796B5" w:rsidR="003467BE" w:rsidRDefault="003467BE" w:rsidP="00B53631"/>
    <w:p w14:paraId="10ED8528" w14:textId="031A1C7D" w:rsidR="003467BE" w:rsidRDefault="003467BE" w:rsidP="00B53631"/>
    <w:p w14:paraId="1BC3896E" w14:textId="377C0646" w:rsidR="003467BE" w:rsidRDefault="003467BE" w:rsidP="00B53631"/>
    <w:p w14:paraId="2C097696" w14:textId="02171317" w:rsidR="003467BE" w:rsidRDefault="003467BE" w:rsidP="00B53631"/>
    <w:p w14:paraId="4A440E7B" w14:textId="2FEC5636" w:rsidR="003467BE" w:rsidRDefault="003467BE" w:rsidP="00B53631"/>
    <w:p w14:paraId="18B411B6" w14:textId="4F184084" w:rsidR="003467BE" w:rsidRDefault="003467BE" w:rsidP="00B53631"/>
    <w:p w14:paraId="706FFA24" w14:textId="12DC3064" w:rsidR="003467BE" w:rsidRDefault="003467BE" w:rsidP="00B53631"/>
    <w:p w14:paraId="243922CE" w14:textId="3EF8EE56" w:rsidR="003467BE" w:rsidRDefault="003467BE" w:rsidP="00B53631"/>
    <w:p w14:paraId="6EDC273D" w14:textId="0EDA52BD" w:rsidR="003467BE" w:rsidRDefault="003467BE" w:rsidP="00B53631"/>
    <w:p w14:paraId="68A4CEA3" w14:textId="159822FA" w:rsidR="003467BE" w:rsidRDefault="003467BE" w:rsidP="00B53631"/>
    <w:p w14:paraId="0882898B" w14:textId="12E3603B" w:rsidR="003467BE" w:rsidRDefault="003467BE" w:rsidP="00B53631"/>
    <w:p w14:paraId="37EF7CE5" w14:textId="79971F46" w:rsidR="003467BE" w:rsidRDefault="003467BE" w:rsidP="00B53631"/>
    <w:p w14:paraId="3597C893" w14:textId="1AF68AE4" w:rsidR="003467BE" w:rsidRDefault="003467BE" w:rsidP="00B53631"/>
    <w:p w14:paraId="7F3B1E59" w14:textId="1A082E27" w:rsidR="003467BE" w:rsidRDefault="003467BE" w:rsidP="00B53631"/>
    <w:p w14:paraId="46DF3E59" w14:textId="77777777" w:rsidR="003467BE" w:rsidRDefault="003467BE" w:rsidP="00B53631">
      <w:pPr>
        <w:rPr>
          <w:rFonts w:hint="eastAsia"/>
        </w:rPr>
      </w:pPr>
    </w:p>
    <w:p w14:paraId="2F312CD3" w14:textId="4EE91895" w:rsidR="003467BE" w:rsidRDefault="003467BE" w:rsidP="00B53631">
      <w:pPr>
        <w:rPr>
          <w:b/>
          <w:bCs/>
        </w:rPr>
      </w:pPr>
      <w:r>
        <w:rPr>
          <w:rFonts w:hint="eastAsia"/>
          <w:b/>
          <w:bCs/>
        </w:rPr>
        <w:lastRenderedPageBreak/>
        <w:t>P</w:t>
      </w:r>
      <w:r>
        <w:rPr>
          <w:b/>
          <w:bCs/>
        </w:rPr>
        <w:t>5. Consider a datagram network using 32-bit host addresses. Suppose a router has four links, numbered 0 through 3, and packets are to be forwarded to the link interfaces as follows:</w:t>
      </w:r>
    </w:p>
    <w:p w14:paraId="5F60F40E" w14:textId="116CFD6E" w:rsidR="003467BE" w:rsidRDefault="003467BE" w:rsidP="00B53631">
      <w:pPr>
        <w:rPr>
          <w:b/>
          <w:bCs/>
        </w:rPr>
      </w:pPr>
      <w:r>
        <w:rPr>
          <w:noProof/>
        </w:rPr>
        <w:drawing>
          <wp:inline distT="0" distB="0" distL="0" distR="0" wp14:anchorId="38ACDF84" wp14:editId="6902AF04">
            <wp:extent cx="3305364" cy="2034540"/>
            <wp:effectExtent l="0" t="0" r="952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9036" cy="2036800"/>
                    </a:xfrm>
                    <a:prstGeom prst="rect">
                      <a:avLst/>
                    </a:prstGeom>
                  </pic:spPr>
                </pic:pic>
              </a:graphicData>
            </a:graphic>
          </wp:inline>
        </w:drawing>
      </w:r>
    </w:p>
    <w:p w14:paraId="588E5C29" w14:textId="68727585" w:rsidR="00186F69" w:rsidRDefault="003467BE" w:rsidP="00B53631">
      <w:pPr>
        <w:rPr>
          <w:rFonts w:hint="eastAsia"/>
          <w:b/>
          <w:bCs/>
        </w:rPr>
      </w:pPr>
      <w:r>
        <w:rPr>
          <w:rFonts w:hint="eastAsia"/>
          <w:b/>
          <w:bCs/>
        </w:rPr>
        <w:t>a</w:t>
      </w:r>
      <w:r>
        <w:rPr>
          <w:b/>
          <w:bCs/>
        </w:rPr>
        <w:t>. Provide a forwarding table that has five entries, uses longest prefix matching, and forwards packets to the correct link interfaces.</w:t>
      </w:r>
    </w:p>
    <w:p w14:paraId="6F86C265" w14:textId="636B8ED0" w:rsidR="003467BE" w:rsidRDefault="003467BE" w:rsidP="00B53631">
      <w:pPr>
        <w:rPr>
          <w:b/>
          <w:bCs/>
        </w:rPr>
      </w:pPr>
      <w:r>
        <w:rPr>
          <w:rFonts w:hint="eastAsia"/>
          <w:b/>
          <w:bCs/>
        </w:rPr>
        <w:t>b</w:t>
      </w:r>
      <w:r>
        <w:rPr>
          <w:b/>
          <w:bCs/>
        </w:rPr>
        <w:t>. Describe how your forwarding table determines the appropriate link interface for datagrams with destination addresses:</w:t>
      </w:r>
    </w:p>
    <w:p w14:paraId="3052A2F8" w14:textId="7D67AE4D" w:rsidR="003467BE" w:rsidRDefault="003467BE" w:rsidP="00B53631">
      <w:pPr>
        <w:rPr>
          <w:b/>
          <w:bCs/>
        </w:rPr>
      </w:pPr>
      <w:r>
        <w:rPr>
          <w:noProof/>
        </w:rPr>
        <w:drawing>
          <wp:inline distT="0" distB="0" distL="0" distR="0" wp14:anchorId="18478A4C" wp14:editId="227406F5">
            <wp:extent cx="2529840" cy="566620"/>
            <wp:effectExtent l="0" t="0" r="381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6236" cy="570292"/>
                    </a:xfrm>
                    <a:prstGeom prst="rect">
                      <a:avLst/>
                    </a:prstGeom>
                  </pic:spPr>
                </pic:pic>
              </a:graphicData>
            </a:graphic>
          </wp:inline>
        </w:drawing>
      </w:r>
    </w:p>
    <w:p w14:paraId="0D96B53D" w14:textId="6D19F77E" w:rsidR="003467BE" w:rsidRDefault="00186F69" w:rsidP="00B53631">
      <w:r>
        <w:t>a)</w:t>
      </w:r>
    </w:p>
    <w:tbl>
      <w:tblPr>
        <w:tblStyle w:val="a4"/>
        <w:tblW w:w="0" w:type="auto"/>
        <w:tblLook w:val="04A0" w:firstRow="1" w:lastRow="0" w:firstColumn="1" w:lastColumn="0" w:noHBand="0" w:noVBand="1"/>
      </w:tblPr>
      <w:tblGrid>
        <w:gridCol w:w="2697"/>
        <w:gridCol w:w="2697"/>
      </w:tblGrid>
      <w:tr w:rsidR="00186F69" w14:paraId="60AC0A9C" w14:textId="77777777" w:rsidTr="00186F69">
        <w:trPr>
          <w:trHeight w:val="277"/>
        </w:trPr>
        <w:tc>
          <w:tcPr>
            <w:tcW w:w="2697" w:type="dxa"/>
            <w:shd w:val="clear" w:color="auto" w:fill="D9D9D9" w:themeFill="background1" w:themeFillShade="D9"/>
          </w:tcPr>
          <w:p w14:paraId="1413FEB3" w14:textId="2D48D50B" w:rsidR="00186F69" w:rsidRPr="00186F69" w:rsidRDefault="00186F69" w:rsidP="00186F69">
            <w:pPr>
              <w:jc w:val="center"/>
              <w:rPr>
                <w:rFonts w:hint="eastAsia"/>
                <w:b/>
                <w:bCs/>
              </w:rPr>
            </w:pPr>
            <w:r>
              <w:rPr>
                <w:rFonts w:hint="eastAsia"/>
                <w:b/>
                <w:bCs/>
              </w:rPr>
              <w:t>P</w:t>
            </w:r>
            <w:r>
              <w:rPr>
                <w:b/>
                <w:bCs/>
              </w:rPr>
              <w:t>refix Match</w:t>
            </w:r>
          </w:p>
        </w:tc>
        <w:tc>
          <w:tcPr>
            <w:tcW w:w="2697" w:type="dxa"/>
            <w:shd w:val="clear" w:color="auto" w:fill="D9D9D9" w:themeFill="background1" w:themeFillShade="D9"/>
          </w:tcPr>
          <w:p w14:paraId="5E1EDA5D" w14:textId="64197778" w:rsidR="00186F69" w:rsidRPr="00186F69" w:rsidRDefault="00186F69" w:rsidP="00186F69">
            <w:pPr>
              <w:jc w:val="center"/>
              <w:rPr>
                <w:rFonts w:hint="eastAsia"/>
                <w:b/>
                <w:bCs/>
              </w:rPr>
            </w:pPr>
            <w:r>
              <w:rPr>
                <w:rFonts w:hint="eastAsia"/>
                <w:b/>
                <w:bCs/>
              </w:rPr>
              <w:t>L</w:t>
            </w:r>
            <w:r>
              <w:rPr>
                <w:b/>
                <w:bCs/>
              </w:rPr>
              <w:t>ink interface</w:t>
            </w:r>
          </w:p>
        </w:tc>
      </w:tr>
      <w:tr w:rsidR="00186F69" w14:paraId="0E9CCE48" w14:textId="77777777" w:rsidTr="00186F69">
        <w:trPr>
          <w:trHeight w:val="267"/>
        </w:trPr>
        <w:tc>
          <w:tcPr>
            <w:tcW w:w="2697" w:type="dxa"/>
          </w:tcPr>
          <w:p w14:paraId="431FE0EF" w14:textId="23683DFD" w:rsidR="00186F69" w:rsidRDefault="00186F69" w:rsidP="00186F69">
            <w:pPr>
              <w:jc w:val="center"/>
              <w:rPr>
                <w:rFonts w:hint="eastAsia"/>
              </w:rPr>
            </w:pPr>
            <w:r>
              <w:rPr>
                <w:rFonts w:hint="eastAsia"/>
              </w:rPr>
              <w:t>1</w:t>
            </w:r>
            <w:r>
              <w:t>1100000 00000000</w:t>
            </w:r>
          </w:p>
        </w:tc>
        <w:tc>
          <w:tcPr>
            <w:tcW w:w="2697" w:type="dxa"/>
          </w:tcPr>
          <w:p w14:paraId="3904F7A2" w14:textId="711EC63C" w:rsidR="00186F69" w:rsidRDefault="00186F69" w:rsidP="00186F69">
            <w:pPr>
              <w:jc w:val="center"/>
              <w:rPr>
                <w:rFonts w:hint="eastAsia"/>
              </w:rPr>
            </w:pPr>
            <w:r>
              <w:rPr>
                <w:rFonts w:hint="eastAsia"/>
              </w:rPr>
              <w:t>0</w:t>
            </w:r>
          </w:p>
        </w:tc>
      </w:tr>
      <w:tr w:rsidR="00186F69" w14:paraId="3B66B9C3" w14:textId="77777777" w:rsidTr="00186F69">
        <w:trPr>
          <w:trHeight w:val="277"/>
        </w:trPr>
        <w:tc>
          <w:tcPr>
            <w:tcW w:w="2697" w:type="dxa"/>
          </w:tcPr>
          <w:p w14:paraId="30A25E20" w14:textId="1204645E" w:rsidR="00186F69" w:rsidRDefault="00186F69" w:rsidP="00186F69">
            <w:pPr>
              <w:jc w:val="center"/>
              <w:rPr>
                <w:rFonts w:hint="eastAsia"/>
              </w:rPr>
            </w:pPr>
            <w:r>
              <w:rPr>
                <w:rFonts w:hint="eastAsia"/>
              </w:rPr>
              <w:t>1</w:t>
            </w:r>
            <w:r>
              <w:t>1100000 00000001</w:t>
            </w:r>
          </w:p>
        </w:tc>
        <w:tc>
          <w:tcPr>
            <w:tcW w:w="2697" w:type="dxa"/>
          </w:tcPr>
          <w:p w14:paraId="6001AD6B" w14:textId="4D8B17A1" w:rsidR="00186F69" w:rsidRDefault="00186F69" w:rsidP="00186F69">
            <w:pPr>
              <w:jc w:val="center"/>
              <w:rPr>
                <w:rFonts w:hint="eastAsia"/>
              </w:rPr>
            </w:pPr>
            <w:r>
              <w:rPr>
                <w:rFonts w:hint="eastAsia"/>
              </w:rPr>
              <w:t>1</w:t>
            </w:r>
          </w:p>
        </w:tc>
      </w:tr>
      <w:tr w:rsidR="00186F69" w14:paraId="2B16F0F6" w14:textId="77777777" w:rsidTr="00186F69">
        <w:trPr>
          <w:trHeight w:val="267"/>
        </w:trPr>
        <w:tc>
          <w:tcPr>
            <w:tcW w:w="2697" w:type="dxa"/>
          </w:tcPr>
          <w:p w14:paraId="6EF14A26" w14:textId="45A0B76B" w:rsidR="00186F69" w:rsidRDefault="00186F69" w:rsidP="00186F69">
            <w:pPr>
              <w:jc w:val="center"/>
              <w:rPr>
                <w:rFonts w:hint="eastAsia"/>
              </w:rPr>
            </w:pPr>
            <w:r>
              <w:rPr>
                <w:rFonts w:hint="eastAsia"/>
              </w:rPr>
              <w:t>1</w:t>
            </w:r>
            <w:r>
              <w:t>110000</w:t>
            </w:r>
          </w:p>
        </w:tc>
        <w:tc>
          <w:tcPr>
            <w:tcW w:w="2697" w:type="dxa"/>
          </w:tcPr>
          <w:p w14:paraId="39B68B9E" w14:textId="41A96D12" w:rsidR="00186F69" w:rsidRDefault="00186F69" w:rsidP="00186F69">
            <w:pPr>
              <w:jc w:val="center"/>
              <w:rPr>
                <w:rFonts w:hint="eastAsia"/>
              </w:rPr>
            </w:pPr>
            <w:r>
              <w:rPr>
                <w:rFonts w:hint="eastAsia"/>
              </w:rPr>
              <w:t>2</w:t>
            </w:r>
          </w:p>
        </w:tc>
      </w:tr>
      <w:tr w:rsidR="00186F69" w14:paraId="5485E7E0" w14:textId="77777777" w:rsidTr="00186F69">
        <w:trPr>
          <w:trHeight w:val="267"/>
        </w:trPr>
        <w:tc>
          <w:tcPr>
            <w:tcW w:w="2697" w:type="dxa"/>
          </w:tcPr>
          <w:p w14:paraId="1DA84717" w14:textId="1D4D8093" w:rsidR="00186F69" w:rsidRDefault="00186F69" w:rsidP="00186F69">
            <w:pPr>
              <w:jc w:val="center"/>
              <w:rPr>
                <w:rFonts w:hint="eastAsia"/>
              </w:rPr>
            </w:pPr>
            <w:r>
              <w:rPr>
                <w:rFonts w:hint="eastAsia"/>
              </w:rPr>
              <w:t>1</w:t>
            </w:r>
            <w:r>
              <w:t>110001</w:t>
            </w:r>
          </w:p>
        </w:tc>
        <w:tc>
          <w:tcPr>
            <w:tcW w:w="2697" w:type="dxa"/>
          </w:tcPr>
          <w:p w14:paraId="5BBBF3D4" w14:textId="414A4884" w:rsidR="00186F69" w:rsidRDefault="00186F69" w:rsidP="00186F69">
            <w:pPr>
              <w:jc w:val="center"/>
              <w:rPr>
                <w:rFonts w:hint="eastAsia"/>
              </w:rPr>
            </w:pPr>
            <w:r>
              <w:rPr>
                <w:rFonts w:hint="eastAsia"/>
              </w:rPr>
              <w:t>3</w:t>
            </w:r>
          </w:p>
        </w:tc>
      </w:tr>
      <w:tr w:rsidR="00186F69" w14:paraId="61F96381" w14:textId="77777777" w:rsidTr="00186F69">
        <w:trPr>
          <w:trHeight w:val="267"/>
        </w:trPr>
        <w:tc>
          <w:tcPr>
            <w:tcW w:w="2697" w:type="dxa"/>
          </w:tcPr>
          <w:p w14:paraId="6C10BF94" w14:textId="5847751A" w:rsidR="00186F69" w:rsidRDefault="00186F69" w:rsidP="00186F69">
            <w:pPr>
              <w:jc w:val="center"/>
              <w:rPr>
                <w:rFonts w:hint="eastAsia"/>
              </w:rPr>
            </w:pPr>
            <w:r>
              <w:rPr>
                <w:rFonts w:hint="eastAsia"/>
              </w:rPr>
              <w:t>o</w:t>
            </w:r>
            <w:r>
              <w:t>therwise</w:t>
            </w:r>
          </w:p>
        </w:tc>
        <w:tc>
          <w:tcPr>
            <w:tcW w:w="2697" w:type="dxa"/>
          </w:tcPr>
          <w:p w14:paraId="599270AC" w14:textId="48645B2F" w:rsidR="00186F69" w:rsidRDefault="00186F69" w:rsidP="00186F69">
            <w:pPr>
              <w:jc w:val="center"/>
              <w:rPr>
                <w:rFonts w:hint="eastAsia"/>
              </w:rPr>
            </w:pPr>
            <w:r>
              <w:rPr>
                <w:rFonts w:hint="eastAsia"/>
              </w:rPr>
              <w:t>3</w:t>
            </w:r>
          </w:p>
        </w:tc>
      </w:tr>
    </w:tbl>
    <w:p w14:paraId="18389B55" w14:textId="09AFB2D1" w:rsidR="00186F69" w:rsidRDefault="00186F69" w:rsidP="00B53631"/>
    <w:p w14:paraId="346BA570" w14:textId="59ED2CDB" w:rsidR="007C1912" w:rsidRDefault="007C1912" w:rsidP="00B53631">
      <w:r>
        <w:rPr>
          <w:rFonts w:hint="eastAsia"/>
        </w:rPr>
        <w:t>b</w:t>
      </w:r>
      <w:r>
        <w:t xml:space="preserve">) 11111000 10010001 01010001 01010101 </w:t>
      </w:r>
    </w:p>
    <w:p w14:paraId="7ADEB089" w14:textId="0B9ABF15" w:rsidR="007C1912" w:rsidRDefault="007C1912" w:rsidP="00B53631">
      <w:r>
        <w:rPr>
          <w:rFonts w:hint="eastAsia"/>
        </w:rPr>
        <w:t>p</w:t>
      </w:r>
      <w:r>
        <w:t>refix match</w:t>
      </w:r>
      <w:r>
        <w:rPr>
          <w:rFonts w:hint="eastAsia"/>
        </w:rPr>
        <w:t xml:space="preserve"> </w:t>
      </w:r>
      <w:r>
        <w:t>5</w:t>
      </w:r>
      <w:r>
        <w:rPr>
          <w:rFonts w:hint="eastAsia"/>
        </w:rPr>
        <w:t>번째 항목 o</w:t>
      </w:r>
      <w:r>
        <w:t>therwise</w:t>
      </w:r>
      <w:r>
        <w:rPr>
          <w:rFonts w:hint="eastAsia"/>
        </w:rPr>
        <w:t>에 해당한다.</w:t>
      </w:r>
      <w:r>
        <w:t xml:space="preserve"> </w:t>
      </w:r>
      <w:r>
        <w:rPr>
          <w:rFonts w:hint="eastAsia"/>
        </w:rPr>
        <w:t xml:space="preserve">따라서 </w:t>
      </w:r>
      <w:r>
        <w:t>link interface 3</w:t>
      </w:r>
    </w:p>
    <w:p w14:paraId="28E4B47A" w14:textId="1A144BB8" w:rsidR="007C1912" w:rsidRDefault="007C1912" w:rsidP="00B53631">
      <w:r>
        <w:rPr>
          <w:rFonts w:hint="eastAsia"/>
        </w:rPr>
        <w:t>1</w:t>
      </w:r>
      <w:r>
        <w:t>1100000 00000000 110000011 00111100</w:t>
      </w:r>
    </w:p>
    <w:p w14:paraId="17A9809A" w14:textId="2484EBDD" w:rsidR="007C1912" w:rsidRDefault="007C1912" w:rsidP="00B53631">
      <w:r>
        <w:rPr>
          <w:rFonts w:hint="eastAsia"/>
        </w:rPr>
        <w:t>p</w:t>
      </w:r>
      <w:r>
        <w:t>refix match 1</w:t>
      </w:r>
      <w:r>
        <w:rPr>
          <w:rFonts w:hint="eastAsia"/>
        </w:rPr>
        <w:t>번째 항목 1</w:t>
      </w:r>
      <w:r>
        <w:t>1100000 00000000</w:t>
      </w:r>
      <w:r>
        <w:rPr>
          <w:rFonts w:hint="eastAsia"/>
        </w:rPr>
        <w:t>에 해당한다.</w:t>
      </w:r>
      <w:r>
        <w:t xml:space="preserve"> </w:t>
      </w:r>
      <w:r>
        <w:rPr>
          <w:rFonts w:hint="eastAsia"/>
        </w:rPr>
        <w:t xml:space="preserve">따라서 </w:t>
      </w:r>
      <w:r>
        <w:t>link interface 0</w:t>
      </w:r>
    </w:p>
    <w:p w14:paraId="1A594D9C" w14:textId="07B3DED6" w:rsidR="007C1912" w:rsidRDefault="007C1912" w:rsidP="00B53631">
      <w:r>
        <w:rPr>
          <w:rFonts w:hint="eastAsia"/>
        </w:rPr>
        <w:t>1</w:t>
      </w:r>
      <w:r>
        <w:t>1100001 10000000 00010001 01110111</w:t>
      </w:r>
    </w:p>
    <w:p w14:paraId="1A7871AA" w14:textId="747427B8" w:rsidR="007C1912" w:rsidRDefault="007C1912" w:rsidP="00B53631">
      <w:r>
        <w:rPr>
          <w:rFonts w:hint="eastAsia"/>
        </w:rPr>
        <w:t>p</w:t>
      </w:r>
      <w:r>
        <w:t>refix match 3</w:t>
      </w:r>
      <w:r>
        <w:rPr>
          <w:rFonts w:hint="eastAsia"/>
        </w:rPr>
        <w:t xml:space="preserve">번째 항목 </w:t>
      </w:r>
      <w:r>
        <w:t>1110000</w:t>
      </w:r>
      <w:r>
        <w:rPr>
          <w:rFonts w:hint="eastAsia"/>
        </w:rPr>
        <w:t>에 해당한다.</w:t>
      </w:r>
      <w:r>
        <w:t xml:space="preserve"> </w:t>
      </w:r>
      <w:r>
        <w:rPr>
          <w:rFonts w:hint="eastAsia"/>
        </w:rPr>
        <w:t>따라서 l</w:t>
      </w:r>
      <w:r>
        <w:t>ink interface 2</w:t>
      </w:r>
    </w:p>
    <w:p w14:paraId="2BC540B3" w14:textId="694DE101" w:rsidR="007C1912" w:rsidRDefault="00F7735C" w:rsidP="00B53631">
      <w:pPr>
        <w:rPr>
          <w:b/>
          <w:bCs/>
        </w:rPr>
      </w:pPr>
      <w:r>
        <w:rPr>
          <w:rFonts w:hint="eastAsia"/>
          <w:b/>
          <w:bCs/>
        </w:rPr>
        <w:lastRenderedPageBreak/>
        <w:t>P</w:t>
      </w:r>
      <w:r>
        <w:rPr>
          <w:b/>
          <w:bCs/>
        </w:rPr>
        <w:t xml:space="preserve">14. Consider sending a 1,600-byte datagram into a link that has an MTU of 500 bytes. Suppose the original datagram is stamped with the identification number 291. </w:t>
      </w:r>
      <w:r w:rsidR="00AB0E86">
        <w:rPr>
          <w:b/>
          <w:bCs/>
        </w:rPr>
        <w:t xml:space="preserve">(a) </w:t>
      </w:r>
      <w:r>
        <w:rPr>
          <w:b/>
          <w:bCs/>
        </w:rPr>
        <w:t>How many fragments are generated?</w:t>
      </w:r>
      <w:r w:rsidR="00AB0E86">
        <w:rPr>
          <w:b/>
          <w:bCs/>
        </w:rPr>
        <w:t xml:space="preserve"> (b)</w:t>
      </w:r>
      <w:r>
        <w:rPr>
          <w:b/>
          <w:bCs/>
        </w:rPr>
        <w:t xml:space="preserve"> What are the values in the various fields in the IP datagram(s) generated related to fragmentation?</w:t>
      </w:r>
    </w:p>
    <w:p w14:paraId="6CA4E282" w14:textId="407B2FE7" w:rsidR="00AB0E86" w:rsidRDefault="00AB0E86" w:rsidP="00B53631">
      <w:r>
        <w:t xml:space="preserve">(a) </w:t>
      </w:r>
      <w:r w:rsidR="00F512AC">
        <w:t xml:space="preserve">number of fragments = </w:t>
      </w:r>
      <w:r w:rsidR="00F1129C">
        <w:rPr>
          <w:rFonts w:eastAsiaTheme="minorHAnsi"/>
        </w:rPr>
        <w:t>┌</w:t>
      </w:r>
      <m:oMath>
        <m:f>
          <m:fPr>
            <m:ctrlPr>
              <w:rPr>
                <w:rFonts w:ascii="Cambria Math" w:hAnsi="Cambria Math"/>
                <w:i/>
              </w:rPr>
            </m:ctrlPr>
          </m:fPr>
          <m:num>
            <m:r>
              <w:rPr>
                <w:rFonts w:ascii="Cambria Math" w:hAnsi="Cambria Math"/>
              </w:rPr>
              <m:t>Datagram-IPheader</m:t>
            </m:r>
          </m:num>
          <m:den>
            <m:r>
              <w:rPr>
                <w:rFonts w:ascii="Cambria Math" w:hAnsi="Cambria Math"/>
              </w:rPr>
              <m:t>MTU-IPheader</m:t>
            </m:r>
          </m:den>
        </m:f>
      </m:oMath>
      <w:r w:rsidR="00F1129C">
        <w:rPr>
          <w:rFonts w:asciiTheme="minorEastAsia" w:hAnsiTheme="minorEastAsia" w:hint="eastAsia"/>
        </w:rPr>
        <w:t>┐</w:t>
      </w:r>
      <w:r w:rsidR="00F512AC">
        <w:rPr>
          <w:rFonts w:hint="eastAsia"/>
        </w:rPr>
        <w:t xml:space="preserve"> </w:t>
      </w:r>
      <w:r w:rsidR="00F512AC">
        <w:t xml:space="preserve">= </w:t>
      </w:r>
      <w:r w:rsidR="00F1129C">
        <w:rPr>
          <w:rFonts w:eastAsiaTheme="minorHAnsi"/>
        </w:rPr>
        <w:t>┌</w:t>
      </w:r>
      <m:oMath>
        <m:f>
          <m:fPr>
            <m:ctrlPr>
              <w:rPr>
                <w:rFonts w:ascii="Cambria Math" w:hAnsi="Cambria Math"/>
                <w:i/>
              </w:rPr>
            </m:ctrlPr>
          </m:fPr>
          <m:num>
            <m:r>
              <w:rPr>
                <w:rFonts w:ascii="Cambria Math" w:hAnsi="Cambria Math"/>
              </w:rPr>
              <m:t>1600-20</m:t>
            </m:r>
          </m:num>
          <m:den>
            <m:r>
              <w:rPr>
                <w:rFonts w:ascii="Cambria Math" w:hAnsi="Cambria Math"/>
              </w:rPr>
              <m:t>500-20</m:t>
            </m:r>
          </m:den>
        </m:f>
      </m:oMath>
      <w:r w:rsidR="00F1129C">
        <w:rPr>
          <w:rFonts w:hint="eastAsia"/>
        </w:rPr>
        <w:t xml:space="preserve"> </w:t>
      </w:r>
      <w:r w:rsidR="00F1129C">
        <w:rPr>
          <w:rFonts w:asciiTheme="minorEastAsia" w:hAnsiTheme="minorEastAsia" w:hint="eastAsia"/>
        </w:rPr>
        <w:t>┐</w:t>
      </w:r>
      <w:r w:rsidR="00F1129C">
        <w:t>= 4</w:t>
      </w:r>
    </w:p>
    <w:p w14:paraId="5F783D82" w14:textId="08FC4120" w:rsidR="00F7735C" w:rsidRDefault="00AB0E86" w:rsidP="00B53631">
      <w:r>
        <w:t xml:space="preserve">(b) </w:t>
      </w:r>
      <w:r>
        <w:rPr>
          <w:rFonts w:hint="eastAsia"/>
        </w:rPr>
        <w:t xml:space="preserve">각 </w:t>
      </w:r>
      <w:r>
        <w:t>fragment</w:t>
      </w:r>
      <w:r>
        <w:rPr>
          <w:rFonts w:hint="eastAsia"/>
        </w:rPr>
        <w:t xml:space="preserve">는 식별번호 </w:t>
      </w:r>
      <w:r>
        <w:t>291</w:t>
      </w:r>
      <w:r>
        <w:rPr>
          <w:rFonts w:hint="eastAsia"/>
        </w:rPr>
        <w:t>이 있다.</w:t>
      </w:r>
      <w:r>
        <w:t xml:space="preserve"> </w:t>
      </w:r>
      <w:r>
        <w:rPr>
          <w:rFonts w:hint="eastAsia"/>
        </w:rPr>
        <w:t>마지막 조각을 제외한 각 f</w:t>
      </w:r>
      <w:r>
        <w:t>rag</w:t>
      </w:r>
      <w:r>
        <w:rPr>
          <w:rFonts w:hint="eastAsia"/>
        </w:rPr>
        <w:t>m</w:t>
      </w:r>
      <w:r>
        <w:t>ent</w:t>
      </w:r>
      <w:r>
        <w:rPr>
          <w:rFonts w:hint="eastAsia"/>
        </w:rPr>
        <w:t xml:space="preserve">의 크기는 </w:t>
      </w:r>
      <w:r>
        <w:t xml:space="preserve">500 </w:t>
      </w:r>
      <w:r>
        <w:rPr>
          <w:rFonts w:hint="eastAsia"/>
        </w:rPr>
        <w:t>b</w:t>
      </w:r>
      <w:r>
        <w:t>yte</w:t>
      </w:r>
      <w:r>
        <w:rPr>
          <w:rFonts w:hint="eastAsia"/>
        </w:rPr>
        <w:t>이다.</w:t>
      </w:r>
      <w:r>
        <w:t xml:space="preserve"> </w:t>
      </w:r>
      <w:r>
        <w:rPr>
          <w:rFonts w:hint="eastAsia"/>
        </w:rPr>
        <w:t>마지막 d</w:t>
      </w:r>
      <w:r>
        <w:t>atagram</w:t>
      </w:r>
      <w:r>
        <w:rPr>
          <w:rFonts w:hint="eastAsia"/>
        </w:rPr>
        <w:t xml:space="preserve">은 </w:t>
      </w:r>
      <w:r>
        <w:t xml:space="preserve">160 </w:t>
      </w:r>
      <w:r>
        <w:rPr>
          <w:rFonts w:hint="eastAsia"/>
        </w:rPr>
        <w:t>b</w:t>
      </w:r>
      <w:r>
        <w:t>yte</w:t>
      </w:r>
      <w:r>
        <w:rPr>
          <w:rFonts w:hint="eastAsia"/>
        </w:rPr>
        <w:t>이다.</w:t>
      </w:r>
      <w:r>
        <w:t xml:space="preserve"> </w:t>
      </w:r>
      <w:r>
        <w:rPr>
          <w:rFonts w:hint="eastAsia"/>
        </w:rPr>
        <w:t>f</w:t>
      </w:r>
      <w:r>
        <w:t>ragment 4</w:t>
      </w:r>
      <w:r>
        <w:rPr>
          <w:rFonts w:hint="eastAsia"/>
        </w:rPr>
        <w:t xml:space="preserve">개의 </w:t>
      </w:r>
      <w:r>
        <w:t>offset</w:t>
      </w:r>
      <w:r>
        <w:rPr>
          <w:rFonts w:hint="eastAsia"/>
        </w:rPr>
        <w:t xml:space="preserve">은 </w:t>
      </w:r>
      <w:r>
        <w:t>0, 60, 120, 180</w:t>
      </w:r>
      <w:r>
        <w:rPr>
          <w:rFonts w:hint="eastAsia"/>
        </w:rPr>
        <w:t>이 된다.</w:t>
      </w:r>
      <w:r>
        <w:t xml:space="preserve"> </w:t>
      </w:r>
      <w:r>
        <w:rPr>
          <w:rFonts w:hint="eastAsia"/>
        </w:rPr>
        <w:t xml:space="preserve">처음 </w:t>
      </w:r>
      <w:r>
        <w:t>3</w:t>
      </w:r>
      <w:r>
        <w:rPr>
          <w:rFonts w:hint="eastAsia"/>
        </w:rPr>
        <w:t xml:space="preserve">개의 </w:t>
      </w:r>
      <w:r>
        <w:t>fragment</w:t>
      </w:r>
      <w:r w:rsidR="00FA28B8">
        <w:rPr>
          <w:rFonts w:hint="eastAsia"/>
        </w:rPr>
        <w:t xml:space="preserve">는 </w:t>
      </w:r>
      <w:r w:rsidR="00FA28B8">
        <w:t>flag=1</w:t>
      </w:r>
      <w:r w:rsidR="00FA28B8">
        <w:rPr>
          <w:rFonts w:hint="eastAsia"/>
        </w:rPr>
        <w:t>이고 마지막 f</w:t>
      </w:r>
      <w:r w:rsidR="00FA28B8">
        <w:t>ragment</w:t>
      </w:r>
      <w:r w:rsidR="00FA28B8">
        <w:rPr>
          <w:rFonts w:hint="eastAsia"/>
        </w:rPr>
        <w:t>는 f</w:t>
      </w:r>
      <w:r w:rsidR="00FA28B8">
        <w:t>lag=0</w:t>
      </w:r>
      <w:r w:rsidR="00FA28B8">
        <w:rPr>
          <w:rFonts w:hint="eastAsia"/>
        </w:rPr>
        <w:t>이다.</w:t>
      </w:r>
    </w:p>
    <w:p w14:paraId="505B155B" w14:textId="514F2EC1" w:rsidR="00FA28B8" w:rsidRDefault="00FA28B8" w:rsidP="00B53631"/>
    <w:p w14:paraId="65C19520" w14:textId="02E9A756" w:rsidR="00FA28B8" w:rsidRPr="0091316E" w:rsidRDefault="0091316E" w:rsidP="00B53631">
      <w:pPr>
        <w:rPr>
          <w:b/>
          <w:bCs/>
        </w:rPr>
      </w:pPr>
      <w:r>
        <w:rPr>
          <w:rFonts w:hint="eastAsia"/>
          <w:b/>
          <w:bCs/>
        </w:rPr>
        <w:t>P</w:t>
      </w:r>
      <w:r>
        <w:rPr>
          <w:b/>
          <w:bCs/>
        </w:rPr>
        <w:t>20. Consider again the SDN OpenFlow network shown in Figure 4.30. Suppose that the desired forwarding behavior for datagrams arriving from hosts h3 or h4 at s2 is as follows:</w:t>
      </w:r>
    </w:p>
    <w:p w14:paraId="58C54A42" w14:textId="454165C6" w:rsidR="0091316E" w:rsidRPr="0091316E" w:rsidRDefault="0091316E" w:rsidP="0091316E">
      <w:pPr>
        <w:pStyle w:val="a"/>
        <w:ind w:left="800" w:hanging="400"/>
        <w:rPr>
          <w:b/>
          <w:bCs/>
        </w:rPr>
      </w:pPr>
      <w:r w:rsidRPr="0091316E">
        <w:rPr>
          <w:rFonts w:hint="eastAsia"/>
          <w:b/>
          <w:bCs/>
        </w:rPr>
        <w:t>a</w:t>
      </w:r>
      <w:r w:rsidRPr="0091316E">
        <w:rPr>
          <w:b/>
          <w:bCs/>
        </w:rPr>
        <w:t>ny datagrams arriving from host h3 and destined for h1, h2, h5 or h6 should be forwarded in a clockwise direction in the network:</w:t>
      </w:r>
    </w:p>
    <w:p w14:paraId="3983A88B" w14:textId="4EF512DB" w:rsidR="0091316E" w:rsidRPr="0091316E" w:rsidRDefault="0091316E" w:rsidP="0091316E">
      <w:pPr>
        <w:pStyle w:val="a"/>
        <w:ind w:left="800" w:hanging="400"/>
        <w:rPr>
          <w:b/>
          <w:bCs/>
        </w:rPr>
      </w:pPr>
      <w:r w:rsidRPr="0091316E">
        <w:rPr>
          <w:rFonts w:hint="eastAsia"/>
          <w:b/>
          <w:bCs/>
        </w:rPr>
        <w:t>a</w:t>
      </w:r>
      <w:r w:rsidRPr="0091316E">
        <w:rPr>
          <w:b/>
          <w:bCs/>
        </w:rPr>
        <w:t>ny datagrams arriving from host h</w:t>
      </w:r>
      <w:r w:rsidRPr="0091316E">
        <w:rPr>
          <w:b/>
          <w:bCs/>
        </w:rPr>
        <w:t>4</w:t>
      </w:r>
      <w:r w:rsidRPr="0091316E">
        <w:rPr>
          <w:b/>
          <w:bCs/>
        </w:rPr>
        <w:t xml:space="preserve"> and destined for h1, h2, h5 or h6 should be forwarded in a </w:t>
      </w:r>
      <w:r w:rsidRPr="0091316E">
        <w:rPr>
          <w:b/>
          <w:bCs/>
        </w:rPr>
        <w:t>counter-</w:t>
      </w:r>
      <w:r w:rsidRPr="0091316E">
        <w:rPr>
          <w:b/>
          <w:bCs/>
        </w:rPr>
        <w:t>clockwise direction in the network:</w:t>
      </w:r>
    </w:p>
    <w:p w14:paraId="2AE144C2" w14:textId="06D62166" w:rsidR="0091316E" w:rsidRPr="0091316E" w:rsidRDefault="0091316E" w:rsidP="0091316E">
      <w:pPr>
        <w:pStyle w:val="a"/>
        <w:numPr>
          <w:ilvl w:val="0"/>
          <w:numId w:val="0"/>
        </w:numPr>
        <w:ind w:left="361" w:hanging="360"/>
        <w:rPr>
          <w:rFonts w:hint="eastAsia"/>
          <w:b/>
          <w:bCs/>
        </w:rPr>
      </w:pPr>
      <w:r w:rsidRPr="0091316E">
        <w:rPr>
          <w:rFonts w:hint="eastAsia"/>
          <w:b/>
          <w:bCs/>
        </w:rPr>
        <w:t>S</w:t>
      </w:r>
      <w:r w:rsidRPr="0091316E">
        <w:rPr>
          <w:b/>
          <w:bCs/>
        </w:rPr>
        <w:t>pecify the flow table entries in s2 that implement this forwarding behavior.</w:t>
      </w:r>
    </w:p>
    <w:p w14:paraId="78EA272E" w14:textId="2F3561DC" w:rsidR="0091316E" w:rsidRDefault="0091316E" w:rsidP="0091316E">
      <w:pPr>
        <w:pStyle w:val="a"/>
        <w:numPr>
          <w:ilvl w:val="0"/>
          <w:numId w:val="0"/>
        </w:numPr>
        <w:ind w:left="361" w:hanging="360"/>
      </w:pPr>
      <w:r>
        <w:rPr>
          <w:noProof/>
        </w:rPr>
        <w:drawing>
          <wp:inline distT="0" distB="0" distL="0" distR="0" wp14:anchorId="2DF7FF54" wp14:editId="395B0293">
            <wp:extent cx="2895600" cy="1559121"/>
            <wp:effectExtent l="0" t="0" r="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24" cy="1563334"/>
                    </a:xfrm>
                    <a:prstGeom prst="rect">
                      <a:avLst/>
                    </a:prstGeom>
                  </pic:spPr>
                </pic:pic>
              </a:graphicData>
            </a:graphic>
          </wp:inline>
        </w:drawing>
      </w:r>
    </w:p>
    <w:tbl>
      <w:tblPr>
        <w:tblStyle w:val="a4"/>
        <w:tblW w:w="0" w:type="auto"/>
        <w:tblInd w:w="361" w:type="dxa"/>
        <w:tblLook w:val="04A0" w:firstRow="1" w:lastRow="0" w:firstColumn="1" w:lastColumn="0" w:noHBand="0" w:noVBand="1"/>
      </w:tblPr>
      <w:tblGrid>
        <w:gridCol w:w="3887"/>
        <w:gridCol w:w="3557"/>
      </w:tblGrid>
      <w:tr w:rsidR="0045580A" w14:paraId="11885C18" w14:textId="77777777" w:rsidTr="0045580A">
        <w:trPr>
          <w:trHeight w:val="216"/>
        </w:trPr>
        <w:tc>
          <w:tcPr>
            <w:tcW w:w="7444" w:type="dxa"/>
            <w:gridSpan w:val="2"/>
            <w:shd w:val="clear" w:color="auto" w:fill="D9D9D9" w:themeFill="background1" w:themeFillShade="D9"/>
          </w:tcPr>
          <w:p w14:paraId="7083F62F" w14:textId="78D0DECF" w:rsidR="0045580A" w:rsidRPr="0045580A" w:rsidRDefault="0045580A" w:rsidP="0045580A">
            <w:pPr>
              <w:pStyle w:val="a"/>
              <w:numPr>
                <w:ilvl w:val="0"/>
                <w:numId w:val="0"/>
              </w:numPr>
              <w:jc w:val="center"/>
              <w:rPr>
                <w:rFonts w:hint="eastAsia"/>
                <w:b/>
                <w:bCs/>
              </w:rPr>
            </w:pPr>
            <w:r w:rsidRPr="0045580A">
              <w:rPr>
                <w:rFonts w:hint="eastAsia"/>
                <w:b/>
                <w:bCs/>
              </w:rPr>
              <w:t>S</w:t>
            </w:r>
            <w:r w:rsidRPr="0045580A">
              <w:rPr>
                <w:b/>
                <w:bCs/>
              </w:rPr>
              <w:t>2 Flow Table</w:t>
            </w:r>
          </w:p>
        </w:tc>
      </w:tr>
      <w:tr w:rsidR="0045580A" w14:paraId="036B0832" w14:textId="77777777" w:rsidTr="0045580A">
        <w:trPr>
          <w:trHeight w:val="209"/>
        </w:trPr>
        <w:tc>
          <w:tcPr>
            <w:tcW w:w="3887" w:type="dxa"/>
            <w:shd w:val="clear" w:color="auto" w:fill="D9D9D9" w:themeFill="background1" w:themeFillShade="D9"/>
          </w:tcPr>
          <w:p w14:paraId="3741B14D" w14:textId="14DA6BC0" w:rsidR="0045580A" w:rsidRPr="0045580A" w:rsidRDefault="0045580A" w:rsidP="0045580A">
            <w:pPr>
              <w:pStyle w:val="a"/>
              <w:numPr>
                <w:ilvl w:val="0"/>
                <w:numId w:val="0"/>
              </w:numPr>
              <w:jc w:val="center"/>
              <w:rPr>
                <w:rFonts w:hint="eastAsia"/>
                <w:b/>
                <w:bCs/>
              </w:rPr>
            </w:pPr>
            <w:r w:rsidRPr="0045580A">
              <w:rPr>
                <w:rFonts w:hint="eastAsia"/>
                <w:b/>
                <w:bCs/>
              </w:rPr>
              <w:t>M</w:t>
            </w:r>
            <w:r w:rsidRPr="0045580A">
              <w:rPr>
                <w:b/>
                <w:bCs/>
              </w:rPr>
              <w:t>atch</w:t>
            </w:r>
          </w:p>
        </w:tc>
        <w:tc>
          <w:tcPr>
            <w:tcW w:w="3557" w:type="dxa"/>
            <w:shd w:val="clear" w:color="auto" w:fill="D9D9D9" w:themeFill="background1" w:themeFillShade="D9"/>
          </w:tcPr>
          <w:p w14:paraId="6E3BB3BB" w14:textId="197B39A5" w:rsidR="0045580A" w:rsidRPr="0045580A" w:rsidRDefault="0045580A" w:rsidP="0045580A">
            <w:pPr>
              <w:pStyle w:val="a"/>
              <w:numPr>
                <w:ilvl w:val="0"/>
                <w:numId w:val="0"/>
              </w:numPr>
              <w:jc w:val="center"/>
              <w:rPr>
                <w:rFonts w:hint="eastAsia"/>
                <w:b/>
                <w:bCs/>
              </w:rPr>
            </w:pPr>
            <w:r w:rsidRPr="0045580A">
              <w:rPr>
                <w:rFonts w:hint="eastAsia"/>
                <w:b/>
                <w:bCs/>
              </w:rPr>
              <w:t>A</w:t>
            </w:r>
            <w:r w:rsidRPr="0045580A">
              <w:rPr>
                <w:b/>
                <w:bCs/>
              </w:rPr>
              <w:t>ction</w:t>
            </w:r>
          </w:p>
        </w:tc>
      </w:tr>
      <w:tr w:rsidR="0045580A" w14:paraId="15FA91CB" w14:textId="77777777" w:rsidTr="0045580A">
        <w:trPr>
          <w:trHeight w:val="427"/>
        </w:trPr>
        <w:tc>
          <w:tcPr>
            <w:tcW w:w="3887" w:type="dxa"/>
          </w:tcPr>
          <w:p w14:paraId="7FA8E24E" w14:textId="77777777" w:rsidR="0045580A" w:rsidRPr="0045580A" w:rsidRDefault="0045580A" w:rsidP="0045580A">
            <w:pPr>
              <w:pStyle w:val="a"/>
              <w:numPr>
                <w:ilvl w:val="0"/>
                <w:numId w:val="0"/>
              </w:numPr>
              <w:jc w:val="center"/>
              <w:rPr>
                <w:b/>
                <w:bCs/>
              </w:rPr>
            </w:pPr>
            <w:r w:rsidRPr="0045580A">
              <w:rPr>
                <w:rFonts w:hint="eastAsia"/>
                <w:b/>
                <w:bCs/>
              </w:rPr>
              <w:t>I</w:t>
            </w:r>
            <w:r w:rsidRPr="0045580A">
              <w:rPr>
                <w:b/>
                <w:bCs/>
              </w:rPr>
              <w:t xml:space="preserve">ngress Port = 3; IP </w:t>
            </w:r>
            <w:proofErr w:type="spellStart"/>
            <w:r w:rsidRPr="0045580A">
              <w:rPr>
                <w:b/>
                <w:bCs/>
              </w:rPr>
              <w:t>Dst</w:t>
            </w:r>
            <w:proofErr w:type="spellEnd"/>
            <w:r w:rsidRPr="0045580A">
              <w:rPr>
                <w:b/>
                <w:bCs/>
              </w:rPr>
              <w:t xml:space="preserve"> = 10.1.</w:t>
            </w:r>
            <w:proofErr w:type="gramStart"/>
            <w:r w:rsidRPr="0045580A">
              <w:rPr>
                <w:b/>
                <w:bCs/>
              </w:rPr>
              <w:t>*.*</w:t>
            </w:r>
            <w:proofErr w:type="gramEnd"/>
          </w:p>
          <w:p w14:paraId="3C2611FF" w14:textId="5F46019C" w:rsidR="0045580A" w:rsidRPr="0045580A" w:rsidRDefault="0045580A" w:rsidP="0045580A">
            <w:pPr>
              <w:pStyle w:val="a"/>
              <w:numPr>
                <w:ilvl w:val="0"/>
                <w:numId w:val="0"/>
              </w:numPr>
              <w:jc w:val="center"/>
              <w:rPr>
                <w:rFonts w:hint="eastAsia"/>
                <w:b/>
                <w:bCs/>
              </w:rPr>
            </w:pPr>
            <w:r w:rsidRPr="0045580A">
              <w:rPr>
                <w:rFonts w:hint="eastAsia"/>
                <w:b/>
                <w:bCs/>
              </w:rPr>
              <w:t>I</w:t>
            </w:r>
            <w:r w:rsidRPr="0045580A">
              <w:rPr>
                <w:b/>
                <w:bCs/>
              </w:rPr>
              <w:t xml:space="preserve">ngress Port = 3; IP </w:t>
            </w:r>
            <w:proofErr w:type="spellStart"/>
            <w:r w:rsidRPr="0045580A">
              <w:rPr>
                <w:b/>
                <w:bCs/>
              </w:rPr>
              <w:t>Dst</w:t>
            </w:r>
            <w:proofErr w:type="spellEnd"/>
            <w:r w:rsidRPr="0045580A">
              <w:rPr>
                <w:b/>
                <w:bCs/>
              </w:rPr>
              <w:t xml:space="preserve"> = 10.3.</w:t>
            </w:r>
            <w:proofErr w:type="gramStart"/>
            <w:r w:rsidRPr="0045580A">
              <w:rPr>
                <w:b/>
                <w:bCs/>
              </w:rPr>
              <w:t>*.*</w:t>
            </w:r>
            <w:proofErr w:type="gramEnd"/>
          </w:p>
        </w:tc>
        <w:tc>
          <w:tcPr>
            <w:tcW w:w="3557" w:type="dxa"/>
          </w:tcPr>
          <w:p w14:paraId="798D85FC" w14:textId="77777777" w:rsidR="0045580A" w:rsidRPr="0045580A" w:rsidRDefault="0045580A" w:rsidP="0045580A">
            <w:pPr>
              <w:pStyle w:val="a"/>
              <w:numPr>
                <w:ilvl w:val="0"/>
                <w:numId w:val="0"/>
              </w:numPr>
              <w:jc w:val="center"/>
              <w:rPr>
                <w:b/>
                <w:bCs/>
              </w:rPr>
            </w:pPr>
            <w:proofErr w:type="gramStart"/>
            <w:r w:rsidRPr="0045580A">
              <w:rPr>
                <w:rFonts w:hint="eastAsia"/>
                <w:b/>
                <w:bCs/>
              </w:rPr>
              <w:t>F</w:t>
            </w:r>
            <w:r w:rsidRPr="0045580A">
              <w:rPr>
                <w:b/>
                <w:bCs/>
              </w:rPr>
              <w:t>orward(</w:t>
            </w:r>
            <w:proofErr w:type="gramEnd"/>
            <w:r w:rsidRPr="0045580A">
              <w:rPr>
                <w:b/>
                <w:bCs/>
              </w:rPr>
              <w:t>2)</w:t>
            </w:r>
          </w:p>
          <w:p w14:paraId="1B8D4772" w14:textId="0D3FB30C" w:rsidR="0045580A" w:rsidRPr="0045580A" w:rsidRDefault="0045580A" w:rsidP="0045580A">
            <w:pPr>
              <w:pStyle w:val="a"/>
              <w:numPr>
                <w:ilvl w:val="0"/>
                <w:numId w:val="0"/>
              </w:numPr>
              <w:jc w:val="center"/>
              <w:rPr>
                <w:rFonts w:hint="eastAsia"/>
                <w:b/>
                <w:bCs/>
              </w:rPr>
            </w:pPr>
            <w:proofErr w:type="gramStart"/>
            <w:r w:rsidRPr="0045580A">
              <w:rPr>
                <w:rFonts w:hint="eastAsia"/>
                <w:b/>
                <w:bCs/>
              </w:rPr>
              <w:t>F</w:t>
            </w:r>
            <w:r w:rsidRPr="0045580A">
              <w:rPr>
                <w:b/>
                <w:bCs/>
              </w:rPr>
              <w:t>orward(</w:t>
            </w:r>
            <w:proofErr w:type="gramEnd"/>
            <w:r w:rsidRPr="0045580A">
              <w:rPr>
                <w:b/>
                <w:bCs/>
              </w:rPr>
              <w:t>2)</w:t>
            </w:r>
          </w:p>
        </w:tc>
      </w:tr>
      <w:tr w:rsidR="0045580A" w14:paraId="7B18A4DC" w14:textId="77777777" w:rsidTr="0045580A">
        <w:trPr>
          <w:trHeight w:val="433"/>
        </w:trPr>
        <w:tc>
          <w:tcPr>
            <w:tcW w:w="3887" w:type="dxa"/>
          </w:tcPr>
          <w:p w14:paraId="427DA802" w14:textId="77777777" w:rsidR="0045580A" w:rsidRPr="0045580A" w:rsidRDefault="0045580A" w:rsidP="0045580A">
            <w:pPr>
              <w:pStyle w:val="a"/>
              <w:numPr>
                <w:ilvl w:val="0"/>
                <w:numId w:val="0"/>
              </w:numPr>
              <w:jc w:val="center"/>
              <w:rPr>
                <w:b/>
                <w:bCs/>
              </w:rPr>
            </w:pPr>
            <w:r w:rsidRPr="0045580A">
              <w:rPr>
                <w:rFonts w:hint="eastAsia"/>
                <w:b/>
                <w:bCs/>
              </w:rPr>
              <w:t>I</w:t>
            </w:r>
            <w:r w:rsidRPr="0045580A">
              <w:rPr>
                <w:b/>
                <w:bCs/>
              </w:rPr>
              <w:t xml:space="preserve">ngress Port = 4; IP </w:t>
            </w:r>
            <w:proofErr w:type="spellStart"/>
            <w:r w:rsidRPr="0045580A">
              <w:rPr>
                <w:b/>
                <w:bCs/>
              </w:rPr>
              <w:t>Dst</w:t>
            </w:r>
            <w:proofErr w:type="spellEnd"/>
            <w:r w:rsidRPr="0045580A">
              <w:rPr>
                <w:b/>
                <w:bCs/>
              </w:rPr>
              <w:t xml:space="preserve"> = 10.1.</w:t>
            </w:r>
            <w:proofErr w:type="gramStart"/>
            <w:r w:rsidRPr="0045580A">
              <w:rPr>
                <w:b/>
                <w:bCs/>
              </w:rPr>
              <w:t>*.*</w:t>
            </w:r>
            <w:proofErr w:type="gramEnd"/>
          </w:p>
          <w:p w14:paraId="3C4BA9AC" w14:textId="6AC28AA8" w:rsidR="0045580A" w:rsidRPr="0045580A" w:rsidRDefault="0045580A" w:rsidP="0045580A">
            <w:pPr>
              <w:pStyle w:val="a"/>
              <w:numPr>
                <w:ilvl w:val="0"/>
                <w:numId w:val="0"/>
              </w:numPr>
              <w:jc w:val="center"/>
              <w:rPr>
                <w:rFonts w:hint="eastAsia"/>
                <w:b/>
                <w:bCs/>
              </w:rPr>
            </w:pPr>
            <w:r w:rsidRPr="0045580A">
              <w:rPr>
                <w:rFonts w:hint="eastAsia"/>
                <w:b/>
                <w:bCs/>
              </w:rPr>
              <w:t>I</w:t>
            </w:r>
            <w:r w:rsidRPr="0045580A">
              <w:rPr>
                <w:b/>
                <w:bCs/>
              </w:rPr>
              <w:t xml:space="preserve">ngress Port = 4; IP </w:t>
            </w:r>
            <w:proofErr w:type="spellStart"/>
            <w:r w:rsidRPr="0045580A">
              <w:rPr>
                <w:b/>
                <w:bCs/>
              </w:rPr>
              <w:t>Dst</w:t>
            </w:r>
            <w:proofErr w:type="spellEnd"/>
            <w:r w:rsidRPr="0045580A">
              <w:rPr>
                <w:b/>
                <w:bCs/>
              </w:rPr>
              <w:t xml:space="preserve"> = 10.3.</w:t>
            </w:r>
            <w:proofErr w:type="gramStart"/>
            <w:r w:rsidRPr="0045580A">
              <w:rPr>
                <w:b/>
                <w:bCs/>
              </w:rPr>
              <w:t>*.*</w:t>
            </w:r>
            <w:proofErr w:type="gramEnd"/>
          </w:p>
        </w:tc>
        <w:tc>
          <w:tcPr>
            <w:tcW w:w="3557" w:type="dxa"/>
          </w:tcPr>
          <w:p w14:paraId="37C40D7D" w14:textId="77777777" w:rsidR="0045580A" w:rsidRPr="0045580A" w:rsidRDefault="0045580A" w:rsidP="0045580A">
            <w:pPr>
              <w:pStyle w:val="a"/>
              <w:numPr>
                <w:ilvl w:val="0"/>
                <w:numId w:val="0"/>
              </w:numPr>
              <w:jc w:val="center"/>
              <w:rPr>
                <w:b/>
                <w:bCs/>
              </w:rPr>
            </w:pPr>
            <w:proofErr w:type="gramStart"/>
            <w:r w:rsidRPr="0045580A">
              <w:rPr>
                <w:rFonts w:hint="eastAsia"/>
                <w:b/>
                <w:bCs/>
              </w:rPr>
              <w:t>F</w:t>
            </w:r>
            <w:r w:rsidRPr="0045580A">
              <w:rPr>
                <w:b/>
                <w:bCs/>
              </w:rPr>
              <w:t>orward(</w:t>
            </w:r>
            <w:proofErr w:type="gramEnd"/>
            <w:r w:rsidRPr="0045580A">
              <w:rPr>
                <w:b/>
                <w:bCs/>
              </w:rPr>
              <w:t>1)</w:t>
            </w:r>
          </w:p>
          <w:p w14:paraId="3DB8F195" w14:textId="1CC8144C" w:rsidR="0045580A" w:rsidRPr="0045580A" w:rsidRDefault="0045580A" w:rsidP="0045580A">
            <w:pPr>
              <w:pStyle w:val="a"/>
              <w:numPr>
                <w:ilvl w:val="0"/>
                <w:numId w:val="0"/>
              </w:numPr>
              <w:jc w:val="center"/>
              <w:rPr>
                <w:rFonts w:hint="eastAsia"/>
                <w:b/>
                <w:bCs/>
              </w:rPr>
            </w:pPr>
            <w:proofErr w:type="gramStart"/>
            <w:r w:rsidRPr="0045580A">
              <w:rPr>
                <w:rFonts w:hint="eastAsia"/>
                <w:b/>
                <w:bCs/>
              </w:rPr>
              <w:t>F</w:t>
            </w:r>
            <w:r w:rsidRPr="0045580A">
              <w:rPr>
                <w:b/>
                <w:bCs/>
              </w:rPr>
              <w:t>orward(</w:t>
            </w:r>
            <w:proofErr w:type="gramEnd"/>
            <w:r w:rsidRPr="0045580A">
              <w:rPr>
                <w:b/>
                <w:bCs/>
              </w:rPr>
              <w:t>1)</w:t>
            </w:r>
          </w:p>
        </w:tc>
      </w:tr>
    </w:tbl>
    <w:p w14:paraId="34CA6C4F" w14:textId="13FE71AA" w:rsidR="0091316E" w:rsidRPr="0091316E" w:rsidRDefault="0091316E" w:rsidP="0091316E">
      <w:pPr>
        <w:pStyle w:val="a"/>
        <w:numPr>
          <w:ilvl w:val="0"/>
          <w:numId w:val="0"/>
        </w:numPr>
        <w:ind w:left="361" w:hanging="360"/>
        <w:rPr>
          <w:rFonts w:hint="eastAsia"/>
        </w:rPr>
      </w:pPr>
    </w:p>
    <w:sectPr w:rsidR="0091316E" w:rsidRPr="009131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78D166"/>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16cid:durableId="193701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31"/>
    <w:rsid w:val="00186F69"/>
    <w:rsid w:val="00202631"/>
    <w:rsid w:val="003467BE"/>
    <w:rsid w:val="003E2A47"/>
    <w:rsid w:val="0045580A"/>
    <w:rsid w:val="007C1912"/>
    <w:rsid w:val="00800F5E"/>
    <w:rsid w:val="0091316E"/>
    <w:rsid w:val="00AB0E86"/>
    <w:rsid w:val="00AC045F"/>
    <w:rsid w:val="00B53631"/>
    <w:rsid w:val="00B94D29"/>
    <w:rsid w:val="00D217B7"/>
    <w:rsid w:val="00F1129C"/>
    <w:rsid w:val="00F512AC"/>
    <w:rsid w:val="00F7735C"/>
    <w:rsid w:val="00FA28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EDA5"/>
  <w15:chartTrackingRefBased/>
  <w15:docId w15:val="{9CDE7F99-C2A9-4B3A-A385-0A2D7145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53631"/>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0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rsid w:val="00F512AC"/>
    <w:rPr>
      <w:color w:val="808080"/>
    </w:rPr>
  </w:style>
  <w:style w:type="paragraph" w:styleId="a">
    <w:name w:val="List Bullet"/>
    <w:basedOn w:val="a0"/>
    <w:uiPriority w:val="99"/>
    <w:unhideWhenUsed/>
    <w:rsid w:val="009131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423</Words>
  <Characters>2413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여준</dc:creator>
  <cp:keywords/>
  <dc:description/>
  <cp:lastModifiedBy>여준</cp:lastModifiedBy>
  <cp:revision>3</cp:revision>
  <dcterms:created xsi:type="dcterms:W3CDTF">2022-05-25T12:55:00Z</dcterms:created>
  <dcterms:modified xsi:type="dcterms:W3CDTF">2022-05-25T16:59:00Z</dcterms:modified>
</cp:coreProperties>
</file>