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6"/>
        <w:gridCol w:w="5414"/>
      </w:tblGrid>
      <w:tr w:rsidR="00657E51" w:rsidTr="0001030E">
        <w:trPr>
          <w:trHeight w:val="135"/>
        </w:trPr>
        <w:tc>
          <w:tcPr>
            <w:tcW w:w="5386" w:type="dxa"/>
            <w:vMerge w:val="restart"/>
            <w:shd w:val="clear" w:color="auto" w:fill="C6D9F1" w:themeFill="text2" w:themeFillTint="33"/>
            <w:vAlign w:val="center"/>
          </w:tcPr>
          <w:p w:rsidR="00657E51" w:rsidRPr="000205F5" w:rsidRDefault="00CD047F" w:rsidP="00BB43B3">
            <w:pPr>
              <w:jc w:val="left"/>
              <w:rPr>
                <w:rFonts w:asciiTheme="majorHAnsi" w:hAnsiTheme="majorHAnsi"/>
                <w:b/>
                <w:bCs/>
              </w:rPr>
            </w:pPr>
            <w:bookmarkStart w:id="0" w:name="_GoBack"/>
            <w:bookmarkEnd w:id="0"/>
            <w:r>
              <w:rPr>
                <w:rFonts w:asciiTheme="majorHAnsi" w:hAnsiTheme="majorHAnsi"/>
                <w:b/>
                <w:bCs/>
              </w:rPr>
              <w:t>ANANTH RAVI</w:t>
            </w:r>
          </w:p>
          <w:p w:rsidR="0066663B" w:rsidRDefault="0066663B" w:rsidP="0066663B">
            <w:pPr>
              <w:spacing w:before="100" w:beforeAutospacing="1" w:after="100" w:afterAutospacing="1" w:line="276" w:lineRule="auto"/>
              <w:jc w:val="left"/>
              <w:rPr>
                <w:rFonts w:ascii="Book Antiqua" w:eastAsia="Batang" w:hAnsi="Book Antiqua" w:cs="Andalus"/>
              </w:rPr>
            </w:pPr>
            <w:r>
              <w:rPr>
                <w:rFonts w:ascii="Book Antiqua" w:eastAsia="Batang" w:hAnsi="Book Antiqua" w:cs="Andalus"/>
              </w:rPr>
              <w:t>331-999-2342</w:t>
            </w:r>
          </w:p>
          <w:p w:rsidR="008B7AAF" w:rsidRPr="000205F5" w:rsidRDefault="008B7AAF" w:rsidP="00BB43B3">
            <w:pPr>
              <w:jc w:val="left"/>
              <w:rPr>
                <w:rFonts w:asciiTheme="majorHAnsi" w:hAnsiTheme="majorHAnsi"/>
                <w:b/>
                <w:bCs/>
              </w:rPr>
            </w:pPr>
          </w:p>
        </w:tc>
        <w:tc>
          <w:tcPr>
            <w:tcW w:w="5414" w:type="dxa"/>
            <w:shd w:val="clear" w:color="auto" w:fill="C6D9F1" w:themeFill="text2" w:themeFillTint="33"/>
            <w:vAlign w:val="center"/>
          </w:tcPr>
          <w:p w:rsidR="00657E51" w:rsidRPr="000205F5" w:rsidRDefault="00657E51" w:rsidP="00067122">
            <w:pPr>
              <w:jc w:val="both"/>
              <w:rPr>
                <w:rFonts w:asciiTheme="majorHAnsi" w:hAnsiTheme="majorHAnsi"/>
                <w:b/>
                <w:bCs/>
              </w:rPr>
            </w:pPr>
          </w:p>
        </w:tc>
      </w:tr>
      <w:tr w:rsidR="00657E51" w:rsidTr="0001030E">
        <w:trPr>
          <w:trHeight w:val="468"/>
        </w:trPr>
        <w:tc>
          <w:tcPr>
            <w:tcW w:w="5386" w:type="dxa"/>
            <w:vMerge/>
            <w:shd w:val="clear" w:color="auto" w:fill="C6D9F1" w:themeFill="text2" w:themeFillTint="33"/>
          </w:tcPr>
          <w:p w:rsidR="00657E51" w:rsidRPr="000205F5" w:rsidRDefault="00657E51" w:rsidP="00657E51">
            <w:pPr>
              <w:jc w:val="center"/>
              <w:rPr>
                <w:rFonts w:ascii="Georgia" w:hAnsi="Georgia"/>
                <w:bCs/>
              </w:rPr>
            </w:pPr>
          </w:p>
        </w:tc>
        <w:tc>
          <w:tcPr>
            <w:tcW w:w="5414" w:type="dxa"/>
            <w:shd w:val="clear" w:color="auto" w:fill="C6D9F1" w:themeFill="text2" w:themeFillTint="33"/>
            <w:vAlign w:val="center"/>
          </w:tcPr>
          <w:p w:rsidR="00FB3C4E" w:rsidRDefault="004F40E4" w:rsidP="00FB3C4E">
            <w:pPr>
              <w:tabs>
                <w:tab w:val="left" w:pos="0"/>
              </w:tabs>
              <w:rPr>
                <w:rFonts w:asciiTheme="majorHAnsi" w:hAnsiTheme="majorHAnsi"/>
                <w:b/>
                <w:bCs/>
                <w:u w:val="single"/>
              </w:rPr>
            </w:pPr>
            <w:r w:rsidRPr="000205F5">
              <w:rPr>
                <w:rFonts w:asciiTheme="majorHAnsi" w:hAnsiTheme="majorHAnsi"/>
                <w:b/>
                <w:bCs/>
              </w:rPr>
              <w:t xml:space="preserve">Email: </w:t>
            </w:r>
            <w:hyperlink r:id="rId8" w:history="1">
              <w:r w:rsidR="0066663B">
                <w:rPr>
                  <w:rStyle w:val="Hyperlink"/>
                  <w:rFonts w:ascii="Book Antiqua" w:eastAsia="Batang" w:hAnsi="Book Antiqua" w:cs="Andalus"/>
                  <w:sz w:val="24"/>
                  <w:szCs w:val="24"/>
                </w:rPr>
                <w:t>Raavi.ananth@gmail.com</w:t>
              </w:r>
            </w:hyperlink>
          </w:p>
          <w:p w:rsidR="008B7AAF" w:rsidRPr="000205F5" w:rsidRDefault="008B7AAF" w:rsidP="00FB3C4E">
            <w:pPr>
              <w:tabs>
                <w:tab w:val="left" w:pos="0"/>
              </w:tabs>
              <w:rPr>
                <w:rFonts w:asciiTheme="majorHAnsi" w:hAnsiTheme="majorHAnsi"/>
                <w:b/>
                <w:bCs/>
              </w:rPr>
            </w:pPr>
          </w:p>
          <w:p w:rsidR="00657E51" w:rsidRPr="000205F5" w:rsidRDefault="00657E51" w:rsidP="00BB43B3">
            <w:pPr>
              <w:rPr>
                <w:rFonts w:asciiTheme="majorHAnsi" w:hAnsiTheme="majorHAnsi"/>
                <w:b/>
                <w:bCs/>
              </w:rPr>
            </w:pPr>
          </w:p>
        </w:tc>
      </w:tr>
    </w:tbl>
    <w:p w:rsidR="00B1648A" w:rsidRDefault="00B1648A" w:rsidP="00EF60EA">
      <w:pPr>
        <w:jc w:val="both"/>
        <w:rPr>
          <w:rFonts w:ascii="Georgia" w:hAnsi="Georgia"/>
          <w:bCs/>
          <w:sz w:val="16"/>
          <w:szCs w:val="16"/>
        </w:rPr>
      </w:pPr>
    </w:p>
    <w:p w:rsidR="00EF60EA" w:rsidRPr="00F521A2" w:rsidRDefault="00EF60EA" w:rsidP="00EF60EA">
      <w:pPr>
        <w:jc w:val="both"/>
        <w:rPr>
          <w:rFonts w:ascii="Georgia" w:hAnsi="Georgia"/>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BB43B3" w:rsidRPr="00DB60BD" w:rsidTr="00896816">
        <w:trPr>
          <w:trHeight w:val="387"/>
        </w:trPr>
        <w:tc>
          <w:tcPr>
            <w:tcW w:w="11016" w:type="dxa"/>
            <w:shd w:val="clear" w:color="auto" w:fill="D9D9D9" w:themeFill="background1" w:themeFillShade="D9"/>
          </w:tcPr>
          <w:p w:rsidR="00BB43B3" w:rsidRPr="00DB60BD" w:rsidRDefault="00BB43B3" w:rsidP="00C86D9F">
            <w:pPr>
              <w:jc w:val="left"/>
              <w:rPr>
                <w:rStyle w:val="BookTitle"/>
                <w:rFonts w:asciiTheme="majorHAnsi" w:hAnsiTheme="majorHAnsi"/>
                <w:sz w:val="26"/>
                <w:szCs w:val="26"/>
              </w:rPr>
            </w:pPr>
            <w:r w:rsidRPr="00DB60BD">
              <w:rPr>
                <w:rStyle w:val="BookTitle"/>
                <w:rFonts w:asciiTheme="majorHAnsi" w:hAnsiTheme="majorHAnsi"/>
                <w:sz w:val="26"/>
                <w:szCs w:val="26"/>
              </w:rPr>
              <w:t>Professional Summary:</w:t>
            </w:r>
          </w:p>
        </w:tc>
      </w:tr>
    </w:tbl>
    <w:p w:rsidR="002764C1" w:rsidRPr="00DB60BD" w:rsidRDefault="002764C1" w:rsidP="00EB5FE4">
      <w:pPr>
        <w:pStyle w:val="ListParagraph"/>
        <w:jc w:val="both"/>
        <w:rPr>
          <w:rFonts w:ascii="Cambria" w:hAnsi="Cambria"/>
          <w:szCs w:val="20"/>
        </w:rPr>
      </w:pPr>
    </w:p>
    <w:p w:rsidR="00AB2A8B" w:rsidRPr="00AB2A8B" w:rsidRDefault="00CD047F" w:rsidP="00AB2A8B">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Pr>
          <w:rFonts w:ascii="Cambria" w:eastAsiaTheme="minorHAnsi" w:hAnsi="Cambria" w:cstheme="minorBidi"/>
          <w:sz w:val="22"/>
          <w:szCs w:val="20"/>
          <w:lang w:eastAsia="en-US"/>
        </w:rPr>
        <w:t>1</w:t>
      </w:r>
      <w:r w:rsidR="008A3145">
        <w:rPr>
          <w:rFonts w:ascii="Cambria" w:eastAsiaTheme="minorHAnsi" w:hAnsi="Cambria" w:cstheme="minorBidi"/>
          <w:sz w:val="22"/>
          <w:szCs w:val="20"/>
          <w:lang w:eastAsia="en-US"/>
        </w:rPr>
        <w:t>2+</w:t>
      </w:r>
      <w:r w:rsidR="00AB2A8B" w:rsidRPr="00AB2A8B">
        <w:rPr>
          <w:rFonts w:ascii="Cambria" w:eastAsiaTheme="minorHAnsi" w:hAnsi="Cambria" w:cstheme="minorBidi"/>
          <w:sz w:val="22"/>
          <w:szCs w:val="20"/>
          <w:lang w:eastAsia="en-US"/>
        </w:rPr>
        <w:t xml:space="preserve"> Years of diverse experience in </w:t>
      </w:r>
      <w:r w:rsidR="00C86D9F">
        <w:rPr>
          <w:rFonts w:ascii="Cambria" w:eastAsiaTheme="minorHAnsi" w:hAnsi="Cambria" w:cstheme="minorBidi"/>
          <w:sz w:val="22"/>
          <w:szCs w:val="20"/>
          <w:lang w:eastAsia="en-US"/>
        </w:rPr>
        <w:t>Siebel CRM Applications</w:t>
      </w:r>
      <w:r w:rsidR="009F1E34">
        <w:rPr>
          <w:rFonts w:ascii="Cambria" w:eastAsiaTheme="minorHAnsi" w:hAnsi="Cambria" w:cstheme="minorBidi"/>
          <w:sz w:val="22"/>
          <w:szCs w:val="20"/>
          <w:lang w:eastAsia="en-US"/>
        </w:rPr>
        <w:t xml:space="preserve"> (8.1/7.8/ 7.7/7.5</w:t>
      </w:r>
      <w:r w:rsidR="0076537F">
        <w:rPr>
          <w:rFonts w:ascii="Cambria" w:eastAsiaTheme="minorHAnsi" w:hAnsi="Cambria" w:cstheme="minorBidi"/>
          <w:sz w:val="22"/>
          <w:szCs w:val="20"/>
          <w:lang w:eastAsia="en-US"/>
        </w:rPr>
        <w:t>) with</w:t>
      </w:r>
      <w:r w:rsidR="009F1E34">
        <w:rPr>
          <w:rFonts w:ascii="Cambria" w:eastAsiaTheme="minorHAnsi" w:hAnsi="Cambria" w:cstheme="minorBidi"/>
          <w:sz w:val="22"/>
          <w:szCs w:val="20"/>
          <w:lang w:eastAsia="en-US"/>
        </w:rPr>
        <w:t xml:space="preserve"> different areas </w:t>
      </w:r>
      <w:r w:rsidR="009F1E34" w:rsidRPr="009B27E9">
        <w:rPr>
          <w:rFonts w:ascii="Cambria" w:hAnsi="Cambria"/>
          <w:szCs w:val="20"/>
        </w:rPr>
        <w:t>such as</w:t>
      </w:r>
      <w:r w:rsidR="009F1E34" w:rsidRPr="000530C8">
        <w:rPr>
          <w:rFonts w:ascii="Cambria" w:hAnsi="Cambria"/>
          <w:szCs w:val="20"/>
        </w:rPr>
        <w:t xml:space="preserve"> Call Center, Sales, Marketing, eCommunication</w:t>
      </w:r>
      <w:r w:rsidR="009F1E34">
        <w:rPr>
          <w:rFonts w:ascii="Cambria" w:hAnsi="Cambria"/>
          <w:szCs w:val="20"/>
        </w:rPr>
        <w:t>.</w:t>
      </w:r>
    </w:p>
    <w:p w:rsidR="009F1E34" w:rsidRDefault="00695AEF" w:rsidP="00695AEF">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695AEF">
        <w:rPr>
          <w:rFonts w:ascii="Cambria" w:eastAsiaTheme="minorHAnsi" w:hAnsi="Cambria" w:cstheme="minorBidi"/>
          <w:sz w:val="22"/>
          <w:szCs w:val="20"/>
          <w:lang w:eastAsia="en-US"/>
        </w:rPr>
        <w:t xml:space="preserve">Involved in multiple projects as a Tech Lead and Integration Expert. Lead a team of developers in successfully designing, development, testing and deploying complex real-time as well batch integrations between Siebel and various ERPs, Web applications or Legacy applications. </w:t>
      </w:r>
    </w:p>
    <w:p w:rsidR="00695AEF" w:rsidRDefault="00695AEF" w:rsidP="00695AEF">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695AEF">
        <w:rPr>
          <w:rFonts w:ascii="Cambria" w:eastAsiaTheme="minorHAnsi" w:hAnsi="Cambria" w:cstheme="minorBidi"/>
          <w:sz w:val="22"/>
          <w:szCs w:val="20"/>
          <w:lang w:eastAsia="en-US"/>
        </w:rPr>
        <w:t xml:space="preserve">Good handle on Siebel </w:t>
      </w:r>
      <w:r w:rsidR="00685726">
        <w:rPr>
          <w:rFonts w:ascii="Cambria" w:eastAsiaTheme="minorHAnsi" w:hAnsi="Cambria" w:cstheme="minorBidi"/>
          <w:sz w:val="22"/>
          <w:szCs w:val="20"/>
          <w:lang w:eastAsia="en-US"/>
        </w:rPr>
        <w:t>Open UI</w:t>
      </w:r>
      <w:r w:rsidR="009F1E34">
        <w:rPr>
          <w:rFonts w:ascii="Cambria" w:eastAsiaTheme="minorHAnsi" w:hAnsi="Cambria" w:cstheme="minorBidi"/>
          <w:sz w:val="22"/>
          <w:szCs w:val="20"/>
          <w:lang w:eastAsia="en-US"/>
        </w:rPr>
        <w:t xml:space="preserve">, </w:t>
      </w:r>
      <w:r w:rsidRPr="00695AEF">
        <w:rPr>
          <w:rFonts w:ascii="Cambria" w:eastAsiaTheme="minorHAnsi" w:hAnsi="Cambria" w:cstheme="minorBidi"/>
          <w:sz w:val="22"/>
          <w:szCs w:val="20"/>
          <w:lang w:eastAsia="en-US"/>
        </w:rPr>
        <w:t xml:space="preserve">EAI - Integration Workflows, Web Services, </w:t>
      </w:r>
      <w:r w:rsidR="009F1E34">
        <w:rPr>
          <w:rFonts w:ascii="Cambria" w:eastAsiaTheme="minorHAnsi" w:hAnsi="Cambria" w:cstheme="minorBidi"/>
          <w:sz w:val="22"/>
          <w:szCs w:val="20"/>
          <w:lang w:eastAsia="en-US"/>
        </w:rPr>
        <w:t>Integration Objects, SOAP, WSDL.</w:t>
      </w:r>
    </w:p>
    <w:p w:rsidR="00695AEF" w:rsidRDefault="00695AEF" w:rsidP="00695AEF">
      <w:pPr>
        <w:numPr>
          <w:ilvl w:val="0"/>
          <w:numId w:val="1"/>
        </w:numPr>
        <w:tabs>
          <w:tab w:val="left" w:pos="360"/>
        </w:tabs>
        <w:jc w:val="both"/>
        <w:rPr>
          <w:rFonts w:ascii="Cambria" w:hAnsi="Cambria"/>
          <w:szCs w:val="20"/>
        </w:rPr>
      </w:pPr>
      <w:r w:rsidRPr="00695AEF">
        <w:rPr>
          <w:rFonts w:ascii="Cambria" w:hAnsi="Cambria"/>
          <w:szCs w:val="20"/>
        </w:rPr>
        <w:t>Excellent knowledge of Siebe</w:t>
      </w:r>
      <w:r w:rsidR="009F1E34">
        <w:rPr>
          <w:rFonts w:ascii="Cambria" w:hAnsi="Cambria"/>
          <w:szCs w:val="20"/>
        </w:rPr>
        <w:t>l Architecture and Data Model a</w:t>
      </w:r>
      <w:r w:rsidRPr="00695AEF">
        <w:rPr>
          <w:rFonts w:ascii="Cambria" w:hAnsi="Cambria"/>
          <w:szCs w:val="20"/>
        </w:rPr>
        <w:t>d proficient with Siebel Tools and Client in configuration and customization of Siebel Objects at multiple levels</w:t>
      </w:r>
    </w:p>
    <w:p w:rsidR="00695AEF" w:rsidRPr="009B27E9" w:rsidRDefault="00695AEF" w:rsidP="009B27E9">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9B27E9">
        <w:rPr>
          <w:rFonts w:ascii="Cambria" w:eastAsiaTheme="minorHAnsi" w:hAnsi="Cambria" w:cstheme="minorBidi"/>
          <w:sz w:val="22"/>
          <w:szCs w:val="20"/>
          <w:lang w:eastAsia="en-US"/>
        </w:rPr>
        <w:t>Good experience on Siebel Scripting (e script ), workflow, workflow policies and User properties,</w:t>
      </w:r>
    </w:p>
    <w:p w:rsidR="00695AEF" w:rsidRPr="009B27E9" w:rsidRDefault="00695AEF" w:rsidP="009B27E9">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9B27E9">
        <w:rPr>
          <w:rFonts w:ascii="Cambria" w:eastAsiaTheme="minorHAnsi" w:hAnsi="Cambria" w:cstheme="minorBidi"/>
          <w:sz w:val="22"/>
          <w:szCs w:val="20"/>
          <w:lang w:eastAsia="en-US"/>
        </w:rPr>
        <w:t>Object Configuration using Siebel Tools to Create, Modify the Configuration of Business Objects, Business Components, Links, Joins, Siebel Workflow, Business Services and Integration Object Creation</w:t>
      </w:r>
    </w:p>
    <w:p w:rsidR="00695AEF" w:rsidRPr="009B27E9" w:rsidRDefault="00695AEF" w:rsidP="009B27E9">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9B27E9">
        <w:rPr>
          <w:rFonts w:ascii="Cambria" w:eastAsiaTheme="minorHAnsi" w:hAnsi="Cambria" w:cstheme="minorBidi"/>
          <w:sz w:val="22"/>
          <w:szCs w:val="20"/>
          <w:lang w:eastAsia="en-US"/>
        </w:rPr>
        <w:t>Bring knowledge of best practices, various design approaches, limitations, and workarounds to the project.</w:t>
      </w:r>
    </w:p>
    <w:p w:rsidR="00FB3C4E" w:rsidRPr="00695AEF" w:rsidRDefault="00695AEF" w:rsidP="009B27E9">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9B27E9">
        <w:rPr>
          <w:rFonts w:ascii="Cambria" w:eastAsiaTheme="minorHAnsi" w:hAnsi="Cambria" w:cstheme="minorBidi"/>
          <w:sz w:val="22"/>
          <w:szCs w:val="20"/>
          <w:lang w:eastAsia="en-US"/>
        </w:rPr>
        <w:t>Experience in working with SDLC approaches like Agile, Scrum, iterative incremental &amp; waterfall.</w:t>
      </w:r>
    </w:p>
    <w:p w:rsidR="00FB3C4E" w:rsidRPr="00AB2A8B" w:rsidRDefault="00695AEF" w:rsidP="00AB2A8B">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Pr>
          <w:rFonts w:ascii="Cambria" w:eastAsiaTheme="minorHAnsi" w:hAnsi="Cambria" w:cstheme="minorBidi"/>
          <w:sz w:val="22"/>
          <w:szCs w:val="20"/>
          <w:lang w:eastAsia="en-US"/>
        </w:rPr>
        <w:t xml:space="preserve">Good Knowledge </w:t>
      </w:r>
      <w:r w:rsidR="00FB3C4E" w:rsidRPr="00AB2A8B">
        <w:rPr>
          <w:rFonts w:ascii="Cambria" w:eastAsiaTheme="minorHAnsi" w:hAnsi="Cambria" w:cstheme="minorBidi"/>
          <w:sz w:val="22"/>
          <w:szCs w:val="20"/>
          <w:lang w:eastAsia="en-US"/>
        </w:rPr>
        <w:t xml:space="preserve">on </w:t>
      </w:r>
      <w:r>
        <w:rPr>
          <w:rFonts w:ascii="Cambria" w:eastAsiaTheme="minorHAnsi" w:hAnsi="Cambria" w:cstheme="minorBidi"/>
          <w:sz w:val="22"/>
          <w:szCs w:val="20"/>
          <w:lang w:eastAsia="en-US"/>
        </w:rPr>
        <w:t xml:space="preserve">SQL, Java Script, </w:t>
      </w:r>
      <w:r w:rsidR="00FB3C4E" w:rsidRPr="00AB2A8B">
        <w:rPr>
          <w:rFonts w:ascii="Cambria" w:eastAsiaTheme="minorHAnsi" w:hAnsi="Cambria" w:cstheme="minorBidi"/>
          <w:sz w:val="22"/>
          <w:szCs w:val="20"/>
          <w:lang w:eastAsia="en-US"/>
        </w:rPr>
        <w:t>UNIX commands and Shell Scripting</w:t>
      </w:r>
    </w:p>
    <w:p w:rsidR="00FB3C4E" w:rsidRPr="00FB3C4E" w:rsidRDefault="00FB3C4E" w:rsidP="00EB5FE4">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FB3C4E">
        <w:rPr>
          <w:rFonts w:ascii="Cambria" w:eastAsiaTheme="minorHAnsi" w:hAnsi="Cambria" w:cstheme="minorBidi"/>
          <w:sz w:val="22"/>
          <w:szCs w:val="20"/>
          <w:lang w:eastAsia="en-US"/>
        </w:rPr>
        <w:t>Excellent interpersonal, communication, documentation and presentation skills</w:t>
      </w:r>
    </w:p>
    <w:p w:rsidR="00B1648A" w:rsidRDefault="00FB3C4E" w:rsidP="00AB2A8B">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FB3C4E">
        <w:rPr>
          <w:rFonts w:ascii="Cambria" w:eastAsiaTheme="minorHAnsi" w:hAnsi="Cambria" w:cstheme="minorBidi"/>
          <w:sz w:val="22"/>
          <w:szCs w:val="20"/>
          <w:lang w:eastAsia="en-US"/>
        </w:rPr>
        <w:t>Strong experience in interacting with business analysts and developers to analyze the user requirements, functional specifications and system specifications.</w:t>
      </w:r>
    </w:p>
    <w:p w:rsidR="00695AEF" w:rsidRDefault="00695AEF" w:rsidP="00695AEF">
      <w:pPr>
        <w:pStyle w:val="BodyText2"/>
        <w:numPr>
          <w:ilvl w:val="0"/>
          <w:numId w:val="1"/>
        </w:numPr>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r w:rsidRPr="00695AEF">
        <w:rPr>
          <w:rFonts w:ascii="Cambria" w:eastAsiaTheme="minorHAnsi" w:hAnsi="Cambria" w:cstheme="minorBidi"/>
          <w:sz w:val="22"/>
          <w:szCs w:val="20"/>
          <w:lang w:eastAsia="en-US"/>
        </w:rPr>
        <w:t>Best team player with the ability of taking initiatives and in building /sustaining team spirit.</w:t>
      </w:r>
    </w:p>
    <w:p w:rsidR="009F1E34" w:rsidRPr="00695AEF" w:rsidRDefault="009F1E34" w:rsidP="009F1E34">
      <w:pPr>
        <w:pStyle w:val="BodyText2"/>
        <w:suppressAutoHyphens w:val="0"/>
        <w:overflowPunct w:val="0"/>
        <w:autoSpaceDE w:val="0"/>
        <w:autoSpaceDN w:val="0"/>
        <w:adjustRightInd w:val="0"/>
        <w:spacing w:after="0" w:line="240" w:lineRule="auto"/>
        <w:ind w:left="720"/>
        <w:jc w:val="both"/>
        <w:textAlignment w:val="baseline"/>
        <w:rPr>
          <w:rFonts w:ascii="Cambria" w:eastAsiaTheme="minorHAnsi" w:hAnsi="Cambria" w:cstheme="minorBidi"/>
          <w:sz w:val="22"/>
          <w:szCs w:val="20"/>
          <w:lang w:eastAsia="en-US"/>
        </w:rPr>
      </w:pPr>
    </w:p>
    <w:p w:rsidR="009C082A" w:rsidRDefault="009C082A" w:rsidP="00695AEF">
      <w:pPr>
        <w:pStyle w:val="BodyText2"/>
        <w:suppressAutoHyphens w:val="0"/>
        <w:overflowPunct w:val="0"/>
        <w:autoSpaceDE w:val="0"/>
        <w:autoSpaceDN w:val="0"/>
        <w:adjustRightInd w:val="0"/>
        <w:spacing w:after="0" w:line="240" w:lineRule="auto"/>
        <w:jc w:val="both"/>
        <w:textAlignment w:val="baseline"/>
        <w:rPr>
          <w:rFonts w:ascii="Cambria" w:eastAsiaTheme="minorHAnsi" w:hAnsi="Cambria" w:cstheme="minorBidi"/>
          <w:sz w:val="22"/>
          <w:szCs w:val="20"/>
          <w:lang w:eastAsia="en-US"/>
        </w:rPr>
      </w:pPr>
    </w:p>
    <w:p w:rsidR="002764C1" w:rsidRDefault="002764C1" w:rsidP="00F521A2">
      <w:pPr>
        <w:jc w:val="left"/>
        <w:rPr>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BB43B3" w:rsidRPr="00BB43B3" w:rsidTr="00C675E7">
        <w:trPr>
          <w:trHeight w:val="333"/>
        </w:trPr>
        <w:tc>
          <w:tcPr>
            <w:tcW w:w="11016" w:type="dxa"/>
            <w:shd w:val="clear" w:color="auto" w:fill="C6D9F1" w:themeFill="text2" w:themeFillTint="33"/>
          </w:tcPr>
          <w:p w:rsidR="00BB43B3" w:rsidRPr="00C675E7" w:rsidRDefault="00BB43B3" w:rsidP="00C86D9F">
            <w:pPr>
              <w:jc w:val="both"/>
              <w:rPr>
                <w:rStyle w:val="BookTitle"/>
                <w:rFonts w:asciiTheme="majorHAnsi" w:hAnsiTheme="majorHAnsi"/>
                <w:sz w:val="24"/>
                <w:szCs w:val="24"/>
              </w:rPr>
            </w:pPr>
            <w:r w:rsidRPr="00C675E7">
              <w:rPr>
                <w:rStyle w:val="BookTitle"/>
                <w:rFonts w:asciiTheme="majorHAnsi" w:hAnsiTheme="majorHAnsi"/>
                <w:sz w:val="24"/>
                <w:szCs w:val="24"/>
              </w:rPr>
              <w:t>Technical Skills:</w:t>
            </w:r>
          </w:p>
        </w:tc>
      </w:tr>
    </w:tbl>
    <w:p w:rsidR="002764C1" w:rsidRPr="00F521A2" w:rsidRDefault="002764C1" w:rsidP="00F521A2">
      <w:pPr>
        <w:jc w:val="left"/>
        <w:rPr>
          <w:b/>
          <w:bCs/>
          <w:smallCaps/>
          <w:sz w:val="20"/>
          <w:szCs w:val="20"/>
        </w:rPr>
      </w:pPr>
    </w:p>
    <w:tbl>
      <w:tblPr>
        <w:tblStyle w:val="MediumGrid1-Accent1"/>
        <w:tblW w:w="0" w:type="auto"/>
        <w:tblLook w:val="04A0"/>
      </w:tblPr>
      <w:tblGrid>
        <w:gridCol w:w="5508"/>
        <w:gridCol w:w="5508"/>
      </w:tblGrid>
      <w:tr w:rsidR="002764C1" w:rsidTr="00C675E7">
        <w:trPr>
          <w:cnfStyle w:val="100000000000"/>
          <w:trHeight w:val="340"/>
        </w:trPr>
        <w:tc>
          <w:tcPr>
            <w:cnfStyle w:val="001000000000"/>
            <w:tcW w:w="5508" w:type="dxa"/>
            <w:shd w:val="clear" w:color="auto" w:fill="D9D9D9" w:themeFill="background1" w:themeFillShade="D9"/>
          </w:tcPr>
          <w:p w:rsidR="002764C1" w:rsidRPr="00FB3C4E" w:rsidRDefault="00686784" w:rsidP="00686784">
            <w:pPr>
              <w:pStyle w:val="ListParagraph"/>
              <w:numPr>
                <w:ilvl w:val="0"/>
                <w:numId w:val="1"/>
              </w:numPr>
              <w:jc w:val="both"/>
              <w:rPr>
                <w:rFonts w:asciiTheme="majorHAnsi" w:hAnsiTheme="majorHAnsi"/>
                <w:b w:val="0"/>
                <w:bCs w:val="0"/>
                <w:smallCaps/>
              </w:rPr>
            </w:pPr>
            <w:r>
              <w:rPr>
                <w:rFonts w:asciiTheme="majorHAnsi" w:hAnsiTheme="majorHAnsi"/>
              </w:rPr>
              <w:t>CRM Packages</w:t>
            </w:r>
          </w:p>
        </w:tc>
        <w:tc>
          <w:tcPr>
            <w:tcW w:w="5508" w:type="dxa"/>
            <w:shd w:val="clear" w:color="auto" w:fill="FFFFFF" w:themeFill="background1"/>
          </w:tcPr>
          <w:p w:rsidR="002764C1" w:rsidRPr="00FB3C4E" w:rsidRDefault="00686784" w:rsidP="002764C1">
            <w:pPr>
              <w:jc w:val="both"/>
              <w:cnfStyle w:val="100000000000"/>
              <w:rPr>
                <w:rStyle w:val="BookTitle"/>
                <w:rFonts w:asciiTheme="majorHAnsi" w:hAnsiTheme="majorHAnsi"/>
                <w:b/>
                <w:color w:val="000000" w:themeColor="text1"/>
                <w:szCs w:val="20"/>
              </w:rPr>
            </w:pPr>
            <w:r w:rsidRPr="00686784">
              <w:rPr>
                <w:rFonts w:asciiTheme="majorHAnsi" w:hAnsiTheme="majorHAnsi"/>
                <w:b w:val="0"/>
              </w:rPr>
              <w:t>Siebel 8.1.1.14, 7.8.2, 7.7.2, 7.5 ,6.0</w:t>
            </w:r>
          </w:p>
        </w:tc>
      </w:tr>
      <w:tr w:rsidR="002764C1" w:rsidTr="00C675E7">
        <w:trPr>
          <w:cnfStyle w:val="000000100000"/>
          <w:trHeight w:val="610"/>
        </w:trPr>
        <w:tc>
          <w:tcPr>
            <w:cnfStyle w:val="001000000000"/>
            <w:tcW w:w="5508" w:type="dxa"/>
            <w:shd w:val="clear" w:color="auto" w:fill="D9D9D9" w:themeFill="background1" w:themeFillShade="D9"/>
          </w:tcPr>
          <w:p w:rsidR="002764C1" w:rsidRPr="00FB3C4E" w:rsidRDefault="00686784" w:rsidP="004510CC">
            <w:pPr>
              <w:pStyle w:val="ListParagraph"/>
              <w:numPr>
                <w:ilvl w:val="0"/>
                <w:numId w:val="1"/>
              </w:numPr>
              <w:jc w:val="both"/>
              <w:rPr>
                <w:rFonts w:asciiTheme="majorHAnsi" w:hAnsiTheme="majorHAnsi"/>
                <w:b w:val="0"/>
                <w:bCs w:val="0"/>
                <w:smallCaps/>
              </w:rPr>
            </w:pPr>
            <w:r>
              <w:rPr>
                <w:rFonts w:asciiTheme="majorHAnsi" w:hAnsiTheme="majorHAnsi"/>
              </w:rPr>
              <w:t>Siebel Technical Areas</w:t>
            </w:r>
          </w:p>
        </w:tc>
        <w:tc>
          <w:tcPr>
            <w:tcW w:w="5508" w:type="dxa"/>
            <w:shd w:val="clear" w:color="auto" w:fill="FFFFFF" w:themeFill="background1"/>
          </w:tcPr>
          <w:p w:rsidR="002764C1" w:rsidRPr="00FB3C4E" w:rsidRDefault="00686784" w:rsidP="002764C1">
            <w:pPr>
              <w:jc w:val="both"/>
              <w:cnfStyle w:val="000000100000"/>
              <w:rPr>
                <w:rStyle w:val="BookTitle"/>
                <w:rFonts w:asciiTheme="majorHAnsi" w:hAnsiTheme="majorHAnsi"/>
                <w:color w:val="000000" w:themeColor="text1"/>
                <w:szCs w:val="20"/>
              </w:rPr>
            </w:pPr>
            <w:r w:rsidRPr="00686784">
              <w:rPr>
                <w:rFonts w:asciiTheme="majorHAnsi" w:hAnsiTheme="majorHAnsi"/>
                <w:bCs/>
              </w:rPr>
              <w:t>Siebel configuration, Scripting, Workflows, Siebel EAI - Web Services, Siebel scripting, Siebel Open UI, Siebel Admin, Quote Management, Order Management etc.</w:t>
            </w:r>
          </w:p>
        </w:tc>
      </w:tr>
      <w:tr w:rsidR="002764C1" w:rsidTr="00C675E7">
        <w:trPr>
          <w:trHeight w:val="610"/>
        </w:trPr>
        <w:tc>
          <w:tcPr>
            <w:cnfStyle w:val="001000000000"/>
            <w:tcW w:w="5508" w:type="dxa"/>
            <w:shd w:val="clear" w:color="auto" w:fill="D9D9D9" w:themeFill="background1" w:themeFillShade="D9"/>
          </w:tcPr>
          <w:p w:rsidR="002764C1" w:rsidRPr="00FB3C4E" w:rsidRDefault="00686784" w:rsidP="004510CC">
            <w:pPr>
              <w:pStyle w:val="ListParagraph"/>
              <w:numPr>
                <w:ilvl w:val="0"/>
                <w:numId w:val="1"/>
              </w:numPr>
              <w:jc w:val="both"/>
              <w:rPr>
                <w:rFonts w:asciiTheme="majorHAnsi" w:hAnsiTheme="majorHAnsi"/>
                <w:b w:val="0"/>
                <w:bCs w:val="0"/>
                <w:smallCaps/>
              </w:rPr>
            </w:pPr>
            <w:r w:rsidRPr="005C605F">
              <w:rPr>
                <w:rFonts w:ascii="Candara" w:hAnsi="Candara" w:cs="Calibri"/>
              </w:rPr>
              <w:t>Siebel Modules</w:t>
            </w:r>
          </w:p>
        </w:tc>
        <w:tc>
          <w:tcPr>
            <w:tcW w:w="5508" w:type="dxa"/>
            <w:shd w:val="clear" w:color="auto" w:fill="FFFFFF" w:themeFill="background1"/>
          </w:tcPr>
          <w:p w:rsidR="002764C1" w:rsidRPr="00FB3C4E" w:rsidRDefault="00686784" w:rsidP="00686784">
            <w:pPr>
              <w:jc w:val="both"/>
              <w:cnfStyle w:val="000000000000"/>
              <w:rPr>
                <w:rStyle w:val="BookTitle"/>
                <w:rFonts w:asciiTheme="majorHAnsi" w:hAnsiTheme="majorHAnsi"/>
                <w:color w:val="000000" w:themeColor="text1"/>
                <w:szCs w:val="20"/>
              </w:rPr>
            </w:pPr>
            <w:r>
              <w:rPr>
                <w:rFonts w:asciiTheme="majorHAnsi" w:hAnsiTheme="majorHAnsi"/>
              </w:rPr>
              <w:t xml:space="preserve">Accounts, </w:t>
            </w:r>
            <w:r w:rsidRPr="00686784">
              <w:rPr>
                <w:rFonts w:asciiTheme="majorHAnsi" w:hAnsiTheme="majorHAnsi"/>
                <w:bCs/>
              </w:rPr>
              <w:t>Opportunities</w:t>
            </w:r>
            <w:r>
              <w:rPr>
                <w:rFonts w:asciiTheme="majorHAnsi" w:hAnsiTheme="majorHAnsi"/>
              </w:rPr>
              <w:t>, Order</w:t>
            </w:r>
            <w:r w:rsidRPr="00FB3C4E">
              <w:rPr>
                <w:rFonts w:asciiTheme="majorHAnsi" w:hAnsiTheme="majorHAnsi"/>
              </w:rPr>
              <w:t>, Ca</w:t>
            </w:r>
            <w:r>
              <w:rPr>
                <w:rFonts w:asciiTheme="majorHAnsi" w:hAnsiTheme="majorHAnsi"/>
              </w:rPr>
              <w:t>mpaign Quote, Agreements, ServiceRequest,Acitvities, Communications</w:t>
            </w:r>
          </w:p>
        </w:tc>
      </w:tr>
      <w:tr w:rsidR="002764C1" w:rsidTr="00450CA8">
        <w:trPr>
          <w:cnfStyle w:val="000000100000"/>
          <w:trHeight w:val="430"/>
        </w:trPr>
        <w:tc>
          <w:tcPr>
            <w:cnfStyle w:val="001000000000"/>
            <w:tcW w:w="5508" w:type="dxa"/>
            <w:shd w:val="clear" w:color="auto" w:fill="D9D9D9" w:themeFill="background1" w:themeFillShade="D9"/>
          </w:tcPr>
          <w:p w:rsidR="002764C1" w:rsidRPr="00FB3C4E" w:rsidRDefault="00FB3C4E" w:rsidP="004510CC">
            <w:pPr>
              <w:pStyle w:val="ListParagraph"/>
              <w:numPr>
                <w:ilvl w:val="0"/>
                <w:numId w:val="1"/>
              </w:numPr>
              <w:jc w:val="both"/>
              <w:rPr>
                <w:rFonts w:asciiTheme="majorHAnsi" w:hAnsiTheme="majorHAnsi"/>
                <w:b w:val="0"/>
                <w:bCs w:val="0"/>
                <w:smallCaps/>
              </w:rPr>
            </w:pPr>
            <w:r w:rsidRPr="00FB3C4E">
              <w:rPr>
                <w:rFonts w:asciiTheme="majorHAnsi" w:hAnsiTheme="majorHAnsi"/>
                <w:color w:val="000000"/>
                <w:lang w:eastAsia="ar-SA"/>
              </w:rPr>
              <w:t>Programming Languages</w:t>
            </w:r>
          </w:p>
        </w:tc>
        <w:tc>
          <w:tcPr>
            <w:tcW w:w="5508" w:type="dxa"/>
            <w:shd w:val="clear" w:color="auto" w:fill="FFFFFF" w:themeFill="background1"/>
          </w:tcPr>
          <w:p w:rsidR="002764C1" w:rsidRPr="00FB3C4E" w:rsidRDefault="00686784" w:rsidP="002764C1">
            <w:pPr>
              <w:jc w:val="both"/>
              <w:cnfStyle w:val="000000100000"/>
              <w:rPr>
                <w:rStyle w:val="BookTitle"/>
                <w:rFonts w:asciiTheme="majorHAnsi" w:hAnsiTheme="majorHAnsi"/>
                <w:color w:val="000000" w:themeColor="text1"/>
                <w:szCs w:val="20"/>
              </w:rPr>
            </w:pPr>
            <w:r w:rsidRPr="00686784">
              <w:rPr>
                <w:rFonts w:asciiTheme="majorHAnsi" w:hAnsiTheme="majorHAnsi"/>
                <w:bCs/>
              </w:rPr>
              <w:t>Visual Basic 6.0, C/ C++, eScript, VB script, Java Script,COBOL</w:t>
            </w:r>
          </w:p>
        </w:tc>
      </w:tr>
      <w:tr w:rsidR="002764C1" w:rsidTr="00C675E7">
        <w:trPr>
          <w:trHeight w:val="340"/>
        </w:trPr>
        <w:tc>
          <w:tcPr>
            <w:cnfStyle w:val="001000000000"/>
            <w:tcW w:w="5508" w:type="dxa"/>
            <w:shd w:val="clear" w:color="auto" w:fill="D9D9D9" w:themeFill="background1" w:themeFillShade="D9"/>
          </w:tcPr>
          <w:p w:rsidR="00450CA8" w:rsidRPr="00FB3C4E" w:rsidRDefault="00FB3C4E" w:rsidP="00450CA8">
            <w:pPr>
              <w:pStyle w:val="ListParagraph"/>
              <w:numPr>
                <w:ilvl w:val="0"/>
                <w:numId w:val="1"/>
              </w:numPr>
              <w:jc w:val="both"/>
              <w:rPr>
                <w:rFonts w:asciiTheme="majorHAnsi" w:hAnsiTheme="majorHAnsi"/>
                <w:b w:val="0"/>
                <w:bCs w:val="0"/>
                <w:smallCaps/>
              </w:rPr>
            </w:pPr>
            <w:r w:rsidRPr="00FB3C4E">
              <w:rPr>
                <w:rFonts w:asciiTheme="majorHAnsi" w:hAnsiTheme="majorHAnsi"/>
                <w:color w:val="000000"/>
                <w:lang w:eastAsia="ar-SA"/>
              </w:rPr>
              <w:t>Operating Systems</w:t>
            </w:r>
          </w:p>
        </w:tc>
        <w:tc>
          <w:tcPr>
            <w:tcW w:w="5508" w:type="dxa"/>
            <w:shd w:val="clear" w:color="auto" w:fill="FFFFFF" w:themeFill="background1"/>
          </w:tcPr>
          <w:p w:rsidR="002764C1" w:rsidRPr="00686784" w:rsidRDefault="00686784" w:rsidP="00FB3C4E">
            <w:pPr>
              <w:jc w:val="both"/>
              <w:cnfStyle w:val="000000000000"/>
              <w:rPr>
                <w:b/>
                <w:smallCaps/>
              </w:rPr>
            </w:pPr>
            <w:r w:rsidRPr="00686784">
              <w:rPr>
                <w:rFonts w:asciiTheme="majorHAnsi" w:hAnsiTheme="majorHAnsi"/>
                <w:bCs/>
              </w:rPr>
              <w:t>MS-DOS, Windows 95/98, Windows XP, Windows 7</w:t>
            </w:r>
          </w:p>
        </w:tc>
      </w:tr>
      <w:tr w:rsidR="002764C1" w:rsidTr="00C675E7">
        <w:trPr>
          <w:cnfStyle w:val="000000100000"/>
          <w:trHeight w:val="340"/>
        </w:trPr>
        <w:tc>
          <w:tcPr>
            <w:cnfStyle w:val="001000000000"/>
            <w:tcW w:w="5508" w:type="dxa"/>
            <w:shd w:val="clear" w:color="auto" w:fill="D9D9D9" w:themeFill="background1" w:themeFillShade="D9"/>
          </w:tcPr>
          <w:p w:rsidR="002764C1" w:rsidRPr="00FB3C4E" w:rsidRDefault="00FB3C4E" w:rsidP="004510CC">
            <w:pPr>
              <w:pStyle w:val="ListParagraph"/>
              <w:numPr>
                <w:ilvl w:val="0"/>
                <w:numId w:val="1"/>
              </w:numPr>
              <w:jc w:val="both"/>
              <w:rPr>
                <w:rFonts w:asciiTheme="majorHAnsi" w:hAnsiTheme="majorHAnsi"/>
                <w:b w:val="0"/>
                <w:bCs w:val="0"/>
                <w:smallCaps/>
              </w:rPr>
            </w:pPr>
            <w:r w:rsidRPr="00FB3C4E">
              <w:rPr>
                <w:rFonts w:asciiTheme="majorHAnsi" w:hAnsiTheme="majorHAnsi"/>
                <w:color w:val="000000"/>
                <w:lang w:eastAsia="ar-SA"/>
              </w:rPr>
              <w:t>Databases</w:t>
            </w:r>
          </w:p>
        </w:tc>
        <w:tc>
          <w:tcPr>
            <w:tcW w:w="5508" w:type="dxa"/>
            <w:shd w:val="clear" w:color="auto" w:fill="FFFFFF" w:themeFill="background1"/>
          </w:tcPr>
          <w:p w:rsidR="002764C1" w:rsidRPr="00686784" w:rsidRDefault="00686784" w:rsidP="002764C1">
            <w:pPr>
              <w:jc w:val="both"/>
              <w:cnfStyle w:val="000000100000"/>
              <w:rPr>
                <w:b/>
                <w:smallCaps/>
              </w:rPr>
            </w:pPr>
            <w:r w:rsidRPr="00686784">
              <w:rPr>
                <w:rFonts w:asciiTheme="majorHAnsi" w:hAnsiTheme="majorHAnsi"/>
                <w:bCs/>
              </w:rPr>
              <w:t>Oracle8/9i/10g, MS SQL Server 2000/2005</w:t>
            </w:r>
          </w:p>
        </w:tc>
      </w:tr>
    </w:tbl>
    <w:p w:rsidR="000205F5" w:rsidRPr="00F521A2" w:rsidRDefault="000205F5" w:rsidP="00F521A2">
      <w:pPr>
        <w:jc w:val="left"/>
        <w:rPr>
          <w:b/>
          <w:bCs/>
          <w:smallCap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BB43B3" w:rsidRPr="009179FD" w:rsidTr="00896816">
        <w:tc>
          <w:tcPr>
            <w:tcW w:w="11016" w:type="dxa"/>
            <w:shd w:val="clear" w:color="auto" w:fill="B8CCE4" w:themeFill="accent1" w:themeFillTint="66"/>
          </w:tcPr>
          <w:p w:rsidR="00BB43B3" w:rsidRPr="009179FD" w:rsidRDefault="009C082A" w:rsidP="00C86D9F">
            <w:pPr>
              <w:jc w:val="both"/>
              <w:rPr>
                <w:rStyle w:val="BookTitle"/>
                <w:rFonts w:asciiTheme="majorHAnsi" w:hAnsiTheme="majorHAnsi"/>
                <w:sz w:val="26"/>
                <w:szCs w:val="26"/>
              </w:rPr>
            </w:pPr>
            <w:r>
              <w:rPr>
                <w:rStyle w:val="BookTitle"/>
                <w:rFonts w:asciiTheme="majorHAnsi" w:hAnsiTheme="majorHAnsi"/>
                <w:sz w:val="26"/>
                <w:szCs w:val="26"/>
              </w:rPr>
              <w:t>Education qualification</w:t>
            </w:r>
            <w:r w:rsidR="00BB43B3" w:rsidRPr="009179FD">
              <w:rPr>
                <w:rStyle w:val="BookTitle"/>
                <w:rFonts w:asciiTheme="majorHAnsi" w:hAnsiTheme="majorHAnsi"/>
                <w:sz w:val="26"/>
                <w:szCs w:val="26"/>
              </w:rPr>
              <w:t>:</w:t>
            </w:r>
          </w:p>
        </w:tc>
      </w:tr>
    </w:tbl>
    <w:p w:rsidR="004D16EA" w:rsidRPr="009179FD" w:rsidRDefault="004D16EA" w:rsidP="002764C1">
      <w:pPr>
        <w:jc w:val="both"/>
        <w:rPr>
          <w:rStyle w:val="BookTitle"/>
          <w:rFonts w:asciiTheme="majorHAnsi" w:hAnsiTheme="majorHAnsi"/>
          <w:sz w:val="26"/>
          <w:szCs w:val="26"/>
        </w:rPr>
      </w:pPr>
    </w:p>
    <w:p w:rsidR="004D16EA" w:rsidRPr="00450CA8" w:rsidRDefault="009C082A" w:rsidP="00450CA8">
      <w:pPr>
        <w:pStyle w:val="ListParagraph"/>
        <w:numPr>
          <w:ilvl w:val="0"/>
          <w:numId w:val="1"/>
        </w:numPr>
        <w:jc w:val="both"/>
        <w:rPr>
          <w:rFonts w:ascii="Cambria" w:hAnsi="Cambria"/>
          <w:szCs w:val="20"/>
        </w:rPr>
      </w:pPr>
      <w:r>
        <w:rPr>
          <w:rFonts w:ascii="Cambria" w:hAnsi="Cambria"/>
          <w:szCs w:val="20"/>
        </w:rPr>
        <w:t>Master of Comp</w:t>
      </w:r>
      <w:r w:rsidR="00402983">
        <w:rPr>
          <w:rFonts w:ascii="Cambria" w:hAnsi="Cambria"/>
          <w:szCs w:val="20"/>
        </w:rPr>
        <w:t>uter Applications MCA.</w:t>
      </w:r>
    </w:p>
    <w:p w:rsidR="004D16EA" w:rsidRDefault="004D16EA">
      <w:pPr>
        <w:jc w:val="both"/>
        <w:rPr>
          <w:rStyle w:val="BookTitle"/>
          <w:rFonts w:ascii="Georgia" w:hAnsi="Georgia"/>
        </w:rPr>
      </w:pPr>
    </w:p>
    <w:p w:rsidR="007453DD" w:rsidRDefault="007453DD">
      <w:pPr>
        <w:jc w:val="both"/>
        <w:rPr>
          <w:rStyle w:val="BookTitle"/>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BB43B3" w:rsidRPr="00BB43B3" w:rsidTr="00896816">
        <w:trPr>
          <w:trHeight w:val="333"/>
        </w:trPr>
        <w:tc>
          <w:tcPr>
            <w:tcW w:w="11016" w:type="dxa"/>
            <w:shd w:val="clear" w:color="auto" w:fill="B8CCE4" w:themeFill="accent1" w:themeFillTint="66"/>
          </w:tcPr>
          <w:p w:rsidR="00BB43B3" w:rsidRPr="009179FD" w:rsidRDefault="00BB43B3" w:rsidP="00C86D9F">
            <w:pPr>
              <w:jc w:val="both"/>
              <w:rPr>
                <w:rStyle w:val="BookTitle"/>
                <w:rFonts w:asciiTheme="majorHAnsi" w:hAnsiTheme="majorHAnsi"/>
                <w:sz w:val="26"/>
                <w:szCs w:val="26"/>
              </w:rPr>
            </w:pPr>
            <w:r w:rsidRPr="009179FD">
              <w:rPr>
                <w:rStyle w:val="BookTitle"/>
                <w:rFonts w:asciiTheme="majorHAnsi" w:hAnsiTheme="majorHAnsi"/>
                <w:sz w:val="26"/>
                <w:szCs w:val="26"/>
              </w:rPr>
              <w:t>Professional Experience:</w:t>
            </w:r>
          </w:p>
        </w:tc>
      </w:tr>
    </w:tbl>
    <w:p w:rsidR="004D16EA" w:rsidRDefault="004D16EA" w:rsidP="00D32850">
      <w:pPr>
        <w:jc w:val="both"/>
        <w:rPr>
          <w:rFonts w:ascii="Georgia" w:hAnsi="Georgia"/>
          <w:sz w:val="20"/>
          <w:szCs w:val="20"/>
        </w:rPr>
      </w:pPr>
    </w:p>
    <w:p w:rsidR="00FB3C4E" w:rsidRPr="00FB3C4E" w:rsidRDefault="00FB3C4E" w:rsidP="00FB3C4E">
      <w:pPr>
        <w:spacing w:line="240" w:lineRule="exact"/>
        <w:jc w:val="both"/>
        <w:rPr>
          <w:rFonts w:ascii="Cambria" w:hAnsi="Cambria"/>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3E703A" w:rsidRPr="005C605F" w:rsidTr="00C86D9F">
        <w:trPr>
          <w:trHeight w:val="244"/>
        </w:trPr>
        <w:tc>
          <w:tcPr>
            <w:tcW w:w="11092" w:type="dxa"/>
            <w:gridSpan w:val="2"/>
            <w:shd w:val="clear" w:color="auto" w:fill="BFBFBF" w:themeFill="background1" w:themeFillShade="BF"/>
          </w:tcPr>
          <w:p w:rsidR="003E703A" w:rsidRPr="003E703A" w:rsidRDefault="003E703A" w:rsidP="00C86D9F">
            <w:pPr>
              <w:pStyle w:val="Heading2"/>
              <w:rPr>
                <w:rFonts w:asciiTheme="majorHAnsi" w:hAnsiTheme="majorHAnsi" w:cs="Calibri"/>
                <w:color w:val="FFFFFF"/>
                <w:sz w:val="22"/>
                <w:szCs w:val="22"/>
              </w:rPr>
            </w:pPr>
            <w:r w:rsidRPr="003E703A">
              <w:rPr>
                <w:rFonts w:asciiTheme="majorHAnsi" w:hAnsiTheme="majorHAnsi" w:cs="Calibri"/>
                <w:sz w:val="22"/>
                <w:szCs w:val="22"/>
              </w:rPr>
              <w:t>Oct 2015</w:t>
            </w:r>
            <w:r>
              <w:rPr>
                <w:rFonts w:asciiTheme="majorHAnsi" w:hAnsiTheme="majorHAnsi" w:cs="Calibri"/>
                <w:sz w:val="22"/>
                <w:szCs w:val="22"/>
              </w:rPr>
              <w:t xml:space="preserve"> – Till Date</w:t>
            </w:r>
          </w:p>
        </w:tc>
      </w:tr>
      <w:tr w:rsidR="003E703A" w:rsidRPr="005C605F" w:rsidTr="00C86D9F">
        <w:trPr>
          <w:trHeight w:val="258"/>
        </w:trPr>
        <w:tc>
          <w:tcPr>
            <w:tcW w:w="2282" w:type="dxa"/>
            <w:shd w:val="clear" w:color="auto" w:fill="BFBFBF" w:themeFill="background1" w:themeFillShade="BF"/>
          </w:tcPr>
          <w:p w:rsidR="003E703A" w:rsidRPr="003E703A" w:rsidRDefault="003E703A"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3E703A" w:rsidRPr="003E703A" w:rsidRDefault="007E2F05" w:rsidP="00C86D9F">
            <w:pPr>
              <w:jc w:val="both"/>
              <w:rPr>
                <w:rFonts w:asciiTheme="majorHAnsi" w:hAnsiTheme="majorHAnsi" w:cs="Calibri"/>
                <w:bCs/>
              </w:rPr>
            </w:pPr>
            <w:r>
              <w:rPr>
                <w:rFonts w:asciiTheme="majorHAnsi" w:hAnsiTheme="majorHAnsi" w:cs="Calibri"/>
                <w:color w:val="000000"/>
              </w:rPr>
              <w:t>Zebra</w:t>
            </w:r>
            <w:r w:rsidR="003E703A">
              <w:rPr>
                <w:rFonts w:asciiTheme="majorHAnsi" w:hAnsiTheme="majorHAnsi" w:cs="Calibri"/>
                <w:color w:val="000000"/>
              </w:rPr>
              <w:t xml:space="preserve"> Services Project</w:t>
            </w:r>
          </w:p>
        </w:tc>
      </w:tr>
      <w:tr w:rsidR="003E703A" w:rsidRPr="005C605F" w:rsidTr="00C86D9F">
        <w:trPr>
          <w:trHeight w:val="258"/>
        </w:trPr>
        <w:tc>
          <w:tcPr>
            <w:tcW w:w="2282" w:type="dxa"/>
            <w:shd w:val="clear" w:color="auto" w:fill="BFBFBF" w:themeFill="background1" w:themeFillShade="BF"/>
          </w:tcPr>
          <w:p w:rsidR="003E703A" w:rsidRPr="003E703A" w:rsidRDefault="003E703A"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3E703A" w:rsidRPr="003E703A" w:rsidRDefault="003E703A" w:rsidP="00C86D9F">
            <w:pPr>
              <w:jc w:val="both"/>
              <w:rPr>
                <w:rFonts w:asciiTheme="majorHAnsi" w:hAnsiTheme="majorHAnsi" w:cs="Calibri"/>
                <w:bCs/>
              </w:rPr>
            </w:pPr>
            <w:r>
              <w:rPr>
                <w:rFonts w:asciiTheme="majorHAnsi" w:hAnsiTheme="majorHAnsi" w:cs="Calibri"/>
                <w:bCs/>
              </w:rPr>
              <w:t>Zebra Technologies, Lincolnshire, IL</w:t>
            </w:r>
          </w:p>
        </w:tc>
      </w:tr>
      <w:tr w:rsidR="003E703A" w:rsidRPr="005C605F" w:rsidTr="00C86D9F">
        <w:trPr>
          <w:trHeight w:val="258"/>
        </w:trPr>
        <w:tc>
          <w:tcPr>
            <w:tcW w:w="2282" w:type="dxa"/>
            <w:shd w:val="clear" w:color="auto" w:fill="BFBFBF" w:themeFill="background1" w:themeFillShade="BF"/>
          </w:tcPr>
          <w:p w:rsidR="003E703A" w:rsidRPr="003E703A" w:rsidRDefault="003E703A"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3E703A" w:rsidRPr="003E703A" w:rsidRDefault="003E703A" w:rsidP="00C86D9F">
            <w:pPr>
              <w:pStyle w:val="Achievement"/>
              <w:numPr>
                <w:ilvl w:val="0"/>
                <w:numId w:val="0"/>
              </w:numPr>
              <w:spacing w:after="0" w:line="240" w:lineRule="auto"/>
              <w:ind w:left="360" w:hanging="360"/>
              <w:rPr>
                <w:rFonts w:asciiTheme="majorHAnsi" w:hAnsiTheme="majorHAnsi" w:cs="Calibri"/>
                <w:bCs/>
                <w:szCs w:val="22"/>
              </w:rPr>
            </w:pPr>
            <w:r w:rsidRPr="003E703A">
              <w:rPr>
                <w:rFonts w:asciiTheme="majorHAnsi" w:hAnsiTheme="majorHAnsi" w:cs="Calibri"/>
                <w:color w:val="000000"/>
                <w:szCs w:val="22"/>
              </w:rPr>
              <w:t xml:space="preserve">Siebel 8.1, Siebel Tools 8.1, Oracle 11g </w:t>
            </w:r>
          </w:p>
        </w:tc>
      </w:tr>
      <w:tr w:rsidR="003E703A" w:rsidRPr="005C605F" w:rsidTr="00C86D9F">
        <w:trPr>
          <w:trHeight w:val="258"/>
        </w:trPr>
        <w:tc>
          <w:tcPr>
            <w:tcW w:w="2282" w:type="dxa"/>
            <w:shd w:val="clear" w:color="auto" w:fill="BFBFBF" w:themeFill="background1" w:themeFillShade="BF"/>
          </w:tcPr>
          <w:p w:rsidR="003E703A" w:rsidRPr="003E703A" w:rsidRDefault="003E703A"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3E703A" w:rsidRPr="003E703A" w:rsidRDefault="003E703A" w:rsidP="003E703A">
            <w:pPr>
              <w:jc w:val="both"/>
              <w:rPr>
                <w:rFonts w:asciiTheme="majorHAnsi" w:hAnsiTheme="majorHAnsi" w:cs="Calibri"/>
                <w:bCs/>
              </w:rPr>
            </w:pPr>
            <w:r w:rsidRPr="003E703A">
              <w:rPr>
                <w:rFonts w:asciiTheme="majorHAnsi" w:hAnsiTheme="majorHAnsi" w:cs="Calibri"/>
                <w:bCs/>
              </w:rPr>
              <w:t xml:space="preserve">Integration </w:t>
            </w:r>
            <w:r>
              <w:rPr>
                <w:rFonts w:asciiTheme="majorHAnsi" w:hAnsiTheme="majorHAnsi" w:cs="Calibri"/>
                <w:bCs/>
              </w:rPr>
              <w:t>Lead</w:t>
            </w:r>
          </w:p>
        </w:tc>
      </w:tr>
    </w:tbl>
    <w:p w:rsidR="004C706D" w:rsidRDefault="004C706D" w:rsidP="00D32850">
      <w:pPr>
        <w:jc w:val="both"/>
        <w:rPr>
          <w:rFonts w:ascii="Georgia" w:hAnsi="Georgia"/>
          <w:sz w:val="20"/>
          <w:szCs w:val="20"/>
        </w:rPr>
      </w:pPr>
    </w:p>
    <w:p w:rsidR="003E703A" w:rsidRDefault="003E703A" w:rsidP="003E703A">
      <w:pPr>
        <w:jc w:val="both"/>
        <w:rPr>
          <w:rFonts w:ascii="Georgia" w:hAnsi="Georgia"/>
          <w:b/>
          <w:sz w:val="20"/>
          <w:szCs w:val="20"/>
          <w:u w:val="single"/>
        </w:rPr>
      </w:pPr>
      <w:r w:rsidRPr="009179FD">
        <w:rPr>
          <w:rFonts w:asciiTheme="majorHAnsi" w:hAnsiTheme="majorHAnsi"/>
          <w:b/>
          <w:sz w:val="24"/>
          <w:szCs w:val="24"/>
          <w:u w:val="single"/>
        </w:rPr>
        <w:t>Description</w:t>
      </w:r>
      <w:r w:rsidRPr="00D32850">
        <w:rPr>
          <w:rFonts w:ascii="Georgia" w:hAnsi="Georgia"/>
          <w:b/>
          <w:sz w:val="20"/>
          <w:szCs w:val="20"/>
          <w:u w:val="single"/>
        </w:rPr>
        <w:t>:</w:t>
      </w:r>
    </w:p>
    <w:p w:rsidR="003E703A" w:rsidRDefault="003E703A" w:rsidP="003E703A">
      <w:pPr>
        <w:jc w:val="both"/>
        <w:rPr>
          <w:rFonts w:ascii="Georgia" w:hAnsi="Georgia"/>
          <w:b/>
          <w:sz w:val="20"/>
          <w:szCs w:val="20"/>
          <w:u w:val="single"/>
        </w:rPr>
      </w:pPr>
    </w:p>
    <w:p w:rsidR="000530C8" w:rsidRPr="000530C8" w:rsidRDefault="000530C8" w:rsidP="000530C8">
      <w:pPr>
        <w:tabs>
          <w:tab w:val="right" w:pos="10800"/>
        </w:tabs>
        <w:jc w:val="both"/>
        <w:rPr>
          <w:rFonts w:ascii="Cambria" w:hAnsi="Cambria"/>
        </w:rPr>
      </w:pPr>
      <w:r w:rsidRPr="000530C8">
        <w:rPr>
          <w:rFonts w:ascii="Cambria" w:hAnsi="Cambria"/>
        </w:rPr>
        <w:t>Zebra Technologies Inc. has acquired the Enterprise Mobility Business division from Motorola Solutions Inc. This business is now identified as the Enterprise Visibility and Mobility (EVM) Business within Zebra Technologies. Legacy Zebra Technologies Inc. consists of the Printer Business, Mobile Computing and RFID, Aftermarket and Supplies businesses which have been defined as the Asset Identification and Tracking (AIT) Business.</w:t>
      </w:r>
    </w:p>
    <w:p w:rsidR="000530C8" w:rsidRPr="000530C8" w:rsidRDefault="000530C8" w:rsidP="000530C8">
      <w:pPr>
        <w:tabs>
          <w:tab w:val="right" w:pos="10800"/>
        </w:tabs>
        <w:jc w:val="both"/>
        <w:rPr>
          <w:rFonts w:ascii="Cambria" w:hAnsi="Cambria"/>
        </w:rPr>
      </w:pPr>
    </w:p>
    <w:p w:rsidR="000530C8" w:rsidRPr="000530C8" w:rsidRDefault="000530C8" w:rsidP="000530C8">
      <w:pPr>
        <w:tabs>
          <w:tab w:val="right" w:pos="10800"/>
        </w:tabs>
        <w:jc w:val="both"/>
        <w:rPr>
          <w:rFonts w:ascii="Cambria" w:hAnsi="Cambria"/>
        </w:rPr>
      </w:pPr>
      <w:r w:rsidRPr="000530C8">
        <w:rPr>
          <w:rFonts w:ascii="Cambria" w:hAnsi="Cambria"/>
        </w:rPr>
        <w:t>Services project is for transforming the Repair, contracts, Assets functionality from current legacy CRM system to Siebel Open UI, These requirements enable SIEBEL to track Depot repairs, Create a standardized global repair process within a single service ecosystem, SIEBEL, to provide efficiency, minimize the process variations and improve global reporting.</w:t>
      </w:r>
    </w:p>
    <w:p w:rsidR="000530C8" w:rsidRPr="000530C8" w:rsidRDefault="000530C8" w:rsidP="000530C8">
      <w:pPr>
        <w:tabs>
          <w:tab w:val="right" w:pos="10800"/>
        </w:tabs>
        <w:jc w:val="both"/>
        <w:rPr>
          <w:rFonts w:ascii="Cambria" w:hAnsi="Cambria"/>
        </w:rPr>
      </w:pPr>
    </w:p>
    <w:p w:rsidR="003E703A" w:rsidRDefault="000530C8" w:rsidP="000530C8">
      <w:pPr>
        <w:tabs>
          <w:tab w:val="right" w:pos="10800"/>
        </w:tabs>
        <w:jc w:val="both"/>
        <w:rPr>
          <w:rFonts w:ascii="Cambria" w:hAnsi="Cambria"/>
        </w:rPr>
      </w:pPr>
      <w:r w:rsidRPr="000530C8">
        <w:rPr>
          <w:rFonts w:ascii="Cambria" w:hAnsi="Cambria"/>
        </w:rPr>
        <w:t>Customer and Product Master data gets loaded from ERP system, this data will</w:t>
      </w:r>
      <w:r>
        <w:rPr>
          <w:rFonts w:ascii="Cambria" w:hAnsi="Cambria"/>
        </w:rPr>
        <w:t xml:space="preserve"> be used to associate with the A</w:t>
      </w:r>
      <w:r w:rsidRPr="000530C8">
        <w:rPr>
          <w:rFonts w:ascii="Cambria" w:hAnsi="Cambria"/>
        </w:rPr>
        <w:t>ssets,</w:t>
      </w:r>
      <w:r>
        <w:rPr>
          <w:rFonts w:ascii="Cambria" w:hAnsi="Cambria"/>
        </w:rPr>
        <w:t xml:space="preserve"> Contracts, R</w:t>
      </w:r>
      <w:r w:rsidRPr="000530C8">
        <w:rPr>
          <w:rFonts w:ascii="Cambria" w:hAnsi="Cambria"/>
        </w:rPr>
        <w:t xml:space="preserve">epair requests etc.Orders Gets created in Siebel through various channels like SFDC, </w:t>
      </w:r>
      <w:r>
        <w:rPr>
          <w:rFonts w:ascii="Cambria" w:hAnsi="Cambria"/>
        </w:rPr>
        <w:t xml:space="preserve">Customer </w:t>
      </w:r>
      <w:r w:rsidRPr="000530C8">
        <w:rPr>
          <w:rFonts w:ascii="Cambria" w:hAnsi="Cambria"/>
        </w:rPr>
        <w:t>Portal, Data Loads from legacy systems,eBonding Hub etc.These Service Orders go through the repair life cycle stages like Order creation, Receiving Units, Repair in progress, repair complete, shipping and Closure Process. Integrated with different systems such as SFDC, ERP,Sanmina,Kewill.Informatica &amp; FMW has been used as middleware</w:t>
      </w:r>
    </w:p>
    <w:p w:rsidR="000530C8" w:rsidRDefault="000530C8" w:rsidP="000530C8">
      <w:pPr>
        <w:tabs>
          <w:tab w:val="right" w:pos="10800"/>
        </w:tabs>
        <w:jc w:val="both"/>
        <w:rPr>
          <w:rFonts w:ascii="Cambria" w:hAnsi="Cambria"/>
          <w:b/>
        </w:rPr>
      </w:pPr>
    </w:p>
    <w:p w:rsidR="000530C8" w:rsidRDefault="000530C8" w:rsidP="000530C8">
      <w:pPr>
        <w:jc w:val="both"/>
        <w:rPr>
          <w:rFonts w:ascii="Cambria" w:hAnsi="Cambria"/>
          <w:b/>
          <w:sz w:val="24"/>
          <w:szCs w:val="24"/>
          <w:u w:val="single"/>
        </w:rPr>
      </w:pPr>
      <w:r w:rsidRPr="009179FD">
        <w:rPr>
          <w:rFonts w:ascii="Cambria" w:hAnsi="Cambria"/>
          <w:b/>
          <w:sz w:val="24"/>
          <w:szCs w:val="24"/>
          <w:u w:val="single"/>
        </w:rPr>
        <w:t>Responsibilities:</w:t>
      </w:r>
    </w:p>
    <w:p w:rsidR="000530C8" w:rsidRDefault="000530C8" w:rsidP="000530C8">
      <w:pPr>
        <w:pStyle w:val="ListParagraph"/>
        <w:numPr>
          <w:ilvl w:val="0"/>
          <w:numId w:val="46"/>
        </w:numPr>
        <w:tabs>
          <w:tab w:val="right" w:pos="10800"/>
        </w:tabs>
        <w:jc w:val="both"/>
        <w:rPr>
          <w:rFonts w:ascii="Cambria" w:hAnsi="Cambria"/>
        </w:rPr>
      </w:pPr>
      <w:r w:rsidRPr="000530C8">
        <w:rPr>
          <w:rFonts w:ascii="Cambria" w:hAnsi="Cambria"/>
        </w:rPr>
        <w:t>Understand the business requirements and processes that underpin the technical design of each solution. Provide technical consultancy to functional requirements derived from the business requirements.</w:t>
      </w:r>
    </w:p>
    <w:p w:rsidR="00823338" w:rsidRPr="00823338" w:rsidRDefault="00823338" w:rsidP="00823338">
      <w:pPr>
        <w:pStyle w:val="ListParagraph"/>
        <w:numPr>
          <w:ilvl w:val="0"/>
          <w:numId w:val="46"/>
        </w:numPr>
        <w:tabs>
          <w:tab w:val="right" w:pos="10800"/>
        </w:tabs>
        <w:jc w:val="both"/>
        <w:rPr>
          <w:rFonts w:ascii="Cambria" w:hAnsi="Cambria"/>
        </w:rPr>
      </w:pPr>
      <w:r w:rsidRPr="00823338">
        <w:rPr>
          <w:rFonts w:ascii="Cambria" w:hAnsi="Cambria"/>
        </w:rPr>
        <w:t>Achieved Business Rule automation using Siebel eScript</w:t>
      </w:r>
      <w:r>
        <w:rPr>
          <w:rFonts w:ascii="Cambria" w:hAnsi="Cambria"/>
        </w:rPr>
        <w:t>ing</w:t>
      </w:r>
      <w:r w:rsidRPr="00823338">
        <w:rPr>
          <w:rFonts w:ascii="Cambria" w:hAnsi="Cambria"/>
        </w:rPr>
        <w:t>and Workflow Process.</w:t>
      </w:r>
    </w:p>
    <w:p w:rsidR="000530C8" w:rsidRPr="000530C8" w:rsidRDefault="000530C8" w:rsidP="000530C8">
      <w:pPr>
        <w:pStyle w:val="ListParagraph"/>
        <w:numPr>
          <w:ilvl w:val="0"/>
          <w:numId w:val="46"/>
        </w:numPr>
        <w:jc w:val="both"/>
        <w:rPr>
          <w:rFonts w:ascii="Cambria" w:hAnsi="Cambria"/>
        </w:rPr>
      </w:pPr>
      <w:r w:rsidRPr="000530C8">
        <w:rPr>
          <w:rFonts w:ascii="Cambria" w:hAnsi="Cambria"/>
        </w:rPr>
        <w:t>Designed workflow processes for all i</w:t>
      </w:r>
      <w:r w:rsidR="00823338">
        <w:rPr>
          <w:rFonts w:ascii="Cambria" w:hAnsi="Cambria"/>
        </w:rPr>
        <w:t>nbound and outbound Integrations</w:t>
      </w:r>
      <w:r w:rsidRPr="000530C8">
        <w:rPr>
          <w:rFonts w:ascii="Cambria" w:hAnsi="Cambria"/>
        </w:rPr>
        <w:t xml:space="preserve"> between External systems</w:t>
      </w:r>
    </w:p>
    <w:p w:rsidR="000530C8" w:rsidRDefault="00823338" w:rsidP="00823338">
      <w:pPr>
        <w:pStyle w:val="ListParagraph"/>
        <w:jc w:val="both"/>
        <w:rPr>
          <w:rFonts w:ascii="Cambria" w:hAnsi="Cambria"/>
        </w:rPr>
      </w:pPr>
      <w:r>
        <w:rPr>
          <w:rFonts w:ascii="Cambria" w:hAnsi="Cambria"/>
        </w:rPr>
        <w:t>to Siebel and vice versa</w:t>
      </w:r>
    </w:p>
    <w:p w:rsidR="00823338" w:rsidRPr="00823338" w:rsidRDefault="00823338" w:rsidP="00823338">
      <w:pPr>
        <w:pStyle w:val="ListParagraph"/>
        <w:numPr>
          <w:ilvl w:val="0"/>
          <w:numId w:val="46"/>
        </w:numPr>
        <w:tabs>
          <w:tab w:val="right" w:pos="10800"/>
        </w:tabs>
        <w:jc w:val="both"/>
        <w:rPr>
          <w:rFonts w:ascii="Cambria" w:hAnsi="Cambria"/>
        </w:rPr>
      </w:pPr>
      <w:r>
        <w:rPr>
          <w:rFonts w:ascii="Cambria" w:hAnsi="Cambria"/>
        </w:rPr>
        <w:t xml:space="preserve">Extensively worked on </w:t>
      </w:r>
      <w:r w:rsidRPr="00823338">
        <w:rPr>
          <w:rFonts w:ascii="Cambria" w:hAnsi="Cambria"/>
        </w:rPr>
        <w:t>Web Services to combine component-based development and Internet standard</w:t>
      </w:r>
    </w:p>
    <w:p w:rsidR="00823338" w:rsidRPr="00823338" w:rsidRDefault="00823338" w:rsidP="00823338">
      <w:pPr>
        <w:pStyle w:val="ListParagraph"/>
        <w:tabs>
          <w:tab w:val="right" w:pos="10800"/>
        </w:tabs>
        <w:jc w:val="both"/>
        <w:rPr>
          <w:rFonts w:ascii="Cambria" w:hAnsi="Cambria"/>
        </w:rPr>
      </w:pPr>
      <w:r w:rsidRPr="00823338">
        <w:rPr>
          <w:rFonts w:ascii="Cambria" w:hAnsi="Cambria"/>
        </w:rPr>
        <w:t>Protocols that include HTTP, XML, Simple Object Access Protocol (SOAP), and Web Services Description</w:t>
      </w:r>
    </w:p>
    <w:p w:rsidR="00823338" w:rsidRDefault="00823338" w:rsidP="00823338">
      <w:pPr>
        <w:pStyle w:val="ListParagraph"/>
        <w:tabs>
          <w:tab w:val="right" w:pos="10800"/>
        </w:tabs>
        <w:jc w:val="both"/>
        <w:rPr>
          <w:rFonts w:ascii="Cambria" w:hAnsi="Cambria"/>
        </w:rPr>
      </w:pPr>
      <w:r w:rsidRPr="00823338">
        <w:rPr>
          <w:rFonts w:ascii="Cambria" w:hAnsi="Cambria"/>
        </w:rPr>
        <w:t>Language (WSDL).</w:t>
      </w:r>
    </w:p>
    <w:p w:rsidR="00031BB6" w:rsidRPr="00031BB6" w:rsidRDefault="008D7E08" w:rsidP="00031BB6">
      <w:pPr>
        <w:pStyle w:val="ListParagraph"/>
        <w:numPr>
          <w:ilvl w:val="0"/>
          <w:numId w:val="46"/>
        </w:numPr>
        <w:tabs>
          <w:tab w:val="right" w:pos="10800"/>
        </w:tabs>
        <w:jc w:val="both"/>
        <w:rPr>
          <w:rFonts w:ascii="Cambria" w:hAnsi="Cambria"/>
        </w:rPr>
      </w:pPr>
      <w:r w:rsidRPr="008D7E08">
        <w:rPr>
          <w:rFonts w:ascii="Cambria" w:hAnsi="Cambria"/>
        </w:rPr>
        <w:t>Created new Materialized views , DB views and EBCs based on the views</w:t>
      </w:r>
    </w:p>
    <w:p w:rsidR="00E06546" w:rsidRDefault="00E06546" w:rsidP="00E06546">
      <w:pPr>
        <w:pStyle w:val="ListParagraph"/>
        <w:numPr>
          <w:ilvl w:val="0"/>
          <w:numId w:val="46"/>
        </w:numPr>
        <w:tabs>
          <w:tab w:val="right" w:pos="10800"/>
        </w:tabs>
        <w:jc w:val="both"/>
        <w:rPr>
          <w:rFonts w:ascii="Cambria" w:hAnsi="Cambria"/>
        </w:rPr>
      </w:pPr>
      <w:r>
        <w:rPr>
          <w:rFonts w:ascii="Cambria" w:hAnsi="Cambria"/>
        </w:rPr>
        <w:t>Design and Build on below Key requirements in the Project</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SFDC –Siebel for RMA creation</w:t>
      </w:r>
      <w:r w:rsidR="00170306">
        <w:rPr>
          <w:rFonts w:ascii="Cambria" w:hAnsi="Cambria"/>
        </w:rPr>
        <w:t>, Asset Entitlement Look up</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B2B Integration for Repair Process</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Internal Depot Repair Configuration and Scripting</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Spare Pool , Depot Set Up</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Integrated with ERP for customer master and Product master set up in sieb</w:t>
      </w:r>
      <w:r w:rsidR="00170306">
        <w:rPr>
          <w:rFonts w:ascii="Cambria" w:hAnsi="Cambria"/>
        </w:rPr>
        <w:t>e</w:t>
      </w:r>
      <w:r>
        <w:rPr>
          <w:rFonts w:ascii="Cambria" w:hAnsi="Cambria"/>
        </w:rPr>
        <w:t>l</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Kewill – Siebel Integration for Internal Depot Repair Shipping</w:t>
      </w:r>
    </w:p>
    <w:p w:rsidR="00E06546" w:rsidRDefault="00E06546" w:rsidP="00170306">
      <w:pPr>
        <w:pStyle w:val="ListParagraph"/>
        <w:numPr>
          <w:ilvl w:val="0"/>
          <w:numId w:val="47"/>
        </w:numPr>
        <w:tabs>
          <w:tab w:val="right" w:pos="10800"/>
        </w:tabs>
        <w:jc w:val="both"/>
        <w:rPr>
          <w:rFonts w:ascii="Cambria" w:hAnsi="Cambria"/>
        </w:rPr>
      </w:pPr>
      <w:r>
        <w:rPr>
          <w:rFonts w:ascii="Cambria" w:hAnsi="Cambria"/>
        </w:rPr>
        <w:t>Pricing integration</w:t>
      </w:r>
    </w:p>
    <w:p w:rsidR="00170306" w:rsidRPr="00170306" w:rsidRDefault="00170306" w:rsidP="00170306">
      <w:pPr>
        <w:tabs>
          <w:tab w:val="right" w:pos="10800"/>
        </w:tabs>
        <w:jc w:val="both"/>
        <w:rPr>
          <w:rFonts w:ascii="Cambria" w:hAnsi="Cambria"/>
        </w:rPr>
      </w:pPr>
    </w:p>
    <w:p w:rsidR="000530C8" w:rsidRDefault="000530C8" w:rsidP="000530C8">
      <w:pPr>
        <w:tabs>
          <w:tab w:val="right" w:pos="10800"/>
        </w:tabs>
        <w:jc w:val="both"/>
        <w:rPr>
          <w:rFonts w:ascii="Cambria" w:hAnsi="Cambria"/>
          <w:b/>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3E703A" w:rsidRPr="005C605F" w:rsidTr="003E703A">
        <w:trPr>
          <w:trHeight w:val="244"/>
        </w:trPr>
        <w:tc>
          <w:tcPr>
            <w:tcW w:w="11092" w:type="dxa"/>
            <w:gridSpan w:val="2"/>
            <w:shd w:val="clear" w:color="auto" w:fill="BFBFBF" w:themeFill="background1" w:themeFillShade="BF"/>
          </w:tcPr>
          <w:p w:rsidR="003E703A" w:rsidRPr="003E703A" w:rsidRDefault="003E703A" w:rsidP="003E703A">
            <w:pPr>
              <w:pStyle w:val="Heading2"/>
              <w:rPr>
                <w:rFonts w:asciiTheme="majorHAnsi" w:hAnsiTheme="majorHAnsi" w:cs="Calibri"/>
                <w:color w:val="FFFFFF"/>
                <w:sz w:val="22"/>
                <w:szCs w:val="22"/>
              </w:rPr>
            </w:pPr>
            <w:r w:rsidRPr="003E703A">
              <w:rPr>
                <w:rFonts w:asciiTheme="majorHAnsi" w:hAnsiTheme="majorHAnsi" w:cs="Calibri"/>
                <w:sz w:val="22"/>
                <w:szCs w:val="22"/>
              </w:rPr>
              <w:t>June 2013 – Oct 2015</w:t>
            </w:r>
          </w:p>
        </w:tc>
      </w:tr>
      <w:tr w:rsidR="003E703A" w:rsidRPr="005C605F" w:rsidTr="003E703A">
        <w:trPr>
          <w:trHeight w:val="258"/>
        </w:trPr>
        <w:tc>
          <w:tcPr>
            <w:tcW w:w="2282" w:type="dxa"/>
            <w:shd w:val="clear" w:color="auto" w:fill="BFBFBF" w:themeFill="background1" w:themeFillShade="BF"/>
          </w:tcPr>
          <w:p w:rsidR="003E703A" w:rsidRPr="003E703A" w:rsidRDefault="003E703A" w:rsidP="003E703A">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3E703A" w:rsidRPr="003E703A" w:rsidRDefault="003E703A" w:rsidP="003E703A">
            <w:pPr>
              <w:jc w:val="both"/>
              <w:rPr>
                <w:rFonts w:asciiTheme="majorHAnsi" w:hAnsiTheme="majorHAnsi" w:cs="Calibri"/>
                <w:bCs/>
              </w:rPr>
            </w:pPr>
            <w:r w:rsidRPr="003E703A">
              <w:rPr>
                <w:rFonts w:asciiTheme="majorHAnsi" w:hAnsiTheme="majorHAnsi" w:cs="Calibri"/>
                <w:color w:val="000000"/>
              </w:rPr>
              <w:t>Bose Siebel Call Center Sales</w:t>
            </w:r>
          </w:p>
        </w:tc>
      </w:tr>
      <w:tr w:rsidR="003E703A" w:rsidRPr="005C605F" w:rsidTr="003E703A">
        <w:trPr>
          <w:trHeight w:val="258"/>
        </w:trPr>
        <w:tc>
          <w:tcPr>
            <w:tcW w:w="2282" w:type="dxa"/>
            <w:shd w:val="clear" w:color="auto" w:fill="BFBFBF" w:themeFill="background1" w:themeFillShade="BF"/>
          </w:tcPr>
          <w:p w:rsidR="003E703A" w:rsidRPr="003E703A" w:rsidRDefault="003E703A" w:rsidP="003E703A">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3E703A" w:rsidRPr="003E703A" w:rsidRDefault="003E703A" w:rsidP="003E703A">
            <w:pPr>
              <w:jc w:val="both"/>
              <w:rPr>
                <w:rFonts w:asciiTheme="majorHAnsi" w:hAnsiTheme="majorHAnsi" w:cs="Calibri"/>
                <w:bCs/>
              </w:rPr>
            </w:pPr>
            <w:r w:rsidRPr="003E703A">
              <w:rPr>
                <w:rFonts w:asciiTheme="majorHAnsi" w:hAnsiTheme="majorHAnsi" w:cs="Calibri"/>
                <w:bCs/>
              </w:rPr>
              <w:t>Bose Corp, USA</w:t>
            </w:r>
          </w:p>
        </w:tc>
      </w:tr>
      <w:tr w:rsidR="003E703A" w:rsidRPr="005C605F" w:rsidTr="003E703A">
        <w:trPr>
          <w:trHeight w:val="258"/>
        </w:trPr>
        <w:tc>
          <w:tcPr>
            <w:tcW w:w="2282" w:type="dxa"/>
            <w:shd w:val="clear" w:color="auto" w:fill="BFBFBF" w:themeFill="background1" w:themeFillShade="BF"/>
          </w:tcPr>
          <w:p w:rsidR="003E703A" w:rsidRPr="003E703A" w:rsidRDefault="003E703A" w:rsidP="003E703A">
            <w:pPr>
              <w:jc w:val="both"/>
              <w:rPr>
                <w:rFonts w:asciiTheme="majorHAnsi" w:hAnsiTheme="majorHAnsi" w:cs="Calibri"/>
                <w:b/>
                <w:bCs/>
              </w:rPr>
            </w:pPr>
            <w:r w:rsidRPr="003E703A">
              <w:rPr>
                <w:rFonts w:asciiTheme="majorHAnsi" w:hAnsiTheme="majorHAnsi" w:cs="Calibri"/>
                <w:b/>
                <w:bCs/>
              </w:rPr>
              <w:lastRenderedPageBreak/>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3E703A" w:rsidRPr="003E703A" w:rsidRDefault="003E703A" w:rsidP="00C86D9F">
            <w:pPr>
              <w:pStyle w:val="Achievement"/>
              <w:numPr>
                <w:ilvl w:val="0"/>
                <w:numId w:val="0"/>
              </w:numPr>
              <w:spacing w:after="0" w:line="240" w:lineRule="auto"/>
              <w:ind w:left="360" w:hanging="360"/>
              <w:rPr>
                <w:rFonts w:asciiTheme="majorHAnsi" w:hAnsiTheme="majorHAnsi" w:cs="Calibri"/>
                <w:bCs/>
                <w:szCs w:val="22"/>
              </w:rPr>
            </w:pPr>
            <w:r w:rsidRPr="003E703A">
              <w:rPr>
                <w:rFonts w:asciiTheme="majorHAnsi" w:hAnsiTheme="majorHAnsi" w:cs="Calibri"/>
                <w:color w:val="000000"/>
                <w:szCs w:val="22"/>
              </w:rPr>
              <w:t xml:space="preserve">Siebel 8.1, Siebel Tools 8.1, Oracle 11g </w:t>
            </w:r>
          </w:p>
        </w:tc>
      </w:tr>
      <w:tr w:rsidR="003E703A" w:rsidRPr="005C605F" w:rsidTr="003E703A">
        <w:trPr>
          <w:trHeight w:val="258"/>
        </w:trPr>
        <w:tc>
          <w:tcPr>
            <w:tcW w:w="2282" w:type="dxa"/>
            <w:shd w:val="clear" w:color="auto" w:fill="BFBFBF" w:themeFill="background1" w:themeFillShade="BF"/>
          </w:tcPr>
          <w:p w:rsidR="003E703A" w:rsidRPr="003E703A" w:rsidRDefault="003E703A" w:rsidP="003E703A">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3E703A" w:rsidRPr="003E703A" w:rsidRDefault="003E703A" w:rsidP="003E703A">
            <w:pPr>
              <w:jc w:val="both"/>
              <w:rPr>
                <w:rFonts w:asciiTheme="majorHAnsi" w:hAnsiTheme="majorHAnsi" w:cs="Calibri"/>
                <w:bCs/>
              </w:rPr>
            </w:pPr>
            <w:r w:rsidRPr="003E703A">
              <w:rPr>
                <w:rFonts w:asciiTheme="majorHAnsi" w:hAnsiTheme="majorHAnsi" w:cs="Calibri"/>
                <w:bCs/>
              </w:rPr>
              <w:t>Senior Project Lead / Integration Specialist</w:t>
            </w:r>
          </w:p>
        </w:tc>
      </w:tr>
    </w:tbl>
    <w:p w:rsidR="003E703A" w:rsidRDefault="003E703A" w:rsidP="003E703A">
      <w:pPr>
        <w:tabs>
          <w:tab w:val="right" w:pos="10800"/>
        </w:tabs>
        <w:jc w:val="both"/>
        <w:rPr>
          <w:rFonts w:ascii="Cambria" w:hAnsi="Cambria"/>
          <w:b/>
        </w:rPr>
      </w:pPr>
    </w:p>
    <w:p w:rsidR="003E703A" w:rsidRDefault="003E703A" w:rsidP="003E703A">
      <w:pPr>
        <w:jc w:val="both"/>
        <w:rPr>
          <w:rFonts w:ascii="Georgia" w:hAnsi="Georgia"/>
          <w:b/>
          <w:sz w:val="20"/>
          <w:szCs w:val="20"/>
          <w:u w:val="single"/>
        </w:rPr>
      </w:pPr>
      <w:r w:rsidRPr="009179FD">
        <w:rPr>
          <w:rFonts w:asciiTheme="majorHAnsi" w:hAnsiTheme="majorHAnsi"/>
          <w:b/>
          <w:sz w:val="24"/>
          <w:szCs w:val="24"/>
          <w:u w:val="single"/>
        </w:rPr>
        <w:t>Description</w:t>
      </w:r>
      <w:r w:rsidRPr="00D32850">
        <w:rPr>
          <w:rFonts w:ascii="Georgia" w:hAnsi="Georgia"/>
          <w:b/>
          <w:sz w:val="20"/>
          <w:szCs w:val="20"/>
          <w:u w:val="single"/>
        </w:rPr>
        <w:t>:</w:t>
      </w:r>
    </w:p>
    <w:p w:rsidR="003E703A" w:rsidRDefault="003E703A" w:rsidP="003E703A">
      <w:pPr>
        <w:jc w:val="both"/>
        <w:rPr>
          <w:rFonts w:ascii="Candara" w:hAnsi="Candara" w:cs="Calibri"/>
        </w:rPr>
      </w:pPr>
    </w:p>
    <w:p w:rsidR="003E703A" w:rsidRPr="003E703A" w:rsidRDefault="003E703A" w:rsidP="003E703A">
      <w:pPr>
        <w:jc w:val="both"/>
        <w:rPr>
          <w:rFonts w:ascii="Cambria" w:hAnsi="Cambria"/>
        </w:rPr>
      </w:pPr>
      <w:r w:rsidRPr="003E703A">
        <w:rPr>
          <w:rFonts w:ascii="Cambria" w:hAnsi="Cambria"/>
        </w:rPr>
        <w:t>Bose has implemented Siebel as the CRM software to provide application solutions to Americas Sales Organization (Siebel Consumer Goods Sales), Professional Products business (Sales Enterprise Module), Dotcom business unit (Siebel email response management),  Customer Focused Development Team ( Siebel eConsumer Good Call Center). Scope was to deliver multiple 2 major &amp; 3-4 minor releases/year over the project period.</w:t>
      </w:r>
    </w:p>
    <w:p w:rsidR="003E703A" w:rsidRPr="00D32850" w:rsidRDefault="003E703A" w:rsidP="00D32850">
      <w:pPr>
        <w:jc w:val="both"/>
        <w:rPr>
          <w:rFonts w:ascii="Georgia" w:hAnsi="Georgia"/>
          <w:sz w:val="20"/>
          <w:szCs w:val="20"/>
        </w:rPr>
      </w:pPr>
    </w:p>
    <w:p w:rsidR="00E861CC" w:rsidRDefault="00E861CC" w:rsidP="00D32850">
      <w:pPr>
        <w:jc w:val="both"/>
        <w:rPr>
          <w:rFonts w:ascii="Cambria" w:hAnsi="Cambria"/>
          <w:b/>
          <w:sz w:val="24"/>
          <w:szCs w:val="24"/>
          <w:u w:val="single"/>
        </w:rPr>
      </w:pPr>
      <w:r w:rsidRPr="009179FD">
        <w:rPr>
          <w:rFonts w:ascii="Cambria" w:hAnsi="Cambria"/>
          <w:b/>
          <w:sz w:val="24"/>
          <w:szCs w:val="24"/>
          <w:u w:val="single"/>
        </w:rPr>
        <w:t>Responsibilities:</w:t>
      </w:r>
    </w:p>
    <w:p w:rsidR="00556A1C" w:rsidRPr="00556A1C" w:rsidRDefault="00556A1C" w:rsidP="00556A1C">
      <w:pPr>
        <w:numPr>
          <w:ilvl w:val="0"/>
          <w:numId w:val="37"/>
        </w:numPr>
        <w:tabs>
          <w:tab w:val="left" w:pos="360"/>
        </w:tabs>
        <w:jc w:val="both"/>
        <w:rPr>
          <w:rFonts w:ascii="Cambria" w:hAnsi="Cambria"/>
        </w:rPr>
      </w:pPr>
      <w:r w:rsidRPr="00556A1C">
        <w:rPr>
          <w:rFonts w:ascii="Cambria" w:hAnsi="Cambria"/>
        </w:rPr>
        <w:t>Working with Business Analyst to understand functional requirements and prepare Technical Design documents on all integration enhancements</w:t>
      </w:r>
    </w:p>
    <w:p w:rsidR="00556A1C" w:rsidRPr="00556A1C" w:rsidRDefault="00556A1C" w:rsidP="00556A1C">
      <w:pPr>
        <w:numPr>
          <w:ilvl w:val="0"/>
          <w:numId w:val="37"/>
        </w:numPr>
        <w:tabs>
          <w:tab w:val="left" w:pos="360"/>
        </w:tabs>
        <w:jc w:val="both"/>
        <w:rPr>
          <w:rFonts w:ascii="Cambria" w:hAnsi="Cambria"/>
        </w:rPr>
      </w:pPr>
      <w:r w:rsidRPr="00556A1C">
        <w:rPr>
          <w:rFonts w:ascii="Cambria" w:hAnsi="Cambria"/>
        </w:rPr>
        <w:t>Work with the developers to explain the technical design and get the development done. Help carry out PoCs, resolve bottlenecks, find alternative technical approaches as necessary during the code development.</w:t>
      </w:r>
    </w:p>
    <w:p w:rsidR="00556A1C" w:rsidRPr="00556A1C" w:rsidRDefault="00556A1C" w:rsidP="00556A1C">
      <w:pPr>
        <w:numPr>
          <w:ilvl w:val="0"/>
          <w:numId w:val="37"/>
        </w:numPr>
        <w:tabs>
          <w:tab w:val="left" w:pos="360"/>
        </w:tabs>
        <w:jc w:val="both"/>
        <w:rPr>
          <w:rFonts w:ascii="Cambria" w:hAnsi="Cambria"/>
        </w:rPr>
      </w:pPr>
      <w:r w:rsidRPr="00556A1C">
        <w:rPr>
          <w:rFonts w:ascii="Cambria" w:hAnsi="Cambria"/>
        </w:rPr>
        <w:t xml:space="preserve">Establish following integrations : </w:t>
      </w:r>
    </w:p>
    <w:p w:rsidR="00556A1C" w:rsidRPr="00556A1C" w:rsidRDefault="00556A1C" w:rsidP="00556A1C">
      <w:pPr>
        <w:numPr>
          <w:ilvl w:val="1"/>
          <w:numId w:val="38"/>
        </w:numPr>
        <w:tabs>
          <w:tab w:val="left" w:pos="360"/>
        </w:tabs>
        <w:jc w:val="both"/>
        <w:rPr>
          <w:rFonts w:ascii="Cambria" w:hAnsi="Cambria"/>
        </w:rPr>
      </w:pPr>
      <w:r w:rsidRPr="00556A1C">
        <w:rPr>
          <w:rFonts w:ascii="Cambria" w:hAnsi="Cambria"/>
        </w:rPr>
        <w:t>Siebel -SAP integration using Siebel-BAPI Adaptor to send Quote &amp; Line items to SAP</w:t>
      </w:r>
    </w:p>
    <w:p w:rsidR="00556A1C" w:rsidRPr="00556A1C" w:rsidRDefault="00556A1C" w:rsidP="00556A1C">
      <w:pPr>
        <w:numPr>
          <w:ilvl w:val="1"/>
          <w:numId w:val="38"/>
        </w:numPr>
        <w:tabs>
          <w:tab w:val="left" w:pos="360"/>
        </w:tabs>
        <w:jc w:val="both"/>
        <w:rPr>
          <w:rFonts w:ascii="Cambria" w:hAnsi="Cambria"/>
        </w:rPr>
      </w:pPr>
      <w:r w:rsidRPr="00556A1C">
        <w:rPr>
          <w:rFonts w:ascii="Cambria" w:hAnsi="Cambria"/>
        </w:rPr>
        <w:t>Pricing Integration with SAP using Siebel-BAPI to get the pricing and Tax details for the product line items from SAP.</w:t>
      </w:r>
    </w:p>
    <w:p w:rsidR="00556A1C" w:rsidRPr="00556A1C" w:rsidRDefault="00556A1C" w:rsidP="00556A1C">
      <w:pPr>
        <w:numPr>
          <w:ilvl w:val="1"/>
          <w:numId w:val="38"/>
        </w:numPr>
        <w:tabs>
          <w:tab w:val="left" w:pos="360"/>
        </w:tabs>
        <w:jc w:val="both"/>
        <w:rPr>
          <w:rFonts w:ascii="Cambria" w:hAnsi="Cambria"/>
        </w:rPr>
      </w:pPr>
      <w:r w:rsidRPr="00556A1C">
        <w:rPr>
          <w:rFonts w:ascii="Cambria" w:hAnsi="Cambria"/>
        </w:rPr>
        <w:t xml:space="preserve">Inbound Integration with Batch jobs using EIM, RCR’s WF to get the Order, product  updates from SAP </w:t>
      </w:r>
    </w:p>
    <w:p w:rsidR="00556A1C" w:rsidRPr="00556A1C" w:rsidRDefault="00556A1C" w:rsidP="00556A1C">
      <w:pPr>
        <w:numPr>
          <w:ilvl w:val="1"/>
          <w:numId w:val="38"/>
        </w:numPr>
        <w:tabs>
          <w:tab w:val="left" w:pos="360"/>
        </w:tabs>
        <w:jc w:val="both"/>
        <w:rPr>
          <w:rFonts w:ascii="Cambria" w:hAnsi="Cambria"/>
        </w:rPr>
      </w:pPr>
      <w:r w:rsidRPr="00556A1C">
        <w:rPr>
          <w:rFonts w:ascii="Cambria" w:hAnsi="Cambria"/>
        </w:rPr>
        <w:t>Outbound Web Service Integration to get Customer data from PCD Server by using SOAP, WSDL and HTTP and Sending the response back to PCD.</w:t>
      </w:r>
    </w:p>
    <w:p w:rsidR="00556A1C" w:rsidRPr="00556A1C" w:rsidRDefault="00556A1C" w:rsidP="00556A1C">
      <w:pPr>
        <w:numPr>
          <w:ilvl w:val="0"/>
          <w:numId w:val="37"/>
        </w:numPr>
        <w:tabs>
          <w:tab w:val="left" w:pos="360"/>
        </w:tabs>
        <w:jc w:val="both"/>
        <w:rPr>
          <w:rFonts w:ascii="Cambria" w:hAnsi="Cambria"/>
        </w:rPr>
      </w:pPr>
      <w:r w:rsidRPr="00556A1C">
        <w:rPr>
          <w:rFonts w:ascii="Cambria" w:hAnsi="Cambria"/>
        </w:rPr>
        <w:t xml:space="preserve">Administering and configuring Communication server to enable Email Response Module using the components Communications Inbound processor, inbound receiver, outbound Manager and Email Manager. Setting up automatic creation of Service Request from incoming emails. Automatic assignment of category/subcategory </w:t>
      </w:r>
    </w:p>
    <w:p w:rsidR="007453DD" w:rsidRPr="007453DD" w:rsidRDefault="00556A1C" w:rsidP="007453DD">
      <w:pPr>
        <w:numPr>
          <w:ilvl w:val="0"/>
          <w:numId w:val="37"/>
        </w:numPr>
        <w:tabs>
          <w:tab w:val="left" w:pos="360"/>
        </w:tabs>
        <w:jc w:val="both"/>
        <w:rPr>
          <w:rFonts w:ascii="Cambria" w:hAnsi="Cambria"/>
        </w:rPr>
      </w:pPr>
      <w:r w:rsidRPr="00556A1C">
        <w:rPr>
          <w:rFonts w:ascii="Cambria" w:hAnsi="Cambria"/>
        </w:rPr>
        <w:t>Provide support to users on interface issues, inquires and communication of any interface enhancements in the planned releases</w:t>
      </w:r>
    </w:p>
    <w:p w:rsidR="00B12831" w:rsidRPr="00D32850" w:rsidRDefault="00B12831" w:rsidP="00D32850">
      <w:pPr>
        <w:jc w:val="both"/>
        <w:rPr>
          <w:rFonts w:ascii="Georgia" w:hAnsi="Georgia"/>
          <w:sz w:val="20"/>
          <w:szCs w:val="20"/>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B12831" w:rsidRPr="005C605F" w:rsidTr="00B12831">
        <w:trPr>
          <w:trHeight w:val="244"/>
        </w:trPr>
        <w:tc>
          <w:tcPr>
            <w:tcW w:w="11093" w:type="dxa"/>
            <w:gridSpan w:val="2"/>
            <w:shd w:val="clear" w:color="auto" w:fill="BFBFBF" w:themeFill="background1" w:themeFillShade="BF"/>
          </w:tcPr>
          <w:p w:rsidR="00B12831" w:rsidRPr="003E703A" w:rsidRDefault="00B12831" w:rsidP="00C86D9F">
            <w:pPr>
              <w:pStyle w:val="Heading2"/>
              <w:rPr>
                <w:rFonts w:asciiTheme="majorHAnsi" w:hAnsiTheme="majorHAnsi" w:cs="Calibri"/>
                <w:color w:val="FFFFFF"/>
                <w:sz w:val="22"/>
                <w:szCs w:val="22"/>
              </w:rPr>
            </w:pPr>
            <w:r>
              <w:rPr>
                <w:rFonts w:asciiTheme="majorHAnsi" w:hAnsiTheme="majorHAnsi" w:cs="Calibri"/>
                <w:sz w:val="22"/>
                <w:szCs w:val="22"/>
              </w:rPr>
              <w:t>June 2009</w:t>
            </w:r>
            <w:r w:rsidRPr="003E703A">
              <w:rPr>
                <w:rFonts w:asciiTheme="majorHAnsi" w:hAnsiTheme="majorHAnsi" w:cs="Calibri"/>
                <w:sz w:val="22"/>
                <w:szCs w:val="22"/>
              </w:rPr>
              <w:t xml:space="preserve"> – </w:t>
            </w:r>
            <w:r>
              <w:rPr>
                <w:rFonts w:asciiTheme="majorHAnsi" w:hAnsiTheme="majorHAnsi" w:cs="Calibri"/>
                <w:sz w:val="22"/>
                <w:szCs w:val="22"/>
              </w:rPr>
              <w:t>June 2013</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B12831" w:rsidRPr="003E703A" w:rsidRDefault="00B12831" w:rsidP="00C86D9F">
            <w:pPr>
              <w:jc w:val="both"/>
              <w:rPr>
                <w:rFonts w:asciiTheme="majorHAnsi" w:hAnsiTheme="majorHAnsi" w:cs="Calibri"/>
                <w:bCs/>
              </w:rPr>
            </w:pPr>
            <w:r w:rsidRPr="00B12831">
              <w:rPr>
                <w:rFonts w:asciiTheme="majorHAnsi" w:hAnsiTheme="majorHAnsi" w:cs="Calibri"/>
                <w:bCs/>
              </w:rPr>
              <w:t>Siebel Aviation L3 Support</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B12831" w:rsidRPr="003E703A" w:rsidRDefault="00B12831" w:rsidP="00C86D9F">
            <w:pPr>
              <w:jc w:val="both"/>
              <w:rPr>
                <w:rFonts w:asciiTheme="majorHAnsi" w:hAnsiTheme="majorHAnsi" w:cs="Calibri"/>
                <w:bCs/>
              </w:rPr>
            </w:pPr>
            <w:r w:rsidRPr="00B12831">
              <w:rPr>
                <w:rFonts w:asciiTheme="majorHAnsi" w:hAnsiTheme="majorHAnsi" w:cs="Calibri"/>
                <w:bCs/>
              </w:rPr>
              <w:t>GE Aviation,  sales &amp; service</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B12831" w:rsidRPr="00B12831" w:rsidRDefault="00B12831" w:rsidP="00B12831">
            <w:pPr>
              <w:jc w:val="both"/>
              <w:rPr>
                <w:rFonts w:asciiTheme="majorHAnsi" w:hAnsiTheme="majorHAnsi" w:cs="Calibri"/>
                <w:bCs/>
              </w:rPr>
            </w:pPr>
            <w:r w:rsidRPr="00B12831">
              <w:rPr>
                <w:rFonts w:asciiTheme="majorHAnsi" w:hAnsiTheme="majorHAnsi" w:cs="Calibri"/>
                <w:bCs/>
              </w:rPr>
              <w:t>Siebel 7.8 Call Center, Siebel Tools, Oracle</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B12831" w:rsidRPr="00B12831" w:rsidRDefault="00B12831" w:rsidP="00B12831">
            <w:pPr>
              <w:jc w:val="both"/>
              <w:rPr>
                <w:rFonts w:asciiTheme="majorHAnsi" w:hAnsiTheme="majorHAnsi" w:cs="Calibri"/>
                <w:bCs/>
              </w:rPr>
            </w:pPr>
            <w:r w:rsidRPr="00B12831">
              <w:rPr>
                <w:rFonts w:asciiTheme="majorHAnsi" w:hAnsiTheme="majorHAnsi" w:cs="Calibri"/>
                <w:bCs/>
              </w:rPr>
              <w:t xml:space="preserve">Technical Lead  </w:t>
            </w:r>
          </w:p>
        </w:tc>
      </w:tr>
    </w:tbl>
    <w:p w:rsidR="00E861CC" w:rsidRDefault="00E861CC" w:rsidP="00D32850">
      <w:pPr>
        <w:jc w:val="both"/>
        <w:rPr>
          <w:rFonts w:ascii="Cambria" w:hAnsi="Cambria"/>
          <w:b/>
          <w:u w:val="single"/>
        </w:rPr>
      </w:pPr>
    </w:p>
    <w:p w:rsidR="00E861CC" w:rsidRPr="002C2AFC" w:rsidRDefault="00E861CC" w:rsidP="00D32850">
      <w:pPr>
        <w:jc w:val="both"/>
        <w:rPr>
          <w:rFonts w:ascii="Cambria" w:hAnsi="Cambria"/>
          <w:b/>
          <w:u w:val="single"/>
        </w:rPr>
      </w:pPr>
      <w:r w:rsidRPr="002C2AFC">
        <w:rPr>
          <w:rFonts w:ascii="Cambria" w:hAnsi="Cambria"/>
          <w:b/>
          <w:u w:val="single"/>
        </w:rPr>
        <w:t>Description:</w:t>
      </w:r>
    </w:p>
    <w:p w:rsidR="00B12831" w:rsidRPr="00DF2E09" w:rsidRDefault="00B12831" w:rsidP="00B12831">
      <w:pPr>
        <w:jc w:val="both"/>
        <w:rPr>
          <w:rFonts w:asciiTheme="majorHAnsi" w:hAnsiTheme="majorHAnsi" w:cs="Calibri"/>
        </w:rPr>
      </w:pPr>
      <w:r w:rsidRPr="00DF2E09">
        <w:rPr>
          <w:rFonts w:asciiTheme="majorHAnsi" w:hAnsiTheme="majorHAnsi" w:cs="Calibri"/>
        </w:rPr>
        <w:t>GE Aviation leverages Siebel for selling and servicing the Aircraft Engines globally. Since 2009, IGATE has been providing application functionality releases covering Account, Opportunity, Quotes, Proposal&amp; Pricing. Service functionality includes Service Order Management, Contact Management, Case Management and Service Opportunity management, Entitlement,  Install base and Assets.</w:t>
      </w:r>
    </w:p>
    <w:p w:rsidR="00B12831" w:rsidRPr="00DF2E09" w:rsidRDefault="00B12831" w:rsidP="00B12831">
      <w:pPr>
        <w:jc w:val="both"/>
        <w:rPr>
          <w:rFonts w:asciiTheme="majorHAnsi" w:hAnsiTheme="majorHAnsi" w:cs="Calibri"/>
        </w:rPr>
      </w:pPr>
    </w:p>
    <w:p w:rsidR="00B12831" w:rsidRPr="00DF2E09" w:rsidRDefault="00B12831" w:rsidP="00B12831">
      <w:pPr>
        <w:jc w:val="both"/>
        <w:rPr>
          <w:rFonts w:asciiTheme="majorHAnsi" w:hAnsiTheme="majorHAnsi" w:cs="Calibri"/>
          <w:b/>
        </w:rPr>
      </w:pPr>
      <w:r w:rsidRPr="00DF2E09">
        <w:rPr>
          <w:rFonts w:asciiTheme="majorHAnsi" w:hAnsiTheme="majorHAnsi" w:cs="Calibri"/>
        </w:rPr>
        <w:t>IGATE’s scope of work includes ongoing Enhancement to the application and build/maintain integrations with 16 applications and to data warehouse.</w:t>
      </w:r>
      <w:r w:rsidRPr="00DF2E09">
        <w:rPr>
          <w:rFonts w:asciiTheme="majorHAnsi" w:hAnsiTheme="majorHAnsi" w:cs="Calibri"/>
        </w:rPr>
        <w:tab/>
      </w:r>
    </w:p>
    <w:p w:rsidR="00E861CC" w:rsidRPr="00D32850" w:rsidRDefault="00E861CC" w:rsidP="00D32850">
      <w:pPr>
        <w:jc w:val="both"/>
        <w:rPr>
          <w:rFonts w:ascii="Georgia" w:hAnsi="Georgia"/>
          <w:sz w:val="20"/>
          <w:szCs w:val="20"/>
        </w:rPr>
      </w:pPr>
    </w:p>
    <w:p w:rsidR="00E861CC" w:rsidRPr="002C2AFC" w:rsidRDefault="00E861CC" w:rsidP="00D32850">
      <w:pPr>
        <w:jc w:val="both"/>
        <w:rPr>
          <w:rFonts w:ascii="Cambria" w:hAnsi="Cambria"/>
          <w:b/>
          <w:u w:val="single"/>
        </w:rPr>
      </w:pPr>
      <w:r w:rsidRPr="002C2AFC">
        <w:rPr>
          <w:rFonts w:ascii="Cambria" w:hAnsi="Cambria"/>
          <w:b/>
          <w:u w:val="single"/>
        </w:rPr>
        <w:t>Responsibilities:</w:t>
      </w:r>
    </w:p>
    <w:p w:rsidR="00B12831" w:rsidRPr="00DF2E09" w:rsidRDefault="00B12831" w:rsidP="00B12831">
      <w:pPr>
        <w:numPr>
          <w:ilvl w:val="0"/>
          <w:numId w:val="40"/>
        </w:numPr>
        <w:tabs>
          <w:tab w:val="left" w:pos="360"/>
        </w:tabs>
        <w:jc w:val="left"/>
        <w:rPr>
          <w:rFonts w:asciiTheme="majorHAnsi" w:hAnsiTheme="majorHAnsi" w:cs="Calibri"/>
          <w:color w:val="000000"/>
        </w:rPr>
      </w:pPr>
      <w:r w:rsidRPr="00DF2E09">
        <w:rPr>
          <w:rFonts w:asciiTheme="majorHAnsi" w:hAnsiTheme="majorHAnsi" w:cs="Calibri"/>
        </w:rPr>
        <w:t xml:space="preserve">Interact with the Solution Architect to get understanding of requirement. Create technical Design document from functional design documents. </w:t>
      </w:r>
    </w:p>
    <w:p w:rsidR="00B12831" w:rsidRPr="00DF2E09" w:rsidRDefault="00B12831" w:rsidP="00B12831">
      <w:pPr>
        <w:numPr>
          <w:ilvl w:val="0"/>
          <w:numId w:val="40"/>
        </w:numPr>
        <w:tabs>
          <w:tab w:val="left" w:pos="360"/>
        </w:tabs>
        <w:jc w:val="left"/>
        <w:rPr>
          <w:rFonts w:asciiTheme="majorHAnsi" w:hAnsiTheme="majorHAnsi" w:cs="Calibri"/>
          <w:color w:val="000000"/>
        </w:rPr>
      </w:pPr>
      <w:r w:rsidRPr="00DF2E09">
        <w:rPr>
          <w:rFonts w:asciiTheme="majorHAnsi" w:hAnsiTheme="majorHAnsi" w:cs="Calibri"/>
        </w:rPr>
        <w:t xml:space="preserve">Provide effort and resource estimates about upcoming requirements to SA during release planning stage </w:t>
      </w:r>
    </w:p>
    <w:p w:rsidR="00B12831" w:rsidRDefault="00B12831" w:rsidP="00B12831">
      <w:pPr>
        <w:numPr>
          <w:ilvl w:val="0"/>
          <w:numId w:val="40"/>
        </w:numPr>
        <w:autoSpaceDE w:val="0"/>
        <w:autoSpaceDN w:val="0"/>
        <w:adjustRightInd w:val="0"/>
        <w:jc w:val="both"/>
        <w:rPr>
          <w:rFonts w:asciiTheme="majorHAnsi" w:hAnsiTheme="majorHAnsi" w:cs="Calibri"/>
        </w:rPr>
      </w:pPr>
      <w:r w:rsidRPr="00DF2E09">
        <w:rPr>
          <w:rFonts w:asciiTheme="majorHAnsi" w:hAnsiTheme="majorHAnsi" w:cs="Calibri"/>
        </w:rPr>
        <w:t xml:space="preserve">Technical owner for Quotes, Order, Agreement , Service Contract , SR and Assets  </w:t>
      </w:r>
    </w:p>
    <w:p w:rsidR="00AF4C2A" w:rsidRDefault="00AF4C2A" w:rsidP="00AF4C2A">
      <w:pPr>
        <w:numPr>
          <w:ilvl w:val="0"/>
          <w:numId w:val="40"/>
        </w:numPr>
        <w:autoSpaceDE w:val="0"/>
        <w:autoSpaceDN w:val="0"/>
        <w:adjustRightInd w:val="0"/>
        <w:jc w:val="both"/>
        <w:rPr>
          <w:rFonts w:asciiTheme="majorHAnsi" w:hAnsiTheme="majorHAnsi" w:cs="Calibri"/>
        </w:rPr>
      </w:pPr>
      <w:r w:rsidRPr="00AF4C2A">
        <w:rPr>
          <w:rFonts w:asciiTheme="majorHAnsi" w:hAnsiTheme="majorHAnsi" w:cs="Calibri"/>
        </w:rPr>
        <w:t xml:space="preserve">Designed and developed new simple and complex Products as part of </w:t>
      </w:r>
      <w:r w:rsidR="009E0784">
        <w:rPr>
          <w:rFonts w:asciiTheme="majorHAnsi" w:hAnsiTheme="majorHAnsi" w:cs="Calibri"/>
        </w:rPr>
        <w:t>the Aviation Engines</w:t>
      </w:r>
      <w:r w:rsidRPr="00AF4C2A">
        <w:rPr>
          <w:rFonts w:asciiTheme="majorHAnsi" w:hAnsiTheme="majorHAnsi" w:cs="Calibri"/>
        </w:rPr>
        <w:t>. Implemented various constraints based on the Product structure.</w:t>
      </w:r>
    </w:p>
    <w:p w:rsidR="0076537F" w:rsidRDefault="00AF4C2A" w:rsidP="00AF4C2A">
      <w:pPr>
        <w:numPr>
          <w:ilvl w:val="0"/>
          <w:numId w:val="40"/>
        </w:numPr>
        <w:autoSpaceDE w:val="0"/>
        <w:autoSpaceDN w:val="0"/>
        <w:adjustRightInd w:val="0"/>
        <w:jc w:val="both"/>
        <w:rPr>
          <w:rFonts w:asciiTheme="majorHAnsi" w:hAnsiTheme="majorHAnsi" w:cs="Calibri"/>
        </w:rPr>
      </w:pPr>
      <w:r w:rsidRPr="00AF4C2A">
        <w:rPr>
          <w:rFonts w:asciiTheme="majorHAnsi" w:hAnsiTheme="majorHAnsi" w:cs="Calibri"/>
        </w:rPr>
        <w:lastRenderedPageBreak/>
        <w:t>Configured Customizable Products for converting 3rd party products in to Siebel Products</w:t>
      </w:r>
    </w:p>
    <w:p w:rsidR="0076537F" w:rsidRPr="0076537F" w:rsidRDefault="00AF4C2A" w:rsidP="0076537F">
      <w:pPr>
        <w:numPr>
          <w:ilvl w:val="0"/>
          <w:numId w:val="40"/>
        </w:numPr>
        <w:autoSpaceDE w:val="0"/>
        <w:autoSpaceDN w:val="0"/>
        <w:adjustRightInd w:val="0"/>
        <w:jc w:val="both"/>
        <w:rPr>
          <w:rFonts w:asciiTheme="majorHAnsi" w:hAnsiTheme="majorHAnsi" w:cs="Calibri"/>
        </w:rPr>
      </w:pPr>
      <w:r w:rsidRPr="00AF4C2A">
        <w:rPr>
          <w:rFonts w:asciiTheme="majorHAnsi" w:hAnsiTheme="majorHAnsi" w:cs="Calibri"/>
        </w:rPr>
        <w:t>Written Product level eScripts for various events</w:t>
      </w:r>
    </w:p>
    <w:p w:rsidR="00031BB6" w:rsidRDefault="00AF4C2A" w:rsidP="00031BB6">
      <w:pPr>
        <w:numPr>
          <w:ilvl w:val="0"/>
          <w:numId w:val="40"/>
        </w:numPr>
        <w:autoSpaceDE w:val="0"/>
        <w:autoSpaceDN w:val="0"/>
        <w:adjustRightInd w:val="0"/>
        <w:jc w:val="both"/>
        <w:rPr>
          <w:rFonts w:asciiTheme="majorHAnsi" w:hAnsiTheme="majorHAnsi" w:cs="Calibri"/>
        </w:rPr>
      </w:pPr>
      <w:r w:rsidRPr="00AF4C2A">
        <w:rPr>
          <w:rFonts w:asciiTheme="majorHAnsi" w:hAnsiTheme="majorHAnsi" w:cs="Calibri"/>
        </w:rPr>
        <w:t>Worked on various methods of Remote Complex Object Instance Se</w:t>
      </w:r>
      <w:r w:rsidR="0076537F">
        <w:rPr>
          <w:rFonts w:asciiTheme="majorHAnsi" w:hAnsiTheme="majorHAnsi" w:cs="Calibri"/>
        </w:rPr>
        <w:t xml:space="preserve">rvice to create the Quote </w:t>
      </w:r>
      <w:r w:rsidRPr="00AF4C2A">
        <w:rPr>
          <w:rFonts w:asciiTheme="majorHAnsi" w:hAnsiTheme="majorHAnsi" w:cs="Calibri"/>
        </w:rPr>
        <w:t>with line items</w:t>
      </w:r>
    </w:p>
    <w:p w:rsidR="00031BB6" w:rsidRDefault="00031BB6" w:rsidP="00031BB6">
      <w:pPr>
        <w:numPr>
          <w:ilvl w:val="0"/>
          <w:numId w:val="40"/>
        </w:numPr>
        <w:autoSpaceDE w:val="0"/>
        <w:autoSpaceDN w:val="0"/>
        <w:adjustRightInd w:val="0"/>
        <w:jc w:val="both"/>
        <w:rPr>
          <w:rFonts w:asciiTheme="majorHAnsi" w:hAnsiTheme="majorHAnsi" w:cs="Calibri"/>
        </w:rPr>
      </w:pPr>
      <w:r w:rsidRPr="00031BB6">
        <w:rPr>
          <w:rFonts w:asciiTheme="majorHAnsi" w:hAnsiTheme="majorHAnsi" w:cs="Calibri"/>
        </w:rPr>
        <w:t>Created new Materialized views , DB views and EBCs based on the views</w:t>
      </w:r>
    </w:p>
    <w:p w:rsidR="00031BB6" w:rsidRPr="00031BB6" w:rsidRDefault="00031BB6" w:rsidP="00031BB6">
      <w:pPr>
        <w:numPr>
          <w:ilvl w:val="0"/>
          <w:numId w:val="40"/>
        </w:numPr>
        <w:autoSpaceDE w:val="0"/>
        <w:autoSpaceDN w:val="0"/>
        <w:adjustRightInd w:val="0"/>
        <w:jc w:val="both"/>
        <w:rPr>
          <w:rFonts w:asciiTheme="majorHAnsi" w:hAnsiTheme="majorHAnsi" w:cs="Calibri"/>
        </w:rPr>
      </w:pPr>
      <w:r w:rsidRPr="00031BB6">
        <w:rPr>
          <w:rFonts w:asciiTheme="majorHAnsi" w:hAnsiTheme="majorHAnsi" w:cs="Calibri"/>
        </w:rPr>
        <w:t>Created bulkupload tool in Siebel to create Orders, Assets directly by importing an Excel sheet with the required Product specific data like Attributes and values.</w:t>
      </w:r>
    </w:p>
    <w:p w:rsidR="00B12831" w:rsidRPr="00DF2E09" w:rsidRDefault="00B12831" w:rsidP="00B12831">
      <w:pPr>
        <w:numPr>
          <w:ilvl w:val="0"/>
          <w:numId w:val="40"/>
        </w:numPr>
        <w:autoSpaceDE w:val="0"/>
        <w:autoSpaceDN w:val="0"/>
        <w:adjustRightInd w:val="0"/>
        <w:jc w:val="both"/>
        <w:rPr>
          <w:rFonts w:asciiTheme="majorHAnsi" w:hAnsiTheme="majorHAnsi" w:cs="Calibri"/>
        </w:rPr>
      </w:pPr>
      <w:r w:rsidRPr="00DF2E09">
        <w:rPr>
          <w:rFonts w:asciiTheme="majorHAnsi" w:hAnsiTheme="majorHAnsi" w:cs="Calibri"/>
        </w:rPr>
        <w:t>Designed and build key requirements:</w:t>
      </w:r>
    </w:p>
    <w:p w:rsidR="00B12831" w:rsidRPr="00DF2E09" w:rsidRDefault="00B12831" w:rsidP="00B12831">
      <w:pPr>
        <w:numPr>
          <w:ilvl w:val="1"/>
          <w:numId w:val="40"/>
        </w:numPr>
        <w:autoSpaceDE w:val="0"/>
        <w:autoSpaceDN w:val="0"/>
        <w:adjustRightInd w:val="0"/>
        <w:jc w:val="both"/>
        <w:rPr>
          <w:rFonts w:asciiTheme="majorHAnsi" w:hAnsiTheme="majorHAnsi" w:cs="Calibri"/>
        </w:rPr>
      </w:pPr>
      <w:r w:rsidRPr="00DF2E09">
        <w:rPr>
          <w:rFonts w:asciiTheme="majorHAnsi" w:hAnsiTheme="majorHAnsi" w:cs="Calibri"/>
        </w:rPr>
        <w:t>Enhance Quote and product configuration functionality to support CSA product line that includes large number of attributes and options.</w:t>
      </w:r>
    </w:p>
    <w:p w:rsidR="00B12831" w:rsidRPr="0076537F" w:rsidRDefault="00B12831" w:rsidP="0076537F">
      <w:pPr>
        <w:pStyle w:val="ListParagraph"/>
        <w:numPr>
          <w:ilvl w:val="1"/>
          <w:numId w:val="40"/>
        </w:numPr>
        <w:contextualSpacing w:val="0"/>
        <w:jc w:val="both"/>
        <w:rPr>
          <w:rFonts w:asciiTheme="majorHAnsi" w:hAnsiTheme="majorHAnsi" w:cs="Calibri"/>
        </w:rPr>
      </w:pPr>
      <w:r w:rsidRPr="00DF2E09">
        <w:rPr>
          <w:rFonts w:asciiTheme="majorHAnsi" w:hAnsiTheme="majorHAnsi" w:cs="Calibri"/>
        </w:rPr>
        <w:t>Build o</w:t>
      </w:r>
      <w:r w:rsidRPr="0076537F">
        <w:rPr>
          <w:rFonts w:asciiTheme="majorHAnsi" w:hAnsiTheme="majorHAnsi" w:cs="Calibri"/>
        </w:rPr>
        <w:t xml:space="preserve">utbound integration with ICAM to send technical configuration information and receive financial data back into Siebel  </w:t>
      </w:r>
    </w:p>
    <w:p w:rsidR="00B12831" w:rsidRPr="00DF2E09" w:rsidRDefault="00B12831" w:rsidP="00B12831">
      <w:pPr>
        <w:pStyle w:val="ListParagraph"/>
        <w:numPr>
          <w:ilvl w:val="1"/>
          <w:numId w:val="40"/>
        </w:numPr>
        <w:contextualSpacing w:val="0"/>
        <w:jc w:val="both"/>
        <w:rPr>
          <w:rFonts w:asciiTheme="majorHAnsi" w:hAnsiTheme="majorHAnsi" w:cs="Calibri"/>
        </w:rPr>
      </w:pPr>
      <w:r w:rsidRPr="00DF2E09">
        <w:rPr>
          <w:rFonts w:asciiTheme="majorHAnsi" w:hAnsiTheme="majorHAnsi" w:cs="Calibri"/>
        </w:rPr>
        <w:t xml:space="preserve">Outbound Integration of Siebel Assets module with Web based Install Base (IB) application to send engines sold to customers.  Inbound integration from IB while creating Service Orders </w:t>
      </w:r>
    </w:p>
    <w:p w:rsidR="00B12831" w:rsidRPr="00DF2E09" w:rsidRDefault="00B12831" w:rsidP="00B12831">
      <w:pPr>
        <w:pStyle w:val="ListParagraph"/>
        <w:numPr>
          <w:ilvl w:val="1"/>
          <w:numId w:val="40"/>
        </w:numPr>
        <w:contextualSpacing w:val="0"/>
        <w:jc w:val="both"/>
        <w:rPr>
          <w:rFonts w:asciiTheme="majorHAnsi" w:hAnsiTheme="majorHAnsi" w:cs="Calibri"/>
        </w:rPr>
      </w:pPr>
      <w:r w:rsidRPr="00DF2E09">
        <w:rPr>
          <w:rFonts w:asciiTheme="majorHAnsi" w:hAnsiTheme="majorHAnsi" w:cs="Calibri"/>
        </w:rPr>
        <w:t>Outbound Integration Using Siebel- BAPI Adaptor to send Service Contracts to SAP</w:t>
      </w:r>
    </w:p>
    <w:p w:rsidR="00B12831" w:rsidRPr="00DF2E09" w:rsidRDefault="00B12831" w:rsidP="00B12831">
      <w:pPr>
        <w:pStyle w:val="ListParagraph"/>
        <w:numPr>
          <w:ilvl w:val="1"/>
          <w:numId w:val="40"/>
        </w:numPr>
        <w:contextualSpacing w:val="0"/>
        <w:jc w:val="both"/>
        <w:rPr>
          <w:rFonts w:asciiTheme="majorHAnsi" w:hAnsiTheme="majorHAnsi" w:cs="Calibri"/>
        </w:rPr>
      </w:pPr>
      <w:r w:rsidRPr="00DF2E09">
        <w:rPr>
          <w:rFonts w:asciiTheme="majorHAnsi" w:hAnsiTheme="majorHAnsi" w:cs="Calibri"/>
        </w:rPr>
        <w:t>EA integration to send Service Requests to SAP at an external Partner via MQ Series and webmethods</w:t>
      </w:r>
    </w:p>
    <w:p w:rsidR="00B12831" w:rsidRPr="00DF2E09" w:rsidRDefault="00B12831" w:rsidP="00B12831">
      <w:pPr>
        <w:pStyle w:val="ListParagraph"/>
        <w:numPr>
          <w:ilvl w:val="1"/>
          <w:numId w:val="40"/>
        </w:numPr>
        <w:contextualSpacing w:val="0"/>
        <w:jc w:val="both"/>
        <w:rPr>
          <w:rFonts w:asciiTheme="majorHAnsi" w:hAnsiTheme="majorHAnsi" w:cs="Calibri"/>
        </w:rPr>
      </w:pPr>
      <w:r w:rsidRPr="00DF2E09">
        <w:rPr>
          <w:rFonts w:asciiTheme="majorHAnsi" w:hAnsiTheme="majorHAnsi" w:cs="Calibri"/>
        </w:rPr>
        <w:t xml:space="preserve">Establish automatic creation of SRs from inbound emails from customers </w:t>
      </w:r>
    </w:p>
    <w:p w:rsidR="00B12831" w:rsidRPr="00DF2E09" w:rsidRDefault="00B12831" w:rsidP="00B12831">
      <w:pPr>
        <w:numPr>
          <w:ilvl w:val="1"/>
          <w:numId w:val="40"/>
        </w:numPr>
        <w:tabs>
          <w:tab w:val="left" w:pos="360"/>
        </w:tabs>
        <w:jc w:val="both"/>
        <w:rPr>
          <w:rFonts w:asciiTheme="majorHAnsi" w:hAnsiTheme="majorHAnsi" w:cs="Calibri"/>
          <w:color w:val="000000"/>
        </w:rPr>
      </w:pPr>
      <w:r w:rsidRPr="00DF2E09">
        <w:rPr>
          <w:rFonts w:asciiTheme="majorHAnsi" w:hAnsiTheme="majorHAnsi" w:cs="Calibri"/>
          <w:color w:val="000000"/>
        </w:rPr>
        <w:t>Implemented  systematic approval process for product change request using SRs,  workflows and integration</w:t>
      </w:r>
    </w:p>
    <w:p w:rsidR="00B12831" w:rsidRPr="00DF2E09" w:rsidRDefault="00B12831" w:rsidP="00B12831">
      <w:pPr>
        <w:pStyle w:val="ListParagraph"/>
        <w:numPr>
          <w:ilvl w:val="0"/>
          <w:numId w:val="40"/>
        </w:numPr>
        <w:contextualSpacing w:val="0"/>
        <w:jc w:val="left"/>
        <w:rPr>
          <w:rFonts w:asciiTheme="majorHAnsi" w:hAnsiTheme="majorHAnsi" w:cs="Calibri"/>
          <w:color w:val="000000"/>
        </w:rPr>
      </w:pPr>
      <w:r w:rsidRPr="00DF2E09">
        <w:rPr>
          <w:rFonts w:asciiTheme="majorHAnsi" w:hAnsiTheme="majorHAnsi" w:cs="Calibri"/>
          <w:color w:val="000000"/>
        </w:rPr>
        <w:t>Involved in the peer reviews and code reviews with team members and COE architects</w:t>
      </w:r>
    </w:p>
    <w:p w:rsidR="00B12831" w:rsidRPr="00DF2E09" w:rsidRDefault="00B12831" w:rsidP="00B12831">
      <w:pPr>
        <w:numPr>
          <w:ilvl w:val="0"/>
          <w:numId w:val="40"/>
        </w:numPr>
        <w:tabs>
          <w:tab w:val="left" w:pos="360"/>
        </w:tabs>
        <w:jc w:val="left"/>
        <w:rPr>
          <w:rFonts w:asciiTheme="majorHAnsi" w:hAnsiTheme="majorHAnsi" w:cs="Calibri"/>
          <w:color w:val="000000"/>
        </w:rPr>
      </w:pPr>
      <w:r w:rsidRPr="00DF2E09">
        <w:rPr>
          <w:rFonts w:asciiTheme="majorHAnsi" w:hAnsiTheme="majorHAnsi" w:cs="Calibri"/>
          <w:color w:val="000000"/>
        </w:rPr>
        <w:t>Handling the production roll out activities with involving all the required teams. Preparing the release notes and executing the process in steam lined manner</w:t>
      </w:r>
    </w:p>
    <w:p w:rsidR="00B12831" w:rsidRPr="005C605F" w:rsidRDefault="00B12831" w:rsidP="00B12831">
      <w:pPr>
        <w:tabs>
          <w:tab w:val="left" w:pos="360"/>
        </w:tabs>
        <w:jc w:val="left"/>
        <w:rPr>
          <w:rFonts w:ascii="Candara" w:hAnsi="Candara" w:cs="Calibri"/>
          <w:color w:val="000000"/>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B12831" w:rsidRPr="005C605F" w:rsidTr="00C86D9F">
        <w:trPr>
          <w:trHeight w:val="244"/>
        </w:trPr>
        <w:tc>
          <w:tcPr>
            <w:tcW w:w="11093" w:type="dxa"/>
            <w:gridSpan w:val="2"/>
            <w:shd w:val="clear" w:color="auto" w:fill="BFBFBF" w:themeFill="background1" w:themeFillShade="BF"/>
          </w:tcPr>
          <w:p w:rsidR="00B12831" w:rsidRPr="003E703A" w:rsidRDefault="00B12831" w:rsidP="00C86D9F">
            <w:pPr>
              <w:pStyle w:val="Heading2"/>
              <w:rPr>
                <w:rFonts w:asciiTheme="majorHAnsi" w:hAnsiTheme="majorHAnsi" w:cs="Calibri"/>
                <w:color w:val="FFFFFF"/>
                <w:sz w:val="22"/>
                <w:szCs w:val="22"/>
              </w:rPr>
            </w:pPr>
            <w:r>
              <w:rPr>
                <w:rFonts w:asciiTheme="majorHAnsi" w:hAnsiTheme="majorHAnsi" w:cs="Calibri"/>
                <w:sz w:val="22"/>
                <w:szCs w:val="22"/>
              </w:rPr>
              <w:t>May 2012</w:t>
            </w:r>
            <w:r w:rsidRPr="003E703A">
              <w:rPr>
                <w:rFonts w:asciiTheme="majorHAnsi" w:hAnsiTheme="majorHAnsi" w:cs="Calibri"/>
                <w:sz w:val="22"/>
                <w:szCs w:val="22"/>
              </w:rPr>
              <w:t xml:space="preserve"> – </w:t>
            </w:r>
            <w:r>
              <w:rPr>
                <w:rFonts w:asciiTheme="majorHAnsi" w:hAnsiTheme="majorHAnsi" w:cs="Calibri"/>
                <w:sz w:val="22"/>
                <w:szCs w:val="22"/>
              </w:rPr>
              <w:t>June 2013</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B12831" w:rsidRPr="00B12831" w:rsidRDefault="00B12831" w:rsidP="00B12831">
            <w:pPr>
              <w:jc w:val="both"/>
              <w:rPr>
                <w:rFonts w:asciiTheme="majorHAnsi" w:hAnsiTheme="majorHAnsi" w:cs="Calibri"/>
                <w:bCs/>
              </w:rPr>
            </w:pPr>
            <w:r w:rsidRPr="00B12831">
              <w:rPr>
                <w:rFonts w:asciiTheme="majorHAnsi" w:hAnsiTheme="majorHAnsi" w:cs="Calibri"/>
                <w:bCs/>
              </w:rPr>
              <w:t>GE Aviation – CWC &amp; EDR Integration</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B12831" w:rsidRPr="00B12831" w:rsidRDefault="00B12831" w:rsidP="00B12831">
            <w:pPr>
              <w:jc w:val="both"/>
              <w:rPr>
                <w:rFonts w:asciiTheme="majorHAnsi" w:hAnsiTheme="majorHAnsi" w:cs="Calibri"/>
                <w:bCs/>
              </w:rPr>
            </w:pPr>
            <w:r w:rsidRPr="00B12831">
              <w:rPr>
                <w:rFonts w:asciiTheme="majorHAnsi" w:hAnsiTheme="majorHAnsi" w:cs="Calibri"/>
                <w:bCs/>
              </w:rPr>
              <w:t>GE Aviation, USA sales &amp; service</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B12831" w:rsidRPr="00B12831" w:rsidRDefault="00B12831" w:rsidP="00C86D9F">
            <w:pPr>
              <w:pStyle w:val="Achievement"/>
              <w:numPr>
                <w:ilvl w:val="0"/>
                <w:numId w:val="0"/>
              </w:numPr>
              <w:spacing w:after="0" w:line="240" w:lineRule="auto"/>
              <w:ind w:left="360" w:hanging="360"/>
              <w:rPr>
                <w:rFonts w:asciiTheme="majorHAnsi" w:eastAsiaTheme="minorHAnsi" w:hAnsiTheme="majorHAnsi" w:cs="Calibri"/>
                <w:bCs/>
                <w:szCs w:val="22"/>
              </w:rPr>
            </w:pPr>
            <w:r w:rsidRPr="00B12831">
              <w:rPr>
                <w:rFonts w:asciiTheme="majorHAnsi" w:eastAsiaTheme="minorHAnsi" w:hAnsiTheme="majorHAnsi" w:cs="Calibri"/>
                <w:bCs/>
                <w:szCs w:val="22"/>
              </w:rPr>
              <w:t>Siebel 7.8 Call Center, Siebel Tools, Oracle</w:t>
            </w:r>
          </w:p>
        </w:tc>
      </w:tr>
      <w:tr w:rsidR="00B12831" w:rsidRPr="005C605F" w:rsidTr="00C86D9F">
        <w:trPr>
          <w:trHeight w:val="258"/>
        </w:trPr>
        <w:tc>
          <w:tcPr>
            <w:tcW w:w="2282" w:type="dxa"/>
            <w:shd w:val="clear" w:color="auto" w:fill="BFBFBF" w:themeFill="background1" w:themeFillShade="BF"/>
          </w:tcPr>
          <w:p w:rsidR="00B12831" w:rsidRPr="003E703A" w:rsidRDefault="00B12831"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B12831" w:rsidRPr="00B12831" w:rsidRDefault="00B12831" w:rsidP="00B12831">
            <w:pPr>
              <w:jc w:val="both"/>
              <w:rPr>
                <w:rFonts w:asciiTheme="majorHAnsi" w:hAnsiTheme="majorHAnsi" w:cs="Calibri"/>
                <w:bCs/>
              </w:rPr>
            </w:pPr>
            <w:r w:rsidRPr="00B12831">
              <w:rPr>
                <w:rFonts w:asciiTheme="majorHAnsi" w:hAnsiTheme="majorHAnsi" w:cs="Calibri"/>
                <w:bCs/>
              </w:rPr>
              <w:t xml:space="preserve">Technical Lead  </w:t>
            </w:r>
          </w:p>
        </w:tc>
      </w:tr>
    </w:tbl>
    <w:p w:rsidR="00E861CC" w:rsidRPr="002C2AFC" w:rsidRDefault="00E861CC" w:rsidP="00D32850">
      <w:pPr>
        <w:jc w:val="both"/>
        <w:rPr>
          <w:rFonts w:ascii="Cambria" w:hAnsi="Cambria"/>
        </w:rPr>
      </w:pPr>
    </w:p>
    <w:p w:rsidR="00B12831" w:rsidRPr="009143FE" w:rsidRDefault="00B12831" w:rsidP="00B12831">
      <w:pPr>
        <w:tabs>
          <w:tab w:val="left" w:pos="360"/>
        </w:tabs>
        <w:jc w:val="both"/>
        <w:rPr>
          <w:rFonts w:ascii="Candara" w:hAnsi="Candara" w:cs="Calibri"/>
          <w:b/>
          <w:color w:val="000000"/>
        </w:rPr>
      </w:pPr>
      <w:r w:rsidRPr="009143FE">
        <w:rPr>
          <w:rFonts w:ascii="Candara" w:hAnsi="Candara" w:cs="Calibri"/>
          <w:b/>
          <w:color w:val="000000"/>
        </w:rPr>
        <w:t>Responsibilities:</w:t>
      </w:r>
    </w:p>
    <w:p w:rsidR="00B12831" w:rsidRPr="00DF2E09" w:rsidRDefault="00B12831" w:rsidP="00B12831">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Inbound Integration using Inbound Web services for Service Request Module</w:t>
      </w:r>
    </w:p>
    <w:p w:rsidR="00B12831" w:rsidRPr="00DF2E09" w:rsidRDefault="00B12831" w:rsidP="00B12831">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 xml:space="preserve">CWC portal Application calls the Siebel Service to create SR </w:t>
      </w:r>
    </w:p>
    <w:p w:rsidR="00B12831" w:rsidRPr="00DF2E09" w:rsidRDefault="00B12831" w:rsidP="00B12831">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Siebel reads the data and manipulate according to the business logic and stores in Siebel</w:t>
      </w:r>
    </w:p>
    <w:p w:rsidR="00B12831" w:rsidRPr="00DF2E09" w:rsidRDefault="00B12831" w:rsidP="00B12831">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EDR is a Legacy system which Siebel receives a EDR type SR’s that have all engine related information</w:t>
      </w:r>
    </w:p>
    <w:p w:rsidR="00B12831" w:rsidRPr="00DF2E09" w:rsidRDefault="00B12831" w:rsidP="00B12831">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Depends on the Priority &amp; Severity of SR it requires approval process</w:t>
      </w:r>
    </w:p>
    <w:p w:rsidR="00B12831" w:rsidRPr="00DF2E09" w:rsidRDefault="00B12831" w:rsidP="00B12831">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 xml:space="preserve">Generated Proposal for these Approval process which goes to CWC team </w:t>
      </w:r>
    </w:p>
    <w:p w:rsidR="00DF2E09" w:rsidRPr="00EF60EA" w:rsidRDefault="00B12831" w:rsidP="00EF60EA">
      <w:pPr>
        <w:ind w:left="360"/>
        <w:jc w:val="both"/>
        <w:rPr>
          <w:rFonts w:asciiTheme="majorHAnsi" w:hAnsiTheme="majorHAnsi" w:cs="Calibri"/>
          <w:color w:val="000000"/>
        </w:rPr>
      </w:pPr>
      <w:r w:rsidRPr="00DF2E09">
        <w:rPr>
          <w:rFonts w:asciiTheme="majorHAnsi" w:hAnsiTheme="majorHAnsi" w:cs="Calibri"/>
          <w:color w:val="000000"/>
        </w:rPr>
        <w:t>Invoked</w:t>
      </w: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DF2E09" w:rsidRPr="005C605F" w:rsidTr="00C86D9F">
        <w:trPr>
          <w:trHeight w:val="244"/>
        </w:trPr>
        <w:tc>
          <w:tcPr>
            <w:tcW w:w="11093" w:type="dxa"/>
            <w:gridSpan w:val="2"/>
            <w:shd w:val="clear" w:color="auto" w:fill="BFBFBF" w:themeFill="background1" w:themeFillShade="BF"/>
          </w:tcPr>
          <w:p w:rsidR="00DF2E09" w:rsidRPr="003E703A" w:rsidRDefault="00DF2E09" w:rsidP="00DF2E09">
            <w:pPr>
              <w:pStyle w:val="Heading2"/>
              <w:rPr>
                <w:rFonts w:asciiTheme="majorHAnsi" w:hAnsiTheme="majorHAnsi" w:cs="Calibri"/>
                <w:color w:val="FFFFFF"/>
                <w:sz w:val="22"/>
                <w:szCs w:val="22"/>
              </w:rPr>
            </w:pPr>
            <w:r>
              <w:rPr>
                <w:rFonts w:asciiTheme="majorHAnsi" w:hAnsiTheme="majorHAnsi" w:cs="Calibri"/>
                <w:sz w:val="22"/>
                <w:szCs w:val="22"/>
              </w:rPr>
              <w:t>June 2011</w:t>
            </w:r>
            <w:r w:rsidRPr="003E703A">
              <w:rPr>
                <w:rFonts w:asciiTheme="majorHAnsi" w:hAnsiTheme="majorHAnsi" w:cs="Calibri"/>
                <w:sz w:val="22"/>
                <w:szCs w:val="22"/>
              </w:rPr>
              <w:t xml:space="preserve"> – </w:t>
            </w:r>
            <w:r>
              <w:rPr>
                <w:rFonts w:asciiTheme="majorHAnsi" w:hAnsiTheme="majorHAnsi" w:cs="Calibri"/>
                <w:sz w:val="22"/>
                <w:szCs w:val="22"/>
              </w:rPr>
              <w:t>April 2012</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DF2E09" w:rsidRPr="00784D10" w:rsidRDefault="00DF2E09" w:rsidP="00C86D9F">
            <w:pPr>
              <w:jc w:val="both"/>
              <w:rPr>
                <w:rFonts w:asciiTheme="majorHAnsi" w:hAnsiTheme="majorHAnsi" w:cs="Calibri"/>
                <w:bCs/>
              </w:rPr>
            </w:pPr>
            <w:r w:rsidRPr="00784D10">
              <w:rPr>
                <w:rFonts w:asciiTheme="majorHAnsi" w:hAnsiTheme="majorHAnsi" w:cs="Calibri"/>
                <w:bCs/>
              </w:rPr>
              <w:t>GE Aviation –  Siebel-SFDC Integration</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DF2E09" w:rsidRPr="00784D10" w:rsidRDefault="00DF2E09" w:rsidP="00C86D9F">
            <w:pPr>
              <w:jc w:val="both"/>
              <w:rPr>
                <w:rFonts w:asciiTheme="majorHAnsi" w:hAnsiTheme="majorHAnsi" w:cs="Calibri"/>
                <w:bCs/>
              </w:rPr>
            </w:pPr>
            <w:r w:rsidRPr="00784D10">
              <w:rPr>
                <w:rFonts w:asciiTheme="majorHAnsi" w:hAnsiTheme="majorHAnsi" w:cs="Calibri"/>
                <w:bCs/>
              </w:rPr>
              <w:t>GE Aviation, USA sales &amp; service</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DF2E09" w:rsidRPr="00784D10" w:rsidRDefault="00DF2E09" w:rsidP="00DF2E09">
            <w:pPr>
              <w:jc w:val="both"/>
              <w:rPr>
                <w:rFonts w:asciiTheme="majorHAnsi" w:hAnsiTheme="majorHAnsi" w:cs="Calibri"/>
                <w:bCs/>
              </w:rPr>
            </w:pPr>
            <w:r w:rsidRPr="00784D10">
              <w:rPr>
                <w:rFonts w:asciiTheme="majorHAnsi" w:hAnsiTheme="majorHAnsi" w:cs="Calibri"/>
                <w:bCs/>
              </w:rPr>
              <w:t>Siebel 7.8 Call Center, Siebel Tools, Oracle</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DF2E09" w:rsidRPr="00784D10" w:rsidRDefault="00DF2E09" w:rsidP="00C86D9F">
            <w:pPr>
              <w:jc w:val="both"/>
              <w:rPr>
                <w:rFonts w:asciiTheme="majorHAnsi" w:hAnsiTheme="majorHAnsi" w:cs="Calibri"/>
                <w:bCs/>
              </w:rPr>
            </w:pPr>
            <w:r w:rsidRPr="00784D10">
              <w:rPr>
                <w:rFonts w:asciiTheme="majorHAnsi" w:hAnsiTheme="majorHAnsi" w:cs="Calibri"/>
                <w:bCs/>
              </w:rPr>
              <w:t xml:space="preserve">Technical Lead  </w:t>
            </w:r>
          </w:p>
        </w:tc>
      </w:tr>
    </w:tbl>
    <w:p w:rsidR="00E861CC" w:rsidRDefault="00E861CC" w:rsidP="00D32850">
      <w:pPr>
        <w:jc w:val="both"/>
        <w:rPr>
          <w:rFonts w:ascii="Georgia" w:hAnsi="Georgia"/>
          <w:b/>
          <w:sz w:val="20"/>
          <w:szCs w:val="20"/>
          <w:u w:val="single"/>
        </w:rPr>
      </w:pPr>
    </w:p>
    <w:p w:rsidR="00E861CC" w:rsidRPr="002C2AFC" w:rsidRDefault="00E861CC" w:rsidP="00D32850">
      <w:pPr>
        <w:jc w:val="both"/>
        <w:rPr>
          <w:rFonts w:ascii="Cambria" w:hAnsi="Cambria"/>
          <w:b/>
          <w:u w:val="single"/>
        </w:rPr>
      </w:pPr>
      <w:r w:rsidRPr="002C2AFC">
        <w:rPr>
          <w:rFonts w:ascii="Cambria" w:hAnsi="Cambria"/>
          <w:b/>
          <w:u w:val="single"/>
        </w:rPr>
        <w:t>Responsibilities:</w:t>
      </w:r>
    </w:p>
    <w:p w:rsidR="00DF2E09" w:rsidRPr="00DF2E09" w:rsidRDefault="00DF2E09" w:rsidP="00DF2E09">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Real time Integration with Siebel –SFDC  for Account, Opportunity, Quote &amp; Service Agreements</w:t>
      </w:r>
    </w:p>
    <w:p w:rsidR="00DF2E09" w:rsidRPr="00DF2E09" w:rsidRDefault="00DF2E09" w:rsidP="00DF2E09">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Used Webmethods as the Middleware to send transactions from Siebel</w:t>
      </w:r>
    </w:p>
    <w:p w:rsidR="00DF2E09" w:rsidRPr="00DF2E09" w:rsidRDefault="00DF2E09" w:rsidP="00DF2E09">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Siebel Workflows and XML over HTTP, Webmethods for Outbound</w:t>
      </w:r>
    </w:p>
    <w:p w:rsidR="00DF2E09" w:rsidRPr="00DF2E09" w:rsidRDefault="00DF2E09" w:rsidP="00DF2E09">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Inbound web services to receive the Opportunity &amp; Quote from SFDC using SOAP</w:t>
      </w:r>
    </w:p>
    <w:p w:rsidR="00DF2E09" w:rsidRPr="00DF2E09" w:rsidRDefault="00DF2E09" w:rsidP="00DF2E09">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Created Business Services to call the Workflows in Async Mode</w:t>
      </w:r>
    </w:p>
    <w:p w:rsidR="00DF2E09" w:rsidRPr="00DF2E09" w:rsidRDefault="00DF2E09" w:rsidP="00DF2E09">
      <w:pPr>
        <w:numPr>
          <w:ilvl w:val="0"/>
          <w:numId w:val="40"/>
        </w:numPr>
        <w:tabs>
          <w:tab w:val="left" w:pos="360"/>
        </w:tabs>
        <w:jc w:val="both"/>
        <w:rPr>
          <w:rFonts w:asciiTheme="majorHAnsi" w:hAnsiTheme="majorHAnsi" w:cs="Calibri"/>
          <w:color w:val="000000"/>
        </w:rPr>
      </w:pPr>
      <w:r w:rsidRPr="00DF2E09">
        <w:rPr>
          <w:rFonts w:asciiTheme="majorHAnsi" w:hAnsiTheme="majorHAnsi" w:cs="Calibri"/>
          <w:color w:val="000000"/>
        </w:rPr>
        <w:t>Runtime Events to trigger the New, Update and Delete transactions to send those to SFDC</w:t>
      </w:r>
    </w:p>
    <w:p w:rsidR="007803CF" w:rsidRPr="00AE0A3C" w:rsidRDefault="007803CF" w:rsidP="007803CF">
      <w:pPr>
        <w:pStyle w:val="NoSpacing"/>
        <w:suppressAutoHyphens w:val="0"/>
        <w:ind w:left="720"/>
        <w:rPr>
          <w:rFonts w:ascii="Cambria" w:eastAsiaTheme="minorHAnsi" w:hAnsi="Cambria" w:cstheme="minorBidi"/>
          <w:kern w:val="0"/>
          <w:lang w:eastAsia="en-US" w:bidi="ar-SA"/>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DF2E09" w:rsidRPr="005C605F" w:rsidTr="00C86D9F">
        <w:trPr>
          <w:trHeight w:val="244"/>
        </w:trPr>
        <w:tc>
          <w:tcPr>
            <w:tcW w:w="11093" w:type="dxa"/>
            <w:gridSpan w:val="2"/>
            <w:shd w:val="clear" w:color="auto" w:fill="BFBFBF" w:themeFill="background1" w:themeFillShade="BF"/>
          </w:tcPr>
          <w:p w:rsidR="00DF2E09" w:rsidRPr="00784D10" w:rsidRDefault="00DF2E09" w:rsidP="00784D10">
            <w:pPr>
              <w:jc w:val="both"/>
              <w:rPr>
                <w:rFonts w:asciiTheme="majorHAnsi" w:hAnsiTheme="majorHAnsi" w:cs="Calibri"/>
                <w:b/>
                <w:bCs/>
              </w:rPr>
            </w:pPr>
            <w:r w:rsidRPr="00784D10">
              <w:rPr>
                <w:rFonts w:asciiTheme="majorHAnsi" w:hAnsiTheme="majorHAnsi" w:cs="Calibri"/>
                <w:b/>
                <w:bCs/>
              </w:rPr>
              <w:lastRenderedPageBreak/>
              <w:t>August 2008 – Feb 2009</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DF2E09" w:rsidRPr="00784D10" w:rsidRDefault="00DF2E09" w:rsidP="00784D10">
            <w:pPr>
              <w:jc w:val="both"/>
              <w:rPr>
                <w:rFonts w:asciiTheme="majorHAnsi" w:hAnsiTheme="majorHAnsi" w:cs="Calibri"/>
                <w:bCs/>
              </w:rPr>
            </w:pPr>
            <w:r w:rsidRPr="00784D10">
              <w:rPr>
                <w:rFonts w:asciiTheme="majorHAnsi" w:hAnsiTheme="majorHAnsi" w:cs="Calibri"/>
                <w:bCs/>
              </w:rPr>
              <w:t>CCP-Common Customer Platform</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DF2E09" w:rsidRPr="00784D10" w:rsidRDefault="00DF2E09" w:rsidP="00DF2E09">
            <w:pPr>
              <w:jc w:val="both"/>
              <w:rPr>
                <w:rFonts w:asciiTheme="majorHAnsi" w:hAnsiTheme="majorHAnsi" w:cs="Calibri"/>
                <w:bCs/>
              </w:rPr>
            </w:pPr>
            <w:r w:rsidRPr="00784D10">
              <w:rPr>
                <w:rFonts w:asciiTheme="majorHAnsi" w:hAnsiTheme="majorHAnsi" w:cs="Calibri"/>
                <w:bCs/>
              </w:rPr>
              <w:t>Blue Cross BlueShield, Florida, Jax</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DF2E09" w:rsidRPr="00784D10" w:rsidRDefault="00DF2E09" w:rsidP="00784D10">
            <w:pPr>
              <w:jc w:val="both"/>
              <w:rPr>
                <w:rFonts w:asciiTheme="majorHAnsi" w:hAnsiTheme="majorHAnsi" w:cs="Calibri"/>
                <w:bCs/>
              </w:rPr>
            </w:pPr>
            <w:r w:rsidRPr="00784D10">
              <w:rPr>
                <w:rFonts w:asciiTheme="majorHAnsi" w:hAnsiTheme="majorHAnsi" w:cs="Calibri"/>
                <w:bCs/>
              </w:rPr>
              <w:t>Siebel financial Services 7.5.3, Siebel Tools 7.5.3, DB2</w:t>
            </w:r>
          </w:p>
        </w:tc>
      </w:tr>
      <w:tr w:rsidR="00DF2E09" w:rsidRPr="005C605F" w:rsidTr="00C86D9F">
        <w:trPr>
          <w:trHeight w:val="258"/>
        </w:trPr>
        <w:tc>
          <w:tcPr>
            <w:tcW w:w="2282" w:type="dxa"/>
            <w:shd w:val="clear" w:color="auto" w:fill="BFBFBF" w:themeFill="background1" w:themeFillShade="BF"/>
          </w:tcPr>
          <w:p w:rsidR="00DF2E09" w:rsidRPr="003E703A" w:rsidRDefault="00DF2E09"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DF2E09" w:rsidRPr="00784D10" w:rsidRDefault="00DF2E09" w:rsidP="00784D10">
            <w:pPr>
              <w:jc w:val="both"/>
              <w:rPr>
                <w:rFonts w:asciiTheme="majorHAnsi" w:hAnsiTheme="majorHAnsi" w:cs="Calibri"/>
                <w:bCs/>
              </w:rPr>
            </w:pPr>
            <w:r w:rsidRPr="00784D10">
              <w:rPr>
                <w:rFonts w:asciiTheme="majorHAnsi" w:hAnsiTheme="majorHAnsi" w:cs="Calibri"/>
                <w:bCs/>
              </w:rPr>
              <w:t>Siebel Developer/Integrator</w:t>
            </w:r>
          </w:p>
        </w:tc>
      </w:tr>
    </w:tbl>
    <w:p w:rsidR="00E861CC" w:rsidRPr="002C2AFC" w:rsidRDefault="00E861CC" w:rsidP="00D32850">
      <w:pPr>
        <w:jc w:val="both"/>
        <w:rPr>
          <w:rFonts w:ascii="Cambria" w:hAnsi="Cambria"/>
        </w:rPr>
      </w:pPr>
    </w:p>
    <w:p w:rsidR="002E5779" w:rsidRPr="004F40E4" w:rsidRDefault="002E5779" w:rsidP="002E5779">
      <w:pPr>
        <w:jc w:val="both"/>
        <w:rPr>
          <w:rFonts w:ascii="Cambria" w:hAnsi="Cambria"/>
          <w:b/>
          <w:u w:val="single"/>
        </w:rPr>
      </w:pPr>
      <w:r w:rsidRPr="004F40E4">
        <w:rPr>
          <w:rFonts w:ascii="Cambria" w:hAnsi="Cambria"/>
          <w:b/>
          <w:u w:val="single"/>
        </w:rPr>
        <w:t>Description:</w:t>
      </w:r>
    </w:p>
    <w:p w:rsidR="00784D10" w:rsidRPr="00784D10" w:rsidRDefault="00784D10" w:rsidP="00784D10">
      <w:pPr>
        <w:jc w:val="both"/>
        <w:rPr>
          <w:rFonts w:asciiTheme="majorHAnsi" w:hAnsiTheme="majorHAnsi" w:cs="Calibri"/>
        </w:rPr>
      </w:pPr>
      <w:r w:rsidRPr="00784D10">
        <w:rPr>
          <w:rFonts w:asciiTheme="majorHAnsi" w:hAnsiTheme="majorHAnsi" w:cs="Calibri"/>
        </w:rPr>
        <w:t>CCP-Common Customer Platform performs all automated Workflow and Assignment Functionality related to underwriting and Enrollment Business Process. It also automates  Individual application and enrollment process to improve growth and retention in the Individual segment as well as reduces /eliminates manual handling and processing.</w:t>
      </w:r>
    </w:p>
    <w:p w:rsidR="002E5779" w:rsidRDefault="002E5779" w:rsidP="002E5779">
      <w:pPr>
        <w:jc w:val="both"/>
        <w:rPr>
          <w:rFonts w:ascii="Cambria" w:hAnsi="Cambria"/>
          <w:b/>
          <w:u w:val="single"/>
        </w:rPr>
      </w:pPr>
      <w:r w:rsidRPr="004F40E4">
        <w:rPr>
          <w:rFonts w:ascii="Cambria" w:hAnsi="Cambria"/>
          <w:b/>
          <w:u w:val="single"/>
        </w:rPr>
        <w:t>Responsibilities:</w:t>
      </w:r>
    </w:p>
    <w:p w:rsidR="00B73BEE" w:rsidRDefault="00B73BEE" w:rsidP="002E5779">
      <w:pPr>
        <w:jc w:val="both"/>
        <w:rPr>
          <w:rFonts w:ascii="Cambria" w:hAnsi="Cambria"/>
          <w:b/>
          <w:u w:val="single"/>
        </w:rPr>
      </w:pPr>
    </w:p>
    <w:p w:rsidR="00784D10" w:rsidRPr="00784D10" w:rsidRDefault="00784D10" w:rsidP="00784D10">
      <w:pPr>
        <w:numPr>
          <w:ilvl w:val="0"/>
          <w:numId w:val="41"/>
        </w:numPr>
        <w:spacing w:after="40"/>
        <w:jc w:val="both"/>
        <w:rPr>
          <w:rFonts w:asciiTheme="majorHAnsi" w:hAnsiTheme="majorHAnsi" w:cs="Calibri"/>
        </w:rPr>
      </w:pPr>
      <w:r w:rsidRPr="00784D10">
        <w:rPr>
          <w:rFonts w:asciiTheme="majorHAnsi" w:hAnsiTheme="majorHAnsi" w:cs="Calibri"/>
        </w:rPr>
        <w:t>Gathering requirements, prepared design and development/Enhancements for Release 16</w:t>
      </w:r>
    </w:p>
    <w:p w:rsidR="00784D10" w:rsidRPr="00784D10" w:rsidRDefault="00784D10" w:rsidP="00784D10">
      <w:pPr>
        <w:numPr>
          <w:ilvl w:val="0"/>
          <w:numId w:val="41"/>
        </w:numPr>
        <w:spacing w:after="40"/>
        <w:jc w:val="both"/>
        <w:rPr>
          <w:rFonts w:asciiTheme="majorHAnsi" w:hAnsiTheme="majorHAnsi" w:cs="Calibri"/>
        </w:rPr>
      </w:pPr>
      <w:r w:rsidRPr="00784D10">
        <w:rPr>
          <w:rFonts w:asciiTheme="majorHAnsi" w:hAnsiTheme="majorHAnsi" w:cs="Calibri"/>
        </w:rPr>
        <w:t>Prepared the detailed Technical Design document as per the High level Business scenarios with close interactions with end users</w:t>
      </w:r>
    </w:p>
    <w:p w:rsidR="00784D10" w:rsidRPr="00784D10" w:rsidRDefault="00784D10" w:rsidP="00784D10">
      <w:pPr>
        <w:numPr>
          <w:ilvl w:val="0"/>
          <w:numId w:val="41"/>
        </w:numPr>
        <w:spacing w:after="40"/>
        <w:jc w:val="both"/>
        <w:rPr>
          <w:rFonts w:asciiTheme="majorHAnsi" w:hAnsiTheme="majorHAnsi" w:cs="Calibri"/>
        </w:rPr>
      </w:pPr>
      <w:r w:rsidRPr="00784D10">
        <w:rPr>
          <w:rFonts w:asciiTheme="majorHAnsi" w:hAnsiTheme="majorHAnsi" w:cs="Calibri"/>
        </w:rPr>
        <w:t>Configured Bus Comps, Applets, Views and Screens using Siebel Tools according to the business requirements.</w:t>
      </w:r>
    </w:p>
    <w:p w:rsidR="00784D10" w:rsidRPr="00784D10" w:rsidRDefault="00784D10" w:rsidP="00784D10">
      <w:pPr>
        <w:numPr>
          <w:ilvl w:val="0"/>
          <w:numId w:val="42"/>
        </w:numPr>
        <w:tabs>
          <w:tab w:val="num" w:pos="1080"/>
        </w:tabs>
        <w:jc w:val="both"/>
        <w:rPr>
          <w:rFonts w:asciiTheme="majorHAnsi" w:hAnsiTheme="majorHAnsi" w:cs="Calibri"/>
        </w:rPr>
      </w:pPr>
      <w:r w:rsidRPr="00784D10">
        <w:rPr>
          <w:rFonts w:asciiTheme="majorHAnsi" w:hAnsiTheme="majorHAnsi" w:cs="Calibri"/>
        </w:rPr>
        <w:t>Created Static, Dynamic Picklists, Joins, Links MVGs &amp; Association Applets</w:t>
      </w:r>
    </w:p>
    <w:p w:rsidR="00784D10" w:rsidRPr="00784D10" w:rsidRDefault="00784D10" w:rsidP="00784D10">
      <w:pPr>
        <w:numPr>
          <w:ilvl w:val="0"/>
          <w:numId w:val="43"/>
        </w:numPr>
        <w:spacing w:after="40"/>
        <w:jc w:val="both"/>
        <w:rPr>
          <w:rFonts w:asciiTheme="majorHAnsi" w:hAnsiTheme="majorHAnsi" w:cs="Calibri"/>
        </w:rPr>
      </w:pPr>
      <w:r w:rsidRPr="00784D10">
        <w:rPr>
          <w:rFonts w:asciiTheme="majorHAnsi" w:hAnsiTheme="majorHAnsi" w:cs="Calibri"/>
        </w:rPr>
        <w:t>Used Siebel e-Script to perform configuration and modifications required to support business requirements in both Server Level &amp; Browser level.</w:t>
      </w:r>
    </w:p>
    <w:p w:rsidR="00784D10" w:rsidRPr="00784D10" w:rsidRDefault="00784D10" w:rsidP="00784D10">
      <w:pPr>
        <w:numPr>
          <w:ilvl w:val="0"/>
          <w:numId w:val="43"/>
        </w:numPr>
        <w:spacing w:after="40"/>
        <w:jc w:val="both"/>
        <w:rPr>
          <w:rFonts w:asciiTheme="majorHAnsi" w:hAnsiTheme="majorHAnsi" w:cs="Calibri"/>
        </w:rPr>
      </w:pPr>
      <w:r w:rsidRPr="00784D10">
        <w:rPr>
          <w:rFonts w:asciiTheme="majorHAnsi" w:hAnsiTheme="majorHAnsi" w:cs="Calibri"/>
        </w:rPr>
        <w:t>Created business service to read the Request XML messages and extract individual data elements to insert/update data into Siebel database and Sending back Response to External System</w:t>
      </w:r>
    </w:p>
    <w:p w:rsidR="00784D10" w:rsidRPr="00784D10" w:rsidRDefault="00784D10" w:rsidP="00784D10">
      <w:pPr>
        <w:numPr>
          <w:ilvl w:val="0"/>
          <w:numId w:val="43"/>
        </w:numPr>
        <w:spacing w:after="40"/>
        <w:jc w:val="both"/>
        <w:rPr>
          <w:rFonts w:asciiTheme="majorHAnsi" w:hAnsiTheme="majorHAnsi" w:cs="Calibri"/>
        </w:rPr>
      </w:pPr>
      <w:r w:rsidRPr="00784D10">
        <w:rPr>
          <w:rFonts w:asciiTheme="majorHAnsi" w:hAnsiTheme="majorHAnsi" w:cs="Calibri"/>
          <w:snapToGrid w:val="0"/>
        </w:rPr>
        <w:t>Created and tested Inbound and Outbound Workflow processes to automate business rules</w:t>
      </w:r>
    </w:p>
    <w:p w:rsidR="00784D10" w:rsidRPr="00784D10" w:rsidRDefault="00784D10" w:rsidP="00784D10">
      <w:pPr>
        <w:numPr>
          <w:ilvl w:val="0"/>
          <w:numId w:val="43"/>
        </w:numPr>
        <w:spacing w:after="40"/>
        <w:jc w:val="both"/>
        <w:rPr>
          <w:rFonts w:asciiTheme="majorHAnsi" w:hAnsiTheme="majorHAnsi" w:cs="Calibri"/>
        </w:rPr>
      </w:pPr>
      <w:r w:rsidRPr="00784D10">
        <w:rPr>
          <w:rFonts w:asciiTheme="majorHAnsi" w:hAnsiTheme="majorHAnsi" w:cs="Calibri"/>
        </w:rPr>
        <w:t>Configured the MQ Subsystems and Data Handling Subsystems to Receive and Send the Messages from Queue.</w:t>
      </w:r>
    </w:p>
    <w:p w:rsidR="00784D10" w:rsidRPr="00784D10" w:rsidRDefault="00784D10" w:rsidP="00784D10">
      <w:pPr>
        <w:numPr>
          <w:ilvl w:val="0"/>
          <w:numId w:val="43"/>
        </w:numPr>
        <w:spacing w:after="40"/>
        <w:jc w:val="both"/>
        <w:rPr>
          <w:rFonts w:asciiTheme="majorHAnsi" w:hAnsiTheme="majorHAnsi" w:cs="Calibri"/>
        </w:rPr>
      </w:pPr>
      <w:r w:rsidRPr="00784D10">
        <w:rPr>
          <w:rFonts w:asciiTheme="majorHAnsi" w:hAnsiTheme="majorHAnsi" w:cs="Calibri"/>
        </w:rPr>
        <w:t>One Time Business Services to load Business Data</w:t>
      </w:r>
    </w:p>
    <w:p w:rsidR="00784D10" w:rsidRPr="00784D10" w:rsidRDefault="00784D10" w:rsidP="00784D10">
      <w:pPr>
        <w:numPr>
          <w:ilvl w:val="0"/>
          <w:numId w:val="43"/>
        </w:numPr>
        <w:spacing w:after="40"/>
        <w:jc w:val="both"/>
        <w:rPr>
          <w:rFonts w:asciiTheme="majorHAnsi" w:hAnsiTheme="majorHAnsi" w:cs="Calibri"/>
        </w:rPr>
      </w:pPr>
      <w:r w:rsidRPr="00784D10">
        <w:rPr>
          <w:rFonts w:asciiTheme="majorHAnsi" w:hAnsiTheme="majorHAnsi" w:cs="Calibri"/>
        </w:rPr>
        <w:t>Configured VBC’s and prepared data mapping to identify external and internal business entities for integration.</w:t>
      </w:r>
    </w:p>
    <w:p w:rsidR="000F50A8" w:rsidRDefault="00784D10" w:rsidP="000F50A8">
      <w:pPr>
        <w:numPr>
          <w:ilvl w:val="0"/>
          <w:numId w:val="43"/>
        </w:numPr>
        <w:spacing w:after="40"/>
        <w:jc w:val="both"/>
        <w:rPr>
          <w:rFonts w:asciiTheme="majorHAnsi" w:hAnsiTheme="majorHAnsi" w:cs="Calibri"/>
        </w:rPr>
      </w:pPr>
      <w:r w:rsidRPr="00784D10">
        <w:rPr>
          <w:rFonts w:asciiTheme="majorHAnsi" w:hAnsiTheme="majorHAnsi" w:cs="Calibri"/>
          <w:snapToGrid w:val="0"/>
        </w:rPr>
        <w:t xml:space="preserve">Involved in fixing the Issues of Different Phases in Testing like </w:t>
      </w:r>
      <w:r w:rsidRPr="00784D10">
        <w:rPr>
          <w:rFonts w:asciiTheme="majorHAnsi" w:hAnsiTheme="majorHAnsi" w:cs="Calibri"/>
        </w:rPr>
        <w:t>Unit Testing, Integration Testing, System Testing, UAT Testing</w:t>
      </w:r>
    </w:p>
    <w:p w:rsidR="000F50A8" w:rsidRDefault="000F50A8" w:rsidP="00D25953">
      <w:pPr>
        <w:spacing w:after="40"/>
        <w:jc w:val="both"/>
        <w:rPr>
          <w:rFonts w:asciiTheme="majorHAnsi" w:hAnsiTheme="majorHAnsi" w:cs="Calibri"/>
        </w:rPr>
      </w:pPr>
    </w:p>
    <w:p w:rsidR="00D25953" w:rsidRDefault="00D25953" w:rsidP="00D25953">
      <w:pPr>
        <w:spacing w:after="40"/>
        <w:jc w:val="both"/>
        <w:rPr>
          <w:rFonts w:asciiTheme="majorHAnsi" w:hAnsiTheme="majorHAnsi" w:cs="Calibri"/>
        </w:rPr>
      </w:pPr>
    </w:p>
    <w:p w:rsidR="00D25953" w:rsidRPr="000F50A8" w:rsidRDefault="00D25953" w:rsidP="00D25953">
      <w:pPr>
        <w:spacing w:after="40"/>
        <w:jc w:val="both"/>
        <w:rPr>
          <w:rFonts w:asciiTheme="majorHAnsi" w:hAnsiTheme="majorHAnsi" w:cs="Calibri"/>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0F50A8" w:rsidRPr="005C605F" w:rsidTr="00C86D9F">
        <w:trPr>
          <w:trHeight w:val="244"/>
        </w:trPr>
        <w:tc>
          <w:tcPr>
            <w:tcW w:w="11093" w:type="dxa"/>
            <w:gridSpan w:val="2"/>
            <w:shd w:val="clear" w:color="auto" w:fill="BFBFBF" w:themeFill="background1" w:themeFillShade="BF"/>
          </w:tcPr>
          <w:p w:rsidR="000F50A8" w:rsidRPr="00784D10" w:rsidRDefault="000F50A8" w:rsidP="00C86D9F">
            <w:pPr>
              <w:jc w:val="both"/>
              <w:rPr>
                <w:rFonts w:asciiTheme="majorHAnsi" w:hAnsiTheme="majorHAnsi" w:cs="Calibri"/>
                <w:b/>
                <w:bCs/>
              </w:rPr>
            </w:pPr>
            <w:r>
              <w:rPr>
                <w:rFonts w:asciiTheme="majorHAnsi" w:hAnsiTheme="majorHAnsi" w:cs="Calibri"/>
                <w:b/>
                <w:bCs/>
              </w:rPr>
              <w:t>Jan 2007</w:t>
            </w:r>
            <w:r w:rsidRPr="00784D10">
              <w:rPr>
                <w:rFonts w:asciiTheme="majorHAnsi" w:hAnsiTheme="majorHAnsi" w:cs="Calibri"/>
                <w:b/>
                <w:bCs/>
              </w:rPr>
              <w:t xml:space="preserve"> – </w:t>
            </w:r>
            <w:r>
              <w:rPr>
                <w:rFonts w:asciiTheme="majorHAnsi" w:hAnsiTheme="majorHAnsi" w:cs="Calibri"/>
                <w:b/>
                <w:bCs/>
              </w:rPr>
              <w:t>Sep 2007</w:t>
            </w:r>
          </w:p>
        </w:tc>
      </w:tr>
      <w:tr w:rsidR="000F50A8" w:rsidRPr="005C605F" w:rsidTr="00C86D9F">
        <w:trPr>
          <w:trHeight w:val="258"/>
        </w:trPr>
        <w:tc>
          <w:tcPr>
            <w:tcW w:w="2282" w:type="dxa"/>
            <w:shd w:val="clear" w:color="auto" w:fill="BFBFBF" w:themeFill="background1" w:themeFillShade="BF"/>
          </w:tcPr>
          <w:p w:rsidR="000F50A8" w:rsidRPr="003E703A" w:rsidRDefault="000F50A8"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0F50A8" w:rsidRPr="000F50A8" w:rsidRDefault="000F50A8" w:rsidP="000F50A8">
            <w:pPr>
              <w:jc w:val="both"/>
              <w:rPr>
                <w:rFonts w:asciiTheme="majorHAnsi" w:hAnsiTheme="majorHAnsi" w:cs="Calibri"/>
                <w:bCs/>
              </w:rPr>
            </w:pPr>
            <w:r w:rsidRPr="000F50A8">
              <w:rPr>
                <w:rFonts w:asciiTheme="majorHAnsi" w:hAnsiTheme="majorHAnsi" w:cs="Calibri"/>
                <w:color w:val="000000"/>
              </w:rPr>
              <w:t>One view</w:t>
            </w:r>
          </w:p>
        </w:tc>
      </w:tr>
      <w:tr w:rsidR="000F50A8" w:rsidRPr="005C605F" w:rsidTr="00C86D9F">
        <w:trPr>
          <w:trHeight w:val="258"/>
        </w:trPr>
        <w:tc>
          <w:tcPr>
            <w:tcW w:w="2282" w:type="dxa"/>
            <w:shd w:val="clear" w:color="auto" w:fill="BFBFBF" w:themeFill="background1" w:themeFillShade="BF"/>
          </w:tcPr>
          <w:p w:rsidR="000F50A8" w:rsidRPr="003E703A" w:rsidRDefault="000F50A8"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0F50A8" w:rsidRPr="000F50A8" w:rsidRDefault="000F50A8" w:rsidP="000F50A8">
            <w:pPr>
              <w:jc w:val="both"/>
              <w:rPr>
                <w:rFonts w:asciiTheme="majorHAnsi" w:hAnsiTheme="majorHAnsi" w:cs="Calibri"/>
                <w:bCs/>
              </w:rPr>
            </w:pPr>
            <w:r w:rsidRPr="000F50A8">
              <w:rPr>
                <w:rFonts w:asciiTheme="majorHAnsi" w:hAnsiTheme="majorHAnsi" w:cs="Calibri"/>
                <w:color w:val="000000"/>
              </w:rPr>
              <w:t>British Telecom, UK</w:t>
            </w:r>
          </w:p>
        </w:tc>
      </w:tr>
      <w:tr w:rsidR="000F50A8" w:rsidRPr="005C605F" w:rsidTr="00C86D9F">
        <w:trPr>
          <w:trHeight w:val="258"/>
        </w:trPr>
        <w:tc>
          <w:tcPr>
            <w:tcW w:w="2282" w:type="dxa"/>
            <w:shd w:val="clear" w:color="auto" w:fill="BFBFBF" w:themeFill="background1" w:themeFillShade="BF"/>
          </w:tcPr>
          <w:p w:rsidR="000F50A8" w:rsidRPr="003E703A" w:rsidRDefault="000F50A8"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0F50A8" w:rsidRPr="000F50A8" w:rsidRDefault="000F50A8" w:rsidP="00C86D9F">
            <w:pPr>
              <w:pStyle w:val="Achievement"/>
              <w:numPr>
                <w:ilvl w:val="0"/>
                <w:numId w:val="0"/>
              </w:numPr>
              <w:spacing w:after="0" w:line="240" w:lineRule="auto"/>
              <w:ind w:left="360" w:hanging="360"/>
              <w:rPr>
                <w:rFonts w:asciiTheme="majorHAnsi" w:hAnsiTheme="majorHAnsi" w:cs="Calibri"/>
                <w:bCs/>
                <w:szCs w:val="22"/>
              </w:rPr>
            </w:pPr>
            <w:r w:rsidRPr="000F50A8">
              <w:rPr>
                <w:rFonts w:asciiTheme="majorHAnsi" w:hAnsiTheme="majorHAnsi" w:cs="Calibri"/>
                <w:szCs w:val="22"/>
              </w:rPr>
              <w:t>Siebel eCommunications</w:t>
            </w:r>
            <w:r w:rsidRPr="000F50A8">
              <w:rPr>
                <w:rFonts w:asciiTheme="majorHAnsi" w:hAnsiTheme="majorHAnsi" w:cs="Calibri"/>
                <w:color w:val="000000"/>
                <w:szCs w:val="22"/>
              </w:rPr>
              <w:t>/</w:t>
            </w:r>
            <w:r w:rsidRPr="000F50A8">
              <w:rPr>
                <w:rFonts w:asciiTheme="majorHAnsi" w:hAnsiTheme="majorHAnsi" w:cs="Calibri"/>
                <w:szCs w:val="22"/>
              </w:rPr>
              <w:t xml:space="preserve"> Siebel Tools 7.7</w:t>
            </w:r>
            <w:r w:rsidRPr="000F50A8">
              <w:rPr>
                <w:rFonts w:asciiTheme="majorHAnsi" w:hAnsiTheme="majorHAnsi" w:cs="Calibri"/>
                <w:color w:val="000000"/>
                <w:szCs w:val="22"/>
              </w:rPr>
              <w:t>/Oracle 9i</w:t>
            </w:r>
          </w:p>
        </w:tc>
      </w:tr>
      <w:tr w:rsidR="000F50A8" w:rsidRPr="005C605F" w:rsidTr="00C86D9F">
        <w:trPr>
          <w:trHeight w:val="258"/>
        </w:trPr>
        <w:tc>
          <w:tcPr>
            <w:tcW w:w="2282" w:type="dxa"/>
            <w:shd w:val="clear" w:color="auto" w:fill="BFBFBF" w:themeFill="background1" w:themeFillShade="BF"/>
          </w:tcPr>
          <w:p w:rsidR="000F50A8" w:rsidRPr="003E703A" w:rsidRDefault="000F50A8"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0F50A8" w:rsidRPr="000F50A8" w:rsidRDefault="000F50A8" w:rsidP="000F50A8">
            <w:pPr>
              <w:jc w:val="both"/>
              <w:rPr>
                <w:rFonts w:asciiTheme="majorHAnsi" w:hAnsiTheme="majorHAnsi" w:cs="Calibri"/>
                <w:bCs/>
              </w:rPr>
            </w:pPr>
            <w:r w:rsidRPr="000F50A8">
              <w:rPr>
                <w:rFonts w:asciiTheme="majorHAnsi" w:hAnsiTheme="majorHAnsi" w:cs="Calibri"/>
                <w:color w:val="000000"/>
              </w:rPr>
              <w:t>Developer, Support</w:t>
            </w:r>
          </w:p>
        </w:tc>
      </w:tr>
    </w:tbl>
    <w:p w:rsidR="00B87B56" w:rsidRPr="00D32850" w:rsidRDefault="00B87B56" w:rsidP="001467C5">
      <w:pPr>
        <w:jc w:val="both"/>
        <w:rPr>
          <w:rFonts w:ascii="Georgia" w:hAnsi="Georgia"/>
          <w:b/>
          <w:sz w:val="20"/>
          <w:szCs w:val="20"/>
          <w:u w:val="single"/>
        </w:rPr>
      </w:pPr>
    </w:p>
    <w:p w:rsidR="00E861CC" w:rsidRPr="00D32850" w:rsidRDefault="00E861CC" w:rsidP="00D32850">
      <w:pPr>
        <w:jc w:val="both"/>
        <w:rPr>
          <w:rFonts w:ascii="Georgia" w:hAnsi="Georgia"/>
          <w:b/>
          <w:sz w:val="20"/>
          <w:szCs w:val="20"/>
          <w:u w:val="single"/>
        </w:rPr>
      </w:pPr>
    </w:p>
    <w:p w:rsidR="00963860" w:rsidRDefault="00963860" w:rsidP="00963860">
      <w:pPr>
        <w:jc w:val="both"/>
        <w:rPr>
          <w:rFonts w:ascii="Cambria" w:hAnsi="Cambria"/>
          <w:b/>
          <w:u w:val="single"/>
        </w:rPr>
      </w:pPr>
      <w:r w:rsidRPr="004F40E4">
        <w:rPr>
          <w:rFonts w:ascii="Cambria" w:hAnsi="Cambria"/>
          <w:b/>
          <w:u w:val="single"/>
        </w:rPr>
        <w:t>Responsibilities:</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t>Deploying the Release in all the Environments which includes copying and installing the build, running DTT (Data Transfer Tool) for copying LOV's and PDQ's to the database, Workflow Deployment and activation. Product Model etc.</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t>Communicating with Developers/Testers to resolve issues and perform day-to-day operational support functions.</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t>Executing EIM Jobs like auto alert load files and number loading files</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lastRenderedPageBreak/>
        <w:t>Manage and Monitor Server Tasks and Components</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t>Extensively Worked on both Server Scripts and Browser Scripts to meet Business Requirement</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t>Worked with Siebel Workflow manager and defined the Business Policies and Business processes that are to be activated in the event of Policy condition being met.</w:t>
      </w:r>
    </w:p>
    <w:p w:rsidR="00D25953" w:rsidRPr="00D25953" w:rsidRDefault="00D25953" w:rsidP="00D25953">
      <w:pPr>
        <w:numPr>
          <w:ilvl w:val="0"/>
          <w:numId w:val="43"/>
        </w:numPr>
        <w:spacing w:after="40"/>
        <w:jc w:val="both"/>
        <w:rPr>
          <w:rFonts w:asciiTheme="majorHAnsi" w:hAnsiTheme="majorHAnsi" w:cs="Calibri"/>
        </w:rPr>
      </w:pPr>
      <w:r w:rsidRPr="00D25953">
        <w:rPr>
          <w:rFonts w:asciiTheme="majorHAnsi" w:hAnsiTheme="majorHAnsi" w:cs="Calibri"/>
        </w:rPr>
        <w:t>Worked on various aspects of Siebel Application like visibility rules based on positions and responsibilities, Workflows, various Siebel constructs like MVG applets, pick lists, Applets, Views, various Navigation methods</w:t>
      </w: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D25953" w:rsidRPr="005C605F" w:rsidTr="00C86D9F">
        <w:trPr>
          <w:trHeight w:val="244"/>
        </w:trPr>
        <w:tc>
          <w:tcPr>
            <w:tcW w:w="11093" w:type="dxa"/>
            <w:gridSpan w:val="2"/>
            <w:shd w:val="clear" w:color="auto" w:fill="BFBFBF" w:themeFill="background1" w:themeFillShade="BF"/>
          </w:tcPr>
          <w:p w:rsidR="00D25953" w:rsidRPr="00784D10" w:rsidRDefault="00D25953" w:rsidP="00C86D9F">
            <w:pPr>
              <w:jc w:val="both"/>
              <w:rPr>
                <w:rFonts w:asciiTheme="majorHAnsi" w:hAnsiTheme="majorHAnsi" w:cs="Calibri"/>
                <w:b/>
                <w:bCs/>
              </w:rPr>
            </w:pPr>
            <w:r>
              <w:rPr>
                <w:rFonts w:asciiTheme="majorHAnsi" w:hAnsiTheme="majorHAnsi" w:cs="Calibri"/>
                <w:b/>
                <w:bCs/>
              </w:rPr>
              <w:t>Dec 2005</w:t>
            </w:r>
            <w:r w:rsidRPr="00784D10">
              <w:rPr>
                <w:rFonts w:asciiTheme="majorHAnsi" w:hAnsiTheme="majorHAnsi" w:cs="Calibri"/>
                <w:b/>
                <w:bCs/>
              </w:rPr>
              <w:t xml:space="preserve"> – </w:t>
            </w:r>
            <w:r>
              <w:rPr>
                <w:rFonts w:asciiTheme="majorHAnsi" w:hAnsiTheme="majorHAnsi" w:cs="Calibri"/>
                <w:b/>
                <w:bCs/>
              </w:rPr>
              <w:t>Dec 2006</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D25953" w:rsidRPr="00D25953" w:rsidRDefault="00D25953" w:rsidP="00D25953">
            <w:pPr>
              <w:jc w:val="both"/>
              <w:rPr>
                <w:rFonts w:asciiTheme="majorHAnsi" w:hAnsiTheme="majorHAnsi" w:cs="Calibri"/>
                <w:bCs/>
              </w:rPr>
            </w:pPr>
            <w:r w:rsidRPr="00D25953">
              <w:rPr>
                <w:rFonts w:asciiTheme="majorHAnsi" w:hAnsiTheme="majorHAnsi" w:cs="Calibri"/>
              </w:rPr>
              <w:t>eCo-X Open Reach</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D25953" w:rsidRPr="00D25953" w:rsidRDefault="00D25953" w:rsidP="00D25953">
            <w:pPr>
              <w:jc w:val="both"/>
              <w:rPr>
                <w:rFonts w:asciiTheme="majorHAnsi" w:hAnsiTheme="majorHAnsi" w:cs="Calibri"/>
                <w:bCs/>
              </w:rPr>
            </w:pPr>
            <w:r w:rsidRPr="00D25953">
              <w:rPr>
                <w:rFonts w:asciiTheme="majorHAnsi" w:hAnsiTheme="majorHAnsi" w:cs="Calibri"/>
                <w:color w:val="000000"/>
              </w:rPr>
              <w:t>British Telecom, UK</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D25953" w:rsidRPr="00D25953" w:rsidRDefault="00D25953" w:rsidP="00C86D9F">
            <w:pPr>
              <w:pStyle w:val="Achievement"/>
              <w:numPr>
                <w:ilvl w:val="0"/>
                <w:numId w:val="0"/>
              </w:numPr>
              <w:spacing w:after="0" w:line="240" w:lineRule="auto"/>
              <w:ind w:left="360" w:hanging="360"/>
              <w:rPr>
                <w:rFonts w:asciiTheme="majorHAnsi" w:hAnsiTheme="majorHAnsi" w:cs="Calibri"/>
                <w:bCs/>
                <w:szCs w:val="22"/>
              </w:rPr>
            </w:pPr>
            <w:r w:rsidRPr="00D25953">
              <w:rPr>
                <w:rFonts w:asciiTheme="majorHAnsi" w:hAnsiTheme="majorHAnsi" w:cs="Calibri"/>
                <w:szCs w:val="22"/>
              </w:rPr>
              <w:t xml:space="preserve">Siebel eCommunications 6.0 </w:t>
            </w:r>
            <w:r w:rsidRPr="00D25953">
              <w:rPr>
                <w:rFonts w:asciiTheme="majorHAnsi" w:hAnsiTheme="majorHAnsi" w:cs="Calibri"/>
                <w:color w:val="000000"/>
                <w:szCs w:val="22"/>
              </w:rPr>
              <w:t>/</w:t>
            </w:r>
            <w:r w:rsidRPr="00D25953">
              <w:rPr>
                <w:rFonts w:asciiTheme="majorHAnsi" w:hAnsiTheme="majorHAnsi" w:cs="Calibri"/>
                <w:szCs w:val="22"/>
              </w:rPr>
              <w:t xml:space="preserve"> Siebel Tools 6.0</w:t>
            </w:r>
            <w:r w:rsidRPr="00D25953">
              <w:rPr>
                <w:rFonts w:asciiTheme="majorHAnsi" w:hAnsiTheme="majorHAnsi" w:cs="Calibri"/>
                <w:color w:val="000000"/>
                <w:szCs w:val="22"/>
              </w:rPr>
              <w:t>/Oracle 9i</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D25953" w:rsidRPr="00D25953" w:rsidRDefault="00D25953" w:rsidP="00D25953">
            <w:pPr>
              <w:jc w:val="both"/>
              <w:rPr>
                <w:rFonts w:asciiTheme="majorHAnsi" w:hAnsiTheme="majorHAnsi" w:cs="Calibri"/>
                <w:bCs/>
              </w:rPr>
            </w:pPr>
            <w:r w:rsidRPr="00D25953">
              <w:rPr>
                <w:rFonts w:asciiTheme="majorHAnsi" w:hAnsiTheme="majorHAnsi" w:cs="Calibri"/>
                <w:color w:val="000000"/>
              </w:rPr>
              <w:t>Developer, Support</w:t>
            </w:r>
          </w:p>
        </w:tc>
      </w:tr>
    </w:tbl>
    <w:p w:rsidR="00963860" w:rsidRDefault="00963860" w:rsidP="00963860">
      <w:pPr>
        <w:jc w:val="both"/>
        <w:rPr>
          <w:rFonts w:ascii="Cambria" w:hAnsi="Cambria"/>
          <w:b/>
          <w:u w:val="single"/>
        </w:rPr>
      </w:pPr>
      <w:r w:rsidRPr="004F40E4">
        <w:rPr>
          <w:rFonts w:ascii="Cambria" w:hAnsi="Cambria"/>
          <w:b/>
          <w:u w:val="single"/>
        </w:rPr>
        <w:t>Responsibilities:</w:t>
      </w:r>
    </w:p>
    <w:p w:rsidR="00963860" w:rsidRDefault="00963860" w:rsidP="00963860">
      <w:pPr>
        <w:jc w:val="both"/>
        <w:rPr>
          <w:rFonts w:ascii="Cambria" w:hAnsi="Cambria"/>
          <w:b/>
          <w:u w:val="single"/>
        </w:rPr>
      </w:pP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Provide second line support for eCo-x Live Issues including handling faults raised by open reach users and carrying out various proactive maintenance activities, to minimize fault levels.</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Creation of Legal Entities, Sub legal entities, billing accounts as part of WES/BES Development.</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Associate Required Products to all new Legal Entities.</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Configuration of all new WES/BES product families on eCo.</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Creation of Assignment rules for All Accounts (Legal Entities) and Associate required positions to each assignment rule.</w:t>
      </w:r>
    </w:p>
    <w:p w:rsidR="00D25953" w:rsidRPr="00D25953" w:rsidRDefault="00D25953" w:rsidP="00D25953">
      <w:pPr>
        <w:widowControl w:val="0"/>
        <w:numPr>
          <w:ilvl w:val="0"/>
          <w:numId w:val="45"/>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Configure user profiles of all OR users to match the positions.</w:t>
      </w:r>
    </w:p>
    <w:p w:rsidR="00D25953" w:rsidRPr="00C2688F" w:rsidRDefault="00D25953" w:rsidP="00D25953">
      <w:pPr>
        <w:widowControl w:val="0"/>
        <w:numPr>
          <w:ilvl w:val="0"/>
          <w:numId w:val="45"/>
        </w:numPr>
        <w:tabs>
          <w:tab w:val="left" w:pos="795"/>
        </w:tabs>
        <w:autoSpaceDE w:val="0"/>
        <w:autoSpaceDN w:val="0"/>
        <w:adjustRightInd w:val="0"/>
        <w:jc w:val="both"/>
        <w:rPr>
          <w:rFonts w:ascii="Candara" w:hAnsi="Candara" w:cs="Calibri"/>
        </w:rPr>
      </w:pPr>
      <w:r w:rsidRPr="00D25953">
        <w:rPr>
          <w:rFonts w:asciiTheme="majorHAnsi" w:hAnsiTheme="majorHAnsi" w:cs="Calibri"/>
          <w:color w:val="000000"/>
          <w:lang/>
        </w:rPr>
        <w:t>Created and aligned positions, assigned positions and responsibilities to employees</w:t>
      </w:r>
      <w:r w:rsidRPr="00C2688F">
        <w:rPr>
          <w:rFonts w:ascii="Candara" w:hAnsi="Candara" w:cs="Calibri"/>
          <w:color w:val="000000"/>
          <w:lang/>
        </w:rPr>
        <w:t>.</w:t>
      </w:r>
    </w:p>
    <w:p w:rsidR="00D25953" w:rsidRDefault="00D25953" w:rsidP="00D25953">
      <w:pPr>
        <w:tabs>
          <w:tab w:val="left" w:pos="360"/>
        </w:tabs>
        <w:jc w:val="both"/>
        <w:rPr>
          <w:rFonts w:ascii="Candara" w:hAnsi="Candara" w:cs="Calibri"/>
        </w:rPr>
      </w:pPr>
    </w:p>
    <w:tbl>
      <w:tblPr>
        <w:tblW w:w="1109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BFBFBF" w:themeFill="background1" w:themeFillShade="BF"/>
        <w:tblLayout w:type="fixed"/>
        <w:tblLook w:val="0000"/>
      </w:tblPr>
      <w:tblGrid>
        <w:gridCol w:w="2282"/>
        <w:gridCol w:w="8811"/>
      </w:tblGrid>
      <w:tr w:rsidR="00D25953" w:rsidRPr="005C605F" w:rsidTr="00C86D9F">
        <w:trPr>
          <w:trHeight w:val="244"/>
        </w:trPr>
        <w:tc>
          <w:tcPr>
            <w:tcW w:w="11093" w:type="dxa"/>
            <w:gridSpan w:val="2"/>
            <w:shd w:val="clear" w:color="auto" w:fill="BFBFBF" w:themeFill="background1" w:themeFillShade="BF"/>
          </w:tcPr>
          <w:p w:rsidR="00D25953" w:rsidRPr="00784D10" w:rsidRDefault="00D25953" w:rsidP="00C86D9F">
            <w:pPr>
              <w:jc w:val="both"/>
              <w:rPr>
                <w:rFonts w:asciiTheme="majorHAnsi" w:hAnsiTheme="majorHAnsi" w:cs="Calibri"/>
                <w:b/>
                <w:bCs/>
              </w:rPr>
            </w:pPr>
            <w:r>
              <w:rPr>
                <w:rFonts w:asciiTheme="majorHAnsi" w:hAnsiTheme="majorHAnsi" w:cs="Calibri"/>
                <w:b/>
                <w:bCs/>
              </w:rPr>
              <w:t>Sep 2005</w:t>
            </w:r>
            <w:r w:rsidRPr="00784D10">
              <w:rPr>
                <w:rFonts w:asciiTheme="majorHAnsi" w:hAnsiTheme="majorHAnsi" w:cs="Calibri"/>
                <w:b/>
                <w:bCs/>
              </w:rPr>
              <w:t xml:space="preserve"> – </w:t>
            </w:r>
            <w:r>
              <w:rPr>
                <w:rFonts w:asciiTheme="majorHAnsi" w:hAnsiTheme="majorHAnsi" w:cs="Calibri"/>
                <w:b/>
                <w:bCs/>
              </w:rPr>
              <w:t>Dec 2005</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Project:</w:t>
            </w:r>
            <w:r w:rsidRPr="003E703A">
              <w:rPr>
                <w:rFonts w:asciiTheme="majorHAnsi" w:hAnsiTheme="majorHAnsi" w:cs="Calibri"/>
                <w:b/>
                <w:bCs/>
              </w:rPr>
              <w:tab/>
            </w:r>
          </w:p>
        </w:tc>
        <w:tc>
          <w:tcPr>
            <w:tcW w:w="8811" w:type="dxa"/>
            <w:shd w:val="clear" w:color="auto" w:fill="BFBFBF" w:themeFill="background1" w:themeFillShade="BF"/>
          </w:tcPr>
          <w:p w:rsidR="00D25953" w:rsidRPr="00D25953" w:rsidRDefault="00D25953" w:rsidP="00D25953">
            <w:pPr>
              <w:jc w:val="both"/>
              <w:rPr>
                <w:rFonts w:asciiTheme="majorHAnsi" w:hAnsiTheme="majorHAnsi" w:cs="Calibri"/>
                <w:bCs/>
              </w:rPr>
            </w:pPr>
            <w:r w:rsidRPr="00D25953">
              <w:rPr>
                <w:rFonts w:asciiTheme="majorHAnsi" w:hAnsiTheme="majorHAnsi" w:cs="Calibri"/>
              </w:rPr>
              <w:t>Marketing Resource Management</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Client:</w:t>
            </w:r>
          </w:p>
        </w:tc>
        <w:tc>
          <w:tcPr>
            <w:tcW w:w="8811" w:type="dxa"/>
            <w:shd w:val="clear" w:color="auto" w:fill="BFBFBF" w:themeFill="background1" w:themeFillShade="BF"/>
          </w:tcPr>
          <w:p w:rsidR="00D25953" w:rsidRPr="00D25953" w:rsidRDefault="00D25953" w:rsidP="00D25953">
            <w:pPr>
              <w:jc w:val="both"/>
              <w:rPr>
                <w:rFonts w:asciiTheme="majorHAnsi" w:hAnsiTheme="majorHAnsi" w:cs="Calibri"/>
                <w:bCs/>
              </w:rPr>
            </w:pPr>
            <w:r w:rsidRPr="00D25953">
              <w:rPr>
                <w:rFonts w:asciiTheme="majorHAnsi" w:hAnsiTheme="majorHAnsi" w:cs="Calibri"/>
                <w:bCs/>
                <w:iCs/>
              </w:rPr>
              <w:t>Hewlett Packard</w:t>
            </w:r>
            <w:r w:rsidRPr="00D25953">
              <w:rPr>
                <w:rFonts w:asciiTheme="majorHAnsi" w:hAnsiTheme="majorHAnsi" w:cs="Calibri"/>
                <w:bCs/>
              </w:rPr>
              <w:t>, US</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Environment:</w:t>
            </w:r>
            <w:r w:rsidRPr="003E703A">
              <w:rPr>
                <w:rFonts w:asciiTheme="majorHAnsi" w:hAnsiTheme="majorHAnsi" w:cs="Calibri"/>
                <w:b/>
                <w:bCs/>
              </w:rPr>
              <w:tab/>
            </w:r>
          </w:p>
        </w:tc>
        <w:tc>
          <w:tcPr>
            <w:tcW w:w="8811" w:type="dxa"/>
            <w:shd w:val="clear" w:color="auto" w:fill="BFBFBF" w:themeFill="background1" w:themeFillShade="BF"/>
            <w:vAlign w:val="center"/>
          </w:tcPr>
          <w:p w:rsidR="00D25953" w:rsidRPr="00D25953" w:rsidRDefault="00D25953" w:rsidP="00D25953">
            <w:pPr>
              <w:jc w:val="both"/>
              <w:rPr>
                <w:rFonts w:asciiTheme="majorHAnsi" w:hAnsiTheme="majorHAnsi" w:cs="Calibri"/>
                <w:color w:val="000000"/>
              </w:rPr>
            </w:pPr>
            <w:r w:rsidRPr="00D25953">
              <w:rPr>
                <w:rFonts w:asciiTheme="majorHAnsi" w:hAnsiTheme="majorHAnsi" w:cs="Calibri"/>
                <w:bCs/>
              </w:rPr>
              <w:t>Siebel eMarketing 7.5.3</w:t>
            </w:r>
            <w:r w:rsidRPr="00D25953">
              <w:rPr>
                <w:rFonts w:asciiTheme="majorHAnsi" w:hAnsiTheme="majorHAnsi" w:cs="Calibri"/>
                <w:color w:val="000000"/>
              </w:rPr>
              <w:t>/</w:t>
            </w:r>
            <w:r w:rsidRPr="00D25953">
              <w:rPr>
                <w:rFonts w:asciiTheme="majorHAnsi" w:hAnsiTheme="majorHAnsi" w:cs="Calibri"/>
                <w:bCs/>
              </w:rPr>
              <w:t>Siebel Tools 7.5.3</w:t>
            </w:r>
            <w:r w:rsidRPr="00D25953">
              <w:rPr>
                <w:rFonts w:asciiTheme="majorHAnsi" w:hAnsiTheme="majorHAnsi" w:cs="Calibri"/>
                <w:color w:val="000000"/>
              </w:rPr>
              <w:t>/</w:t>
            </w:r>
            <w:r w:rsidRPr="00D25953">
              <w:rPr>
                <w:rFonts w:asciiTheme="majorHAnsi" w:hAnsiTheme="majorHAnsi" w:cs="Calibri"/>
                <w:bCs/>
              </w:rPr>
              <w:t xml:space="preserve"> Oracle</w:t>
            </w:r>
          </w:p>
        </w:tc>
      </w:tr>
      <w:tr w:rsidR="00D25953" w:rsidRPr="005C605F" w:rsidTr="00C86D9F">
        <w:trPr>
          <w:trHeight w:val="258"/>
        </w:trPr>
        <w:tc>
          <w:tcPr>
            <w:tcW w:w="2282" w:type="dxa"/>
            <w:shd w:val="clear" w:color="auto" w:fill="BFBFBF" w:themeFill="background1" w:themeFillShade="BF"/>
          </w:tcPr>
          <w:p w:rsidR="00D25953" w:rsidRPr="003E703A" w:rsidRDefault="00D25953" w:rsidP="00C86D9F">
            <w:pPr>
              <w:jc w:val="both"/>
              <w:rPr>
                <w:rFonts w:asciiTheme="majorHAnsi" w:hAnsiTheme="majorHAnsi" w:cs="Calibri"/>
                <w:b/>
                <w:bCs/>
              </w:rPr>
            </w:pPr>
            <w:r w:rsidRPr="003E703A">
              <w:rPr>
                <w:rFonts w:asciiTheme="majorHAnsi" w:hAnsiTheme="majorHAnsi" w:cs="Calibri"/>
                <w:b/>
                <w:bCs/>
              </w:rPr>
              <w:t>Role:</w:t>
            </w:r>
            <w:r w:rsidRPr="003E703A">
              <w:rPr>
                <w:rFonts w:asciiTheme="majorHAnsi" w:hAnsiTheme="majorHAnsi" w:cs="Calibri"/>
                <w:b/>
                <w:bCs/>
              </w:rPr>
              <w:tab/>
            </w:r>
            <w:r w:rsidRPr="003E703A">
              <w:rPr>
                <w:rFonts w:asciiTheme="majorHAnsi" w:hAnsiTheme="majorHAnsi" w:cs="Calibri"/>
                <w:b/>
                <w:bCs/>
              </w:rPr>
              <w:tab/>
            </w:r>
          </w:p>
        </w:tc>
        <w:tc>
          <w:tcPr>
            <w:tcW w:w="8811" w:type="dxa"/>
            <w:shd w:val="clear" w:color="auto" w:fill="BFBFBF" w:themeFill="background1" w:themeFillShade="BF"/>
          </w:tcPr>
          <w:p w:rsidR="00D25953" w:rsidRPr="00D25953" w:rsidRDefault="00D25953" w:rsidP="00C86D9F">
            <w:pPr>
              <w:spacing w:after="40"/>
              <w:jc w:val="both"/>
              <w:rPr>
                <w:rFonts w:asciiTheme="majorHAnsi" w:hAnsiTheme="majorHAnsi" w:cs="Calibri"/>
                <w:bCs/>
              </w:rPr>
            </w:pPr>
            <w:r w:rsidRPr="00D25953">
              <w:rPr>
                <w:rFonts w:asciiTheme="majorHAnsi" w:hAnsiTheme="majorHAnsi" w:cs="Calibri"/>
              </w:rPr>
              <w:t>Production Support</w:t>
            </w:r>
          </w:p>
        </w:tc>
      </w:tr>
    </w:tbl>
    <w:p w:rsidR="00D25953" w:rsidRPr="00C2688F" w:rsidRDefault="00D25953" w:rsidP="00D25953">
      <w:pPr>
        <w:tabs>
          <w:tab w:val="left" w:pos="360"/>
        </w:tabs>
        <w:jc w:val="both"/>
        <w:rPr>
          <w:rFonts w:ascii="Candara" w:hAnsi="Candara" w:cs="Calibri"/>
        </w:rPr>
      </w:pPr>
    </w:p>
    <w:p w:rsidR="00D25953" w:rsidRPr="00C2688F" w:rsidRDefault="00D25953" w:rsidP="00D25953">
      <w:pPr>
        <w:jc w:val="both"/>
        <w:rPr>
          <w:rFonts w:ascii="Candara" w:hAnsi="Candara" w:cs="Calibri"/>
        </w:rPr>
      </w:pPr>
      <w:r w:rsidRPr="00C2688F">
        <w:rPr>
          <w:rFonts w:ascii="Candara" w:hAnsi="Candara" w:cs="Calibri"/>
          <w:b/>
        </w:rPr>
        <w:t>Responsibilities:</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Managing Siebel servers monitoring the logs and statistics reports, updating the server software as appropriate, providing backup and disaster recovery, and troubleshooting hardware and software problems in order to provide a reliable Siebel environment for end users.</w:t>
      </w:r>
      <w:r w:rsidRPr="00D25953">
        <w:rPr>
          <w:rFonts w:asciiTheme="majorHAnsi" w:hAnsiTheme="majorHAnsi" w:cs="Calibri"/>
          <w:color w:val="000000"/>
        </w:rPr>
        <w:tab/>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Installation and configuration of Siebel Gateway Server, Enterprise Server, Application Server, Database Server, Client and Tools. Siebel Server Services startup/shutdown and general maintenance Production Siebel   Server troubleshooting - log files, configuration files, tools/utilities.</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Application administration including new user creation, assigning roles and responsibilities to users.</w:t>
      </w:r>
    </w:p>
    <w:p w:rsidR="00D25953" w:rsidRPr="00D25953" w:rsidRDefault="00D25953" w:rsidP="00D25953">
      <w:pPr>
        <w:widowControl w:val="0"/>
        <w:numPr>
          <w:ilvl w:val="0"/>
          <w:numId w:val="44"/>
        </w:numPr>
        <w:tabs>
          <w:tab w:val="left" w:pos="795"/>
          <w:tab w:val="center" w:pos="4320"/>
          <w:tab w:val="right" w:pos="8640"/>
        </w:tabs>
        <w:autoSpaceDE w:val="0"/>
        <w:autoSpaceDN w:val="0"/>
        <w:adjustRightInd w:val="0"/>
        <w:jc w:val="both"/>
        <w:rPr>
          <w:rFonts w:asciiTheme="majorHAnsi" w:hAnsiTheme="majorHAnsi" w:cs="Calibri"/>
          <w:color w:val="000000"/>
        </w:rPr>
      </w:pPr>
      <w:r w:rsidRPr="00D25953">
        <w:rPr>
          <w:rFonts w:asciiTheme="majorHAnsi" w:hAnsiTheme="majorHAnsi" w:cs="Calibri"/>
          <w:color w:val="000000"/>
        </w:rPr>
        <w:t>Worked in setting up Local Extracts, Responsibilities, and Positions, LOV’s etc for Development Team</w:t>
      </w:r>
    </w:p>
    <w:p w:rsidR="00963860" w:rsidRPr="004F40E4" w:rsidRDefault="00963860" w:rsidP="00963860">
      <w:pPr>
        <w:jc w:val="both"/>
        <w:rPr>
          <w:rFonts w:ascii="Cambria" w:hAnsi="Cambria"/>
        </w:rPr>
      </w:pPr>
    </w:p>
    <w:sectPr w:rsidR="00963860" w:rsidRPr="004F40E4" w:rsidSect="003E703A">
      <w:headerReference w:type="default" r:id="rId9"/>
      <w:footerReference w:type="default" r:id="rId10"/>
      <w:pgSz w:w="12240" w:h="15840" w:code="1"/>
      <w:pgMar w:top="720" w:right="720" w:bottom="720" w:left="720" w:header="720" w:footer="720"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D11" w:rsidRDefault="00665D11" w:rsidP="000A7DCB">
      <w:r>
        <w:separator/>
      </w:r>
    </w:p>
  </w:endnote>
  <w:endnote w:type="continuationSeparator" w:id="1">
    <w:p w:rsidR="00665D11" w:rsidRDefault="00665D11" w:rsidP="000A7DC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9F" w:rsidRDefault="00C86D9F">
    <w:pPr>
      <w:pStyle w:val="Footer"/>
      <w:rPr>
        <w:rFonts w:ascii="Arial" w:hAnsi="Arial" w:cs="Arial"/>
        <w:b/>
        <w:sz w:val="20"/>
      </w:rPr>
    </w:pPr>
  </w:p>
  <w:p w:rsidR="00C86D9F" w:rsidRPr="007B2EC0" w:rsidRDefault="00C86D9F">
    <w:pPr>
      <w:pStyle w:val="Footer"/>
      <w:rPr>
        <w:rFonts w:ascii="Arial" w:hAnsi="Arial" w:cs="Arial"/>
        <w:b/>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D11" w:rsidRDefault="00665D11" w:rsidP="000A7DCB">
      <w:r>
        <w:separator/>
      </w:r>
    </w:p>
  </w:footnote>
  <w:footnote w:type="continuationSeparator" w:id="1">
    <w:p w:rsidR="00665D11" w:rsidRDefault="00665D11" w:rsidP="000A7D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9F" w:rsidRPr="00067122" w:rsidRDefault="00067122">
    <w:pPr>
      <w:pStyle w:val="Header"/>
      <w:rPr>
        <w:sz w:val="24"/>
      </w:rPr>
    </w:pPr>
    <w:r>
      <w:tab/>
    </w:r>
  </w:p>
  <w:p w:rsidR="00C86D9F" w:rsidRDefault="00C86D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98E"/>
    <w:multiLevelType w:val="hybridMultilevel"/>
    <w:tmpl w:val="ADEE113A"/>
    <w:lvl w:ilvl="0" w:tplc="4E18831A">
      <w:start w:val="1"/>
      <w:numFmt w:val="bullet"/>
      <w:lvlText w:val="•"/>
      <w:lvlJc w:val="left"/>
      <w:pPr>
        <w:tabs>
          <w:tab w:val="num" w:pos="360"/>
        </w:tabs>
        <w:ind w:left="360" w:hanging="360"/>
      </w:pPr>
      <w:rPr>
        <w:rFonts w:ascii="Arial" w:hAnsi="Arial" w:hint="default"/>
      </w:rPr>
    </w:lvl>
    <w:lvl w:ilvl="1" w:tplc="05FCFE60">
      <w:start w:val="1"/>
      <w:numFmt w:val="bullet"/>
      <w:lvlText w:val="•"/>
      <w:lvlJc w:val="left"/>
      <w:pPr>
        <w:tabs>
          <w:tab w:val="num" w:pos="1080"/>
        </w:tabs>
        <w:ind w:left="1080" w:hanging="360"/>
      </w:pPr>
      <w:rPr>
        <w:rFonts w:ascii="Arial" w:hAnsi="Arial" w:hint="default"/>
      </w:rPr>
    </w:lvl>
    <w:lvl w:ilvl="2" w:tplc="60F29D12" w:tentative="1">
      <w:start w:val="1"/>
      <w:numFmt w:val="bullet"/>
      <w:lvlText w:val="•"/>
      <w:lvlJc w:val="left"/>
      <w:pPr>
        <w:tabs>
          <w:tab w:val="num" w:pos="1800"/>
        </w:tabs>
        <w:ind w:left="1800" w:hanging="360"/>
      </w:pPr>
      <w:rPr>
        <w:rFonts w:ascii="Arial" w:hAnsi="Arial" w:hint="default"/>
      </w:rPr>
    </w:lvl>
    <w:lvl w:ilvl="3" w:tplc="4AB2092C" w:tentative="1">
      <w:start w:val="1"/>
      <w:numFmt w:val="bullet"/>
      <w:lvlText w:val="•"/>
      <w:lvlJc w:val="left"/>
      <w:pPr>
        <w:tabs>
          <w:tab w:val="num" w:pos="2520"/>
        </w:tabs>
        <w:ind w:left="2520" w:hanging="360"/>
      </w:pPr>
      <w:rPr>
        <w:rFonts w:ascii="Arial" w:hAnsi="Arial" w:hint="default"/>
      </w:rPr>
    </w:lvl>
    <w:lvl w:ilvl="4" w:tplc="3F74CBC4" w:tentative="1">
      <w:start w:val="1"/>
      <w:numFmt w:val="bullet"/>
      <w:lvlText w:val="•"/>
      <w:lvlJc w:val="left"/>
      <w:pPr>
        <w:tabs>
          <w:tab w:val="num" w:pos="3240"/>
        </w:tabs>
        <w:ind w:left="3240" w:hanging="360"/>
      </w:pPr>
      <w:rPr>
        <w:rFonts w:ascii="Arial" w:hAnsi="Arial" w:hint="default"/>
      </w:rPr>
    </w:lvl>
    <w:lvl w:ilvl="5" w:tplc="DA78EAC8" w:tentative="1">
      <w:start w:val="1"/>
      <w:numFmt w:val="bullet"/>
      <w:lvlText w:val="•"/>
      <w:lvlJc w:val="left"/>
      <w:pPr>
        <w:tabs>
          <w:tab w:val="num" w:pos="3960"/>
        </w:tabs>
        <w:ind w:left="3960" w:hanging="360"/>
      </w:pPr>
      <w:rPr>
        <w:rFonts w:ascii="Arial" w:hAnsi="Arial" w:hint="default"/>
      </w:rPr>
    </w:lvl>
    <w:lvl w:ilvl="6" w:tplc="B1BE5E0E" w:tentative="1">
      <w:start w:val="1"/>
      <w:numFmt w:val="bullet"/>
      <w:lvlText w:val="•"/>
      <w:lvlJc w:val="left"/>
      <w:pPr>
        <w:tabs>
          <w:tab w:val="num" w:pos="4680"/>
        </w:tabs>
        <w:ind w:left="4680" w:hanging="360"/>
      </w:pPr>
      <w:rPr>
        <w:rFonts w:ascii="Arial" w:hAnsi="Arial" w:hint="default"/>
      </w:rPr>
    </w:lvl>
    <w:lvl w:ilvl="7" w:tplc="99D051C6" w:tentative="1">
      <w:start w:val="1"/>
      <w:numFmt w:val="bullet"/>
      <w:lvlText w:val="•"/>
      <w:lvlJc w:val="left"/>
      <w:pPr>
        <w:tabs>
          <w:tab w:val="num" w:pos="5400"/>
        </w:tabs>
        <w:ind w:left="5400" w:hanging="360"/>
      </w:pPr>
      <w:rPr>
        <w:rFonts w:ascii="Arial" w:hAnsi="Arial" w:hint="default"/>
      </w:rPr>
    </w:lvl>
    <w:lvl w:ilvl="8" w:tplc="734219E2" w:tentative="1">
      <w:start w:val="1"/>
      <w:numFmt w:val="bullet"/>
      <w:lvlText w:val="•"/>
      <w:lvlJc w:val="left"/>
      <w:pPr>
        <w:tabs>
          <w:tab w:val="num" w:pos="6120"/>
        </w:tabs>
        <w:ind w:left="6120" w:hanging="360"/>
      </w:pPr>
      <w:rPr>
        <w:rFonts w:ascii="Arial" w:hAnsi="Arial" w:hint="default"/>
      </w:rPr>
    </w:lvl>
  </w:abstractNum>
  <w:abstractNum w:abstractNumId="1">
    <w:nsid w:val="026A4224"/>
    <w:multiLevelType w:val="hybridMultilevel"/>
    <w:tmpl w:val="7F848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4E138D"/>
    <w:multiLevelType w:val="hybridMultilevel"/>
    <w:tmpl w:val="E362BF9E"/>
    <w:lvl w:ilvl="0" w:tplc="0688D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E1869"/>
    <w:multiLevelType w:val="hybridMultilevel"/>
    <w:tmpl w:val="508EA6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5D5EAC"/>
    <w:multiLevelType w:val="hybridMultilevel"/>
    <w:tmpl w:val="4D58988A"/>
    <w:lvl w:ilvl="0" w:tplc="B51A5A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21E46"/>
    <w:multiLevelType w:val="hybridMultilevel"/>
    <w:tmpl w:val="2378F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FE6A32"/>
    <w:multiLevelType w:val="hybridMultilevel"/>
    <w:tmpl w:val="212C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6677A2"/>
    <w:multiLevelType w:val="hybridMultilevel"/>
    <w:tmpl w:val="3B32573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54623"/>
    <w:multiLevelType w:val="hybridMultilevel"/>
    <w:tmpl w:val="0094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83F6A"/>
    <w:multiLevelType w:val="hybridMultilevel"/>
    <w:tmpl w:val="0D8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E0256"/>
    <w:multiLevelType w:val="hybridMultilevel"/>
    <w:tmpl w:val="785256C0"/>
    <w:lvl w:ilvl="0" w:tplc="4E1883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576CE"/>
    <w:multiLevelType w:val="hybridMultilevel"/>
    <w:tmpl w:val="1894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46A86"/>
    <w:multiLevelType w:val="hybridMultilevel"/>
    <w:tmpl w:val="E6EC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94613"/>
    <w:multiLevelType w:val="hybridMultilevel"/>
    <w:tmpl w:val="14F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8184D"/>
    <w:multiLevelType w:val="hybridMultilevel"/>
    <w:tmpl w:val="D042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4E6651"/>
    <w:multiLevelType w:val="hybridMultilevel"/>
    <w:tmpl w:val="B71433B6"/>
    <w:lvl w:ilvl="0" w:tplc="EB76AE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C7E93"/>
    <w:multiLevelType w:val="hybridMultilevel"/>
    <w:tmpl w:val="90DE2A52"/>
    <w:lvl w:ilvl="0" w:tplc="032C15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6A1227"/>
    <w:multiLevelType w:val="hybridMultilevel"/>
    <w:tmpl w:val="C2EED638"/>
    <w:lvl w:ilvl="0" w:tplc="D8966FA8">
      <w:start w:val="1"/>
      <w:numFmt w:val="bullet"/>
      <w:lvlText w:val=""/>
      <w:lvlJc w:val="left"/>
      <w:pPr>
        <w:ind w:left="720" w:hanging="360"/>
      </w:pPr>
      <w:rPr>
        <w:rFonts w:ascii="Wingdings" w:hAnsi="Wingding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56291"/>
    <w:multiLevelType w:val="hybridMultilevel"/>
    <w:tmpl w:val="52142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BF5E79"/>
    <w:multiLevelType w:val="hybridMultilevel"/>
    <w:tmpl w:val="3A0EB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009C5"/>
    <w:multiLevelType w:val="hybridMultilevel"/>
    <w:tmpl w:val="FA54FE3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770F3B"/>
    <w:multiLevelType w:val="hybridMultilevel"/>
    <w:tmpl w:val="F23C7F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3A6736BE"/>
    <w:multiLevelType w:val="hybridMultilevel"/>
    <w:tmpl w:val="BBE0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2134E"/>
    <w:multiLevelType w:val="hybridMultilevel"/>
    <w:tmpl w:val="9DC2C3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CF961E0"/>
    <w:multiLevelType w:val="hybridMultilevel"/>
    <w:tmpl w:val="623067D8"/>
    <w:lvl w:ilvl="0" w:tplc="1F6824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05417"/>
    <w:multiLevelType w:val="hybridMultilevel"/>
    <w:tmpl w:val="B2749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15D4C8C"/>
    <w:multiLevelType w:val="hybridMultilevel"/>
    <w:tmpl w:val="8A426920"/>
    <w:lvl w:ilvl="0" w:tplc="AC98E8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5520C3"/>
    <w:multiLevelType w:val="hybridMultilevel"/>
    <w:tmpl w:val="0092622E"/>
    <w:lvl w:ilvl="0" w:tplc="0409000F">
      <w:start w:val="1"/>
      <w:numFmt w:val="decimal"/>
      <w:pStyle w:val="Achievem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896532"/>
    <w:multiLevelType w:val="hybridMultilevel"/>
    <w:tmpl w:val="0E540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8C5B97"/>
    <w:multiLevelType w:val="hybridMultilevel"/>
    <w:tmpl w:val="D684339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F17D7A"/>
    <w:multiLevelType w:val="hybridMultilevel"/>
    <w:tmpl w:val="F1AA94A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DE77E4"/>
    <w:multiLevelType w:val="hybridMultilevel"/>
    <w:tmpl w:val="6CE40418"/>
    <w:lvl w:ilvl="0" w:tplc="B51A5A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6236C3"/>
    <w:multiLevelType w:val="hybridMultilevel"/>
    <w:tmpl w:val="151C4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DE1006B"/>
    <w:multiLevelType w:val="hybridMultilevel"/>
    <w:tmpl w:val="B2063308"/>
    <w:lvl w:ilvl="0" w:tplc="F29A86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07117C"/>
    <w:multiLevelType w:val="hybridMultilevel"/>
    <w:tmpl w:val="ED1AB656"/>
    <w:lvl w:ilvl="0" w:tplc="B51A5A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E2F7A"/>
    <w:multiLevelType w:val="hybridMultilevel"/>
    <w:tmpl w:val="2E1EB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694458D"/>
    <w:multiLevelType w:val="hybridMultilevel"/>
    <w:tmpl w:val="95044842"/>
    <w:lvl w:ilvl="0" w:tplc="761C799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1C325C"/>
    <w:multiLevelType w:val="hybridMultilevel"/>
    <w:tmpl w:val="3B82665E"/>
    <w:lvl w:ilvl="0" w:tplc="4E18831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0F29D12" w:tentative="1">
      <w:start w:val="1"/>
      <w:numFmt w:val="bullet"/>
      <w:lvlText w:val="•"/>
      <w:lvlJc w:val="left"/>
      <w:pPr>
        <w:tabs>
          <w:tab w:val="num" w:pos="2160"/>
        </w:tabs>
        <w:ind w:left="2160" w:hanging="360"/>
      </w:pPr>
      <w:rPr>
        <w:rFonts w:ascii="Arial" w:hAnsi="Arial" w:hint="default"/>
      </w:rPr>
    </w:lvl>
    <w:lvl w:ilvl="3" w:tplc="4AB2092C" w:tentative="1">
      <w:start w:val="1"/>
      <w:numFmt w:val="bullet"/>
      <w:lvlText w:val="•"/>
      <w:lvlJc w:val="left"/>
      <w:pPr>
        <w:tabs>
          <w:tab w:val="num" w:pos="2880"/>
        </w:tabs>
        <w:ind w:left="2880" w:hanging="360"/>
      </w:pPr>
      <w:rPr>
        <w:rFonts w:ascii="Arial" w:hAnsi="Arial" w:hint="default"/>
      </w:rPr>
    </w:lvl>
    <w:lvl w:ilvl="4" w:tplc="3F74CBC4" w:tentative="1">
      <w:start w:val="1"/>
      <w:numFmt w:val="bullet"/>
      <w:lvlText w:val="•"/>
      <w:lvlJc w:val="left"/>
      <w:pPr>
        <w:tabs>
          <w:tab w:val="num" w:pos="3600"/>
        </w:tabs>
        <w:ind w:left="3600" w:hanging="360"/>
      </w:pPr>
      <w:rPr>
        <w:rFonts w:ascii="Arial" w:hAnsi="Arial" w:hint="default"/>
      </w:rPr>
    </w:lvl>
    <w:lvl w:ilvl="5" w:tplc="DA78EAC8" w:tentative="1">
      <w:start w:val="1"/>
      <w:numFmt w:val="bullet"/>
      <w:lvlText w:val="•"/>
      <w:lvlJc w:val="left"/>
      <w:pPr>
        <w:tabs>
          <w:tab w:val="num" w:pos="4320"/>
        </w:tabs>
        <w:ind w:left="4320" w:hanging="360"/>
      </w:pPr>
      <w:rPr>
        <w:rFonts w:ascii="Arial" w:hAnsi="Arial" w:hint="default"/>
      </w:rPr>
    </w:lvl>
    <w:lvl w:ilvl="6" w:tplc="B1BE5E0E" w:tentative="1">
      <w:start w:val="1"/>
      <w:numFmt w:val="bullet"/>
      <w:lvlText w:val="•"/>
      <w:lvlJc w:val="left"/>
      <w:pPr>
        <w:tabs>
          <w:tab w:val="num" w:pos="5040"/>
        </w:tabs>
        <w:ind w:left="5040" w:hanging="360"/>
      </w:pPr>
      <w:rPr>
        <w:rFonts w:ascii="Arial" w:hAnsi="Arial" w:hint="default"/>
      </w:rPr>
    </w:lvl>
    <w:lvl w:ilvl="7" w:tplc="99D051C6" w:tentative="1">
      <w:start w:val="1"/>
      <w:numFmt w:val="bullet"/>
      <w:lvlText w:val="•"/>
      <w:lvlJc w:val="left"/>
      <w:pPr>
        <w:tabs>
          <w:tab w:val="num" w:pos="5760"/>
        </w:tabs>
        <w:ind w:left="5760" w:hanging="360"/>
      </w:pPr>
      <w:rPr>
        <w:rFonts w:ascii="Arial" w:hAnsi="Arial" w:hint="default"/>
      </w:rPr>
    </w:lvl>
    <w:lvl w:ilvl="8" w:tplc="734219E2" w:tentative="1">
      <w:start w:val="1"/>
      <w:numFmt w:val="bullet"/>
      <w:lvlText w:val="•"/>
      <w:lvlJc w:val="left"/>
      <w:pPr>
        <w:tabs>
          <w:tab w:val="num" w:pos="6480"/>
        </w:tabs>
        <w:ind w:left="6480" w:hanging="360"/>
      </w:pPr>
      <w:rPr>
        <w:rFonts w:ascii="Arial" w:hAnsi="Arial" w:hint="default"/>
      </w:rPr>
    </w:lvl>
  </w:abstractNum>
  <w:abstractNum w:abstractNumId="38">
    <w:nsid w:val="61BF31D1"/>
    <w:multiLevelType w:val="hybridMultilevel"/>
    <w:tmpl w:val="A362801C"/>
    <w:lvl w:ilvl="0" w:tplc="7008691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7FA3CA1"/>
    <w:multiLevelType w:val="hybridMultilevel"/>
    <w:tmpl w:val="FA5C2B08"/>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A9F278A"/>
    <w:multiLevelType w:val="hybridMultilevel"/>
    <w:tmpl w:val="4C7814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nsid w:val="6CEF5D5D"/>
    <w:multiLevelType w:val="hybridMultilevel"/>
    <w:tmpl w:val="F99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A00906"/>
    <w:multiLevelType w:val="hybridMultilevel"/>
    <w:tmpl w:val="850C9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DB0027"/>
    <w:multiLevelType w:val="hybridMultilevel"/>
    <w:tmpl w:val="BA168BA2"/>
    <w:lvl w:ilvl="0" w:tplc="292CDF00">
      <w:start w:val="1"/>
      <w:numFmt w:val="bullet"/>
      <w:pStyle w:val="BulletDip"/>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51414"/>
    <w:multiLevelType w:val="hybridMultilevel"/>
    <w:tmpl w:val="01EAD4F0"/>
    <w:lvl w:ilvl="0" w:tplc="B51A5A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885321"/>
    <w:multiLevelType w:val="hybridMultilevel"/>
    <w:tmpl w:val="B9B25D70"/>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6">
    <w:nsid w:val="7DA32790"/>
    <w:multiLevelType w:val="hybridMultilevel"/>
    <w:tmpl w:val="E9667808"/>
    <w:lvl w:ilvl="0" w:tplc="B51A5A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36"/>
  </w:num>
  <w:num w:numId="4">
    <w:abstractNumId w:val="2"/>
  </w:num>
  <w:num w:numId="5">
    <w:abstractNumId w:val="4"/>
  </w:num>
  <w:num w:numId="6">
    <w:abstractNumId w:val="16"/>
  </w:num>
  <w:num w:numId="7">
    <w:abstractNumId w:val="34"/>
  </w:num>
  <w:num w:numId="8">
    <w:abstractNumId w:val="26"/>
  </w:num>
  <w:num w:numId="9">
    <w:abstractNumId w:val="31"/>
  </w:num>
  <w:num w:numId="10">
    <w:abstractNumId w:val="24"/>
  </w:num>
  <w:num w:numId="11">
    <w:abstractNumId w:val="44"/>
  </w:num>
  <w:num w:numId="12">
    <w:abstractNumId w:val="33"/>
  </w:num>
  <w:num w:numId="13">
    <w:abstractNumId w:val="19"/>
  </w:num>
  <w:num w:numId="14">
    <w:abstractNumId w:val="43"/>
  </w:num>
  <w:num w:numId="15">
    <w:abstractNumId w:val="22"/>
  </w:num>
  <w:num w:numId="16">
    <w:abstractNumId w:val="46"/>
  </w:num>
  <w:num w:numId="17">
    <w:abstractNumId w:val="17"/>
  </w:num>
  <w:num w:numId="18">
    <w:abstractNumId w:val="30"/>
  </w:num>
  <w:num w:numId="19">
    <w:abstractNumId w:val="29"/>
  </w:num>
  <w:num w:numId="20">
    <w:abstractNumId w:val="20"/>
  </w:num>
  <w:num w:numId="21">
    <w:abstractNumId w:val="40"/>
  </w:num>
  <w:num w:numId="22">
    <w:abstractNumId w:val="21"/>
  </w:num>
  <w:num w:numId="23">
    <w:abstractNumId w:val="39"/>
  </w:num>
  <w:num w:numId="24">
    <w:abstractNumId w:val="6"/>
  </w:num>
  <w:num w:numId="25">
    <w:abstractNumId w:val="8"/>
  </w:num>
  <w:num w:numId="26">
    <w:abstractNumId w:val="14"/>
  </w:num>
  <w:num w:numId="27">
    <w:abstractNumId w:val="9"/>
  </w:num>
  <w:num w:numId="28">
    <w:abstractNumId w:val="12"/>
  </w:num>
  <w:num w:numId="29">
    <w:abstractNumId w:val="18"/>
  </w:num>
  <w:num w:numId="30">
    <w:abstractNumId w:val="23"/>
  </w:num>
  <w:num w:numId="31">
    <w:abstractNumId w:val="13"/>
  </w:num>
  <w:num w:numId="32">
    <w:abstractNumId w:val="11"/>
  </w:num>
  <w:num w:numId="33">
    <w:abstractNumId w:val="41"/>
  </w:num>
  <w:num w:numId="34">
    <w:abstractNumId w:val="38"/>
  </w:num>
  <w:num w:numId="35">
    <w:abstractNumId w:val="32"/>
  </w:num>
  <w:num w:numId="36">
    <w:abstractNumId w:val="1"/>
  </w:num>
  <w:num w:numId="37">
    <w:abstractNumId w:val="0"/>
  </w:num>
  <w:num w:numId="38">
    <w:abstractNumId w:val="37"/>
  </w:num>
  <w:num w:numId="39">
    <w:abstractNumId w:val="27"/>
  </w:num>
  <w:num w:numId="40">
    <w:abstractNumId w:val="25"/>
  </w:num>
  <w:num w:numId="41">
    <w:abstractNumId w:val="5"/>
  </w:num>
  <w:num w:numId="42">
    <w:abstractNumId w:val="42"/>
  </w:num>
  <w:num w:numId="43">
    <w:abstractNumId w:val="3"/>
  </w:num>
  <w:num w:numId="44">
    <w:abstractNumId w:val="35"/>
  </w:num>
  <w:num w:numId="45">
    <w:abstractNumId w:val="28"/>
  </w:num>
  <w:num w:numId="46">
    <w:abstractNumId w:val="10"/>
  </w:num>
  <w:num w:numId="47">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2764C1"/>
    <w:rsid w:val="00002DAA"/>
    <w:rsid w:val="0001030E"/>
    <w:rsid w:val="000205F5"/>
    <w:rsid w:val="00026FDE"/>
    <w:rsid w:val="00031BB6"/>
    <w:rsid w:val="00040CBC"/>
    <w:rsid w:val="000530C8"/>
    <w:rsid w:val="00067122"/>
    <w:rsid w:val="000A7DCB"/>
    <w:rsid w:val="000F50A8"/>
    <w:rsid w:val="001121B5"/>
    <w:rsid w:val="00126A19"/>
    <w:rsid w:val="00136D04"/>
    <w:rsid w:val="001467C5"/>
    <w:rsid w:val="00170306"/>
    <w:rsid w:val="00195491"/>
    <w:rsid w:val="001C5A79"/>
    <w:rsid w:val="001E6D1A"/>
    <w:rsid w:val="00201BCA"/>
    <w:rsid w:val="00204537"/>
    <w:rsid w:val="002150E0"/>
    <w:rsid w:val="0024233C"/>
    <w:rsid w:val="002561DF"/>
    <w:rsid w:val="002764C1"/>
    <w:rsid w:val="002A22A2"/>
    <w:rsid w:val="002B7735"/>
    <w:rsid w:val="002C2AFC"/>
    <w:rsid w:val="002E5779"/>
    <w:rsid w:val="002F754E"/>
    <w:rsid w:val="00375C74"/>
    <w:rsid w:val="00390443"/>
    <w:rsid w:val="0039510B"/>
    <w:rsid w:val="003B5DCD"/>
    <w:rsid w:val="003E703A"/>
    <w:rsid w:val="003F4208"/>
    <w:rsid w:val="00402983"/>
    <w:rsid w:val="00422F7E"/>
    <w:rsid w:val="00443366"/>
    <w:rsid w:val="00450CA8"/>
    <w:rsid w:val="004510CC"/>
    <w:rsid w:val="0047472A"/>
    <w:rsid w:val="00477DE7"/>
    <w:rsid w:val="00482F85"/>
    <w:rsid w:val="004A3E40"/>
    <w:rsid w:val="004C706D"/>
    <w:rsid w:val="004D16EA"/>
    <w:rsid w:val="004E5DE6"/>
    <w:rsid w:val="004E6668"/>
    <w:rsid w:val="004F40E4"/>
    <w:rsid w:val="004F5124"/>
    <w:rsid w:val="0050197D"/>
    <w:rsid w:val="005051EC"/>
    <w:rsid w:val="005275B7"/>
    <w:rsid w:val="00533733"/>
    <w:rsid w:val="00556A1C"/>
    <w:rsid w:val="00567664"/>
    <w:rsid w:val="005B2B9F"/>
    <w:rsid w:val="005B619F"/>
    <w:rsid w:val="005D3EF9"/>
    <w:rsid w:val="00657E51"/>
    <w:rsid w:val="0066423A"/>
    <w:rsid w:val="00665D11"/>
    <w:rsid w:val="0066663B"/>
    <w:rsid w:val="00685726"/>
    <w:rsid w:val="00686784"/>
    <w:rsid w:val="00695AEF"/>
    <w:rsid w:val="006D3ED5"/>
    <w:rsid w:val="006E3836"/>
    <w:rsid w:val="006F6FEC"/>
    <w:rsid w:val="0072423D"/>
    <w:rsid w:val="00732AD7"/>
    <w:rsid w:val="007453DD"/>
    <w:rsid w:val="007526FA"/>
    <w:rsid w:val="0076216E"/>
    <w:rsid w:val="0076537F"/>
    <w:rsid w:val="00770414"/>
    <w:rsid w:val="007803CF"/>
    <w:rsid w:val="00784D10"/>
    <w:rsid w:val="007B2EC0"/>
    <w:rsid w:val="007E0D29"/>
    <w:rsid w:val="007E2F05"/>
    <w:rsid w:val="0082262E"/>
    <w:rsid w:val="00823338"/>
    <w:rsid w:val="00862838"/>
    <w:rsid w:val="00870BFA"/>
    <w:rsid w:val="00896816"/>
    <w:rsid w:val="008A3145"/>
    <w:rsid w:val="008B7AAF"/>
    <w:rsid w:val="008D7E08"/>
    <w:rsid w:val="008E11DC"/>
    <w:rsid w:val="008E4F77"/>
    <w:rsid w:val="009179FD"/>
    <w:rsid w:val="00963860"/>
    <w:rsid w:val="009901EC"/>
    <w:rsid w:val="009B27E9"/>
    <w:rsid w:val="009C082A"/>
    <w:rsid w:val="009D0914"/>
    <w:rsid w:val="009E0784"/>
    <w:rsid w:val="009E66BE"/>
    <w:rsid w:val="009F1E34"/>
    <w:rsid w:val="00A2308B"/>
    <w:rsid w:val="00A24E23"/>
    <w:rsid w:val="00A74681"/>
    <w:rsid w:val="00AB2A8B"/>
    <w:rsid w:val="00AE0A3C"/>
    <w:rsid w:val="00AF4C2A"/>
    <w:rsid w:val="00B12831"/>
    <w:rsid w:val="00B1648A"/>
    <w:rsid w:val="00B554F8"/>
    <w:rsid w:val="00B71697"/>
    <w:rsid w:val="00B73BEE"/>
    <w:rsid w:val="00B80021"/>
    <w:rsid w:val="00B87B56"/>
    <w:rsid w:val="00B918E5"/>
    <w:rsid w:val="00BA5DE5"/>
    <w:rsid w:val="00BB43B3"/>
    <w:rsid w:val="00BB6403"/>
    <w:rsid w:val="00BD0683"/>
    <w:rsid w:val="00BF05D2"/>
    <w:rsid w:val="00BF65C2"/>
    <w:rsid w:val="00BF67B9"/>
    <w:rsid w:val="00BF6CCE"/>
    <w:rsid w:val="00C2634F"/>
    <w:rsid w:val="00C675E7"/>
    <w:rsid w:val="00C86D9F"/>
    <w:rsid w:val="00CC2623"/>
    <w:rsid w:val="00CD047F"/>
    <w:rsid w:val="00D13160"/>
    <w:rsid w:val="00D14118"/>
    <w:rsid w:val="00D25953"/>
    <w:rsid w:val="00D32850"/>
    <w:rsid w:val="00D6329D"/>
    <w:rsid w:val="00DB60BD"/>
    <w:rsid w:val="00DD78DF"/>
    <w:rsid w:val="00DF2CDE"/>
    <w:rsid w:val="00DF2E09"/>
    <w:rsid w:val="00DF4314"/>
    <w:rsid w:val="00DF431D"/>
    <w:rsid w:val="00E06183"/>
    <w:rsid w:val="00E06546"/>
    <w:rsid w:val="00E27C65"/>
    <w:rsid w:val="00E36638"/>
    <w:rsid w:val="00E72110"/>
    <w:rsid w:val="00E861CC"/>
    <w:rsid w:val="00E96184"/>
    <w:rsid w:val="00EB4AAF"/>
    <w:rsid w:val="00EB5FE4"/>
    <w:rsid w:val="00EB6B6A"/>
    <w:rsid w:val="00EF244B"/>
    <w:rsid w:val="00EF60EA"/>
    <w:rsid w:val="00F477CF"/>
    <w:rsid w:val="00F521A2"/>
    <w:rsid w:val="00F71B33"/>
    <w:rsid w:val="00FB3C4E"/>
    <w:rsid w:val="00FC6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8B"/>
  </w:style>
  <w:style w:type="paragraph" w:styleId="Heading2">
    <w:name w:val="heading 2"/>
    <w:basedOn w:val="Normal"/>
    <w:next w:val="Normal"/>
    <w:link w:val="Heading2Char"/>
    <w:qFormat/>
    <w:rsid w:val="003E703A"/>
    <w:pPr>
      <w:keepNext/>
      <w:jc w:val="left"/>
      <w:outlineLvl w:val="1"/>
    </w:pPr>
    <w:rPr>
      <w:rFonts w:ascii="Times New Roman" w:eastAsia="Times New Roman" w:hAnsi="Times New Roman" w:cs="Times New Roman"/>
      <w:b/>
      <w:bCs/>
      <w:sz w:val="24"/>
      <w:szCs w:val="20"/>
    </w:rPr>
  </w:style>
  <w:style w:type="paragraph" w:styleId="Heading4">
    <w:name w:val="heading 4"/>
    <w:basedOn w:val="Normal"/>
    <w:next w:val="Normal"/>
    <w:link w:val="Heading4Char"/>
    <w:qFormat/>
    <w:rsid w:val="00DF2E09"/>
    <w:pPr>
      <w:keepNext/>
      <w:jc w:val="left"/>
      <w:outlineLvl w:val="3"/>
    </w:pPr>
    <w:rPr>
      <w:rFonts w:ascii="Times New Roman" w:eastAsia="Times New Roman" w:hAnsi="Times New Roman" w:cs="Times New Roman"/>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764C1"/>
    <w:pPr>
      <w:ind w:left="720"/>
      <w:contextualSpacing/>
    </w:pPr>
  </w:style>
  <w:style w:type="character" w:styleId="BookTitle">
    <w:name w:val="Book Title"/>
    <w:basedOn w:val="DefaultParagraphFont"/>
    <w:uiPriority w:val="33"/>
    <w:qFormat/>
    <w:rsid w:val="002764C1"/>
    <w:rPr>
      <w:b/>
      <w:bCs/>
      <w:smallCaps/>
      <w:spacing w:val="5"/>
    </w:rPr>
  </w:style>
  <w:style w:type="table" w:styleId="TableGrid">
    <w:name w:val="Table Grid"/>
    <w:basedOn w:val="TableNormal"/>
    <w:uiPriority w:val="59"/>
    <w:rsid w:val="00276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2764C1"/>
  </w:style>
  <w:style w:type="paragraph" w:customStyle="1" w:styleId="BulletDip">
    <w:name w:val="Bullet Dip"/>
    <w:basedOn w:val="ListParagraph"/>
    <w:qFormat/>
    <w:rsid w:val="00BF67B9"/>
    <w:pPr>
      <w:numPr>
        <w:numId w:val="14"/>
      </w:numPr>
      <w:tabs>
        <w:tab w:val="left" w:pos="1280"/>
      </w:tabs>
      <w:jc w:val="both"/>
    </w:pPr>
    <w:rPr>
      <w:rFonts w:ascii="Times New Roman" w:hAnsi="Times New Roman"/>
    </w:rPr>
  </w:style>
  <w:style w:type="table" w:styleId="MediumGrid1-Accent1">
    <w:name w:val="Medium Grid 1 Accent 1"/>
    <w:basedOn w:val="TableNormal"/>
    <w:uiPriority w:val="67"/>
    <w:rsid w:val="0050197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ListParagraphChar">
    <w:name w:val="List Paragraph Char"/>
    <w:link w:val="ListParagraph"/>
    <w:uiPriority w:val="34"/>
    <w:rsid w:val="00B73BEE"/>
  </w:style>
  <w:style w:type="paragraph" w:styleId="BodyText2">
    <w:name w:val="Body Text 2"/>
    <w:basedOn w:val="Normal"/>
    <w:link w:val="BodyText2Char"/>
    <w:rsid w:val="00FB3C4E"/>
    <w:pPr>
      <w:suppressAutoHyphens/>
      <w:spacing w:after="120" w:line="480" w:lineRule="auto"/>
      <w:jc w:val="left"/>
    </w:pPr>
    <w:rPr>
      <w:rFonts w:ascii="Times New Roman" w:eastAsia="Times New Roman" w:hAnsi="Times New Roman" w:cs="Times New Roman"/>
      <w:sz w:val="24"/>
      <w:szCs w:val="24"/>
      <w:lang w:eastAsia="ar-SA"/>
    </w:rPr>
  </w:style>
  <w:style w:type="character" w:customStyle="1" w:styleId="BodyText2Char">
    <w:name w:val="Body Text 2 Char"/>
    <w:basedOn w:val="DefaultParagraphFont"/>
    <w:link w:val="BodyText2"/>
    <w:rsid w:val="00FB3C4E"/>
    <w:rPr>
      <w:rFonts w:ascii="Times New Roman" w:eastAsia="Times New Roman" w:hAnsi="Times New Roman" w:cs="Times New Roman"/>
      <w:sz w:val="24"/>
      <w:szCs w:val="24"/>
      <w:lang w:eastAsia="ar-SA"/>
    </w:rPr>
  </w:style>
  <w:style w:type="paragraph" w:styleId="NoSpacing">
    <w:name w:val="No Spacing"/>
    <w:link w:val="NoSpacingChar"/>
    <w:qFormat/>
    <w:rsid w:val="00FB3C4E"/>
    <w:pPr>
      <w:suppressAutoHyphens/>
      <w:jc w:val="left"/>
    </w:pPr>
    <w:rPr>
      <w:rFonts w:ascii="Times New Roman" w:eastAsia="SimSun" w:hAnsi="Times New Roman" w:cs="Mangal"/>
      <w:kern w:val="1"/>
      <w:lang w:eastAsia="hi-IN" w:bidi="hi-IN"/>
    </w:rPr>
  </w:style>
  <w:style w:type="character" w:customStyle="1" w:styleId="NoSpacingChar">
    <w:name w:val="No Spacing Char"/>
    <w:link w:val="NoSpacing"/>
    <w:rsid w:val="00FB3C4E"/>
    <w:rPr>
      <w:rFonts w:ascii="Times New Roman" w:eastAsia="SimSun" w:hAnsi="Times New Roman" w:cs="Mangal"/>
      <w:kern w:val="1"/>
      <w:lang w:eastAsia="hi-IN" w:bidi="hi-IN"/>
    </w:rPr>
  </w:style>
  <w:style w:type="character" w:customStyle="1" w:styleId="normalchar1">
    <w:name w:val="normal__char1"/>
    <w:basedOn w:val="DefaultParagraphFont"/>
    <w:rsid w:val="00FB3C4E"/>
    <w:rPr>
      <w:rFonts w:ascii="Calibri" w:hAnsi="Calibri" w:cs="Calibri" w:hint="default"/>
      <w:sz w:val="22"/>
      <w:szCs w:val="22"/>
    </w:rPr>
  </w:style>
  <w:style w:type="paragraph" w:styleId="PlainText">
    <w:name w:val="Plain Text"/>
    <w:basedOn w:val="Normal"/>
    <w:link w:val="PlainTextChar"/>
    <w:rsid w:val="00963860"/>
    <w:pPr>
      <w:jc w:val="lef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63860"/>
    <w:rPr>
      <w:rFonts w:ascii="Courier New" w:eastAsia="Times New Roman" w:hAnsi="Courier New" w:cs="Times New Roman"/>
      <w:sz w:val="20"/>
      <w:szCs w:val="20"/>
    </w:rPr>
  </w:style>
  <w:style w:type="character" w:customStyle="1" w:styleId="normalchar">
    <w:name w:val="normal__char"/>
    <w:basedOn w:val="DefaultParagraphFont"/>
    <w:rsid w:val="007803CF"/>
  </w:style>
  <w:style w:type="character" w:styleId="Hyperlink">
    <w:name w:val="Hyperlink"/>
    <w:basedOn w:val="DefaultParagraphFont"/>
    <w:uiPriority w:val="99"/>
    <w:unhideWhenUsed/>
    <w:rsid w:val="008B7AAF"/>
    <w:rPr>
      <w:color w:val="0000FF" w:themeColor="hyperlink"/>
      <w:u w:val="single"/>
    </w:rPr>
  </w:style>
  <w:style w:type="paragraph" w:styleId="BodyText">
    <w:name w:val="Body Text"/>
    <w:basedOn w:val="Normal"/>
    <w:link w:val="BodyTextChar"/>
    <w:uiPriority w:val="99"/>
    <w:semiHidden/>
    <w:unhideWhenUsed/>
    <w:rsid w:val="00695AEF"/>
    <w:pPr>
      <w:spacing w:after="120"/>
    </w:pPr>
  </w:style>
  <w:style w:type="character" w:customStyle="1" w:styleId="BodyTextChar">
    <w:name w:val="Body Text Char"/>
    <w:basedOn w:val="DefaultParagraphFont"/>
    <w:link w:val="BodyText"/>
    <w:uiPriority w:val="99"/>
    <w:semiHidden/>
    <w:rsid w:val="00695AEF"/>
  </w:style>
  <w:style w:type="character" w:customStyle="1" w:styleId="Heading2Char">
    <w:name w:val="Heading 2 Char"/>
    <w:basedOn w:val="DefaultParagraphFont"/>
    <w:link w:val="Heading2"/>
    <w:rsid w:val="003E703A"/>
    <w:rPr>
      <w:rFonts w:ascii="Times New Roman" w:eastAsia="Times New Roman" w:hAnsi="Times New Roman" w:cs="Times New Roman"/>
      <w:b/>
      <w:bCs/>
      <w:sz w:val="24"/>
      <w:szCs w:val="20"/>
    </w:rPr>
  </w:style>
  <w:style w:type="paragraph" w:customStyle="1" w:styleId="Achievement">
    <w:name w:val="Achievement"/>
    <w:basedOn w:val="BodyText"/>
    <w:rsid w:val="003E703A"/>
    <w:pPr>
      <w:numPr>
        <w:numId w:val="39"/>
      </w:numPr>
      <w:spacing w:after="60" w:line="240" w:lineRule="atLeast"/>
      <w:jc w:val="both"/>
    </w:pPr>
    <w:rPr>
      <w:rFonts w:ascii="Garamond" w:eastAsia="Times New Roman" w:hAnsi="Garamond" w:cs="Times New Roman"/>
      <w:szCs w:val="20"/>
    </w:rPr>
  </w:style>
  <w:style w:type="character" w:customStyle="1" w:styleId="Heading4Char">
    <w:name w:val="Heading 4 Char"/>
    <w:basedOn w:val="DefaultParagraphFont"/>
    <w:link w:val="Heading4"/>
    <w:rsid w:val="00DF2E09"/>
    <w:rPr>
      <w:rFonts w:ascii="Times New Roman" w:eastAsia="Times New Roman" w:hAnsi="Times New Roman" w:cs="Times New Roman"/>
      <w:bCs/>
      <w:sz w:val="24"/>
      <w:szCs w:val="20"/>
    </w:rPr>
  </w:style>
  <w:style w:type="paragraph" w:styleId="Header">
    <w:name w:val="header"/>
    <w:basedOn w:val="Normal"/>
    <w:link w:val="HeaderChar"/>
    <w:rsid w:val="00443366"/>
    <w:pPr>
      <w:tabs>
        <w:tab w:val="center" w:pos="4320"/>
        <w:tab w:val="right" w:pos="8640"/>
      </w:tabs>
      <w:jc w:val="lef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4336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A7DCB"/>
    <w:pPr>
      <w:tabs>
        <w:tab w:val="center" w:pos="4680"/>
        <w:tab w:val="right" w:pos="9360"/>
      </w:tabs>
    </w:pPr>
  </w:style>
  <w:style w:type="character" w:customStyle="1" w:styleId="FooterChar">
    <w:name w:val="Footer Char"/>
    <w:basedOn w:val="DefaultParagraphFont"/>
    <w:link w:val="Footer"/>
    <w:uiPriority w:val="99"/>
    <w:rsid w:val="000A7DCB"/>
  </w:style>
  <w:style w:type="paragraph" w:styleId="BalloonText">
    <w:name w:val="Balloon Text"/>
    <w:basedOn w:val="Normal"/>
    <w:link w:val="BalloonTextChar"/>
    <w:uiPriority w:val="99"/>
    <w:semiHidden/>
    <w:unhideWhenUsed/>
    <w:rsid w:val="000A7DCB"/>
    <w:rPr>
      <w:rFonts w:ascii="Tahoma" w:hAnsi="Tahoma" w:cs="Tahoma"/>
      <w:sz w:val="16"/>
      <w:szCs w:val="16"/>
    </w:rPr>
  </w:style>
  <w:style w:type="character" w:customStyle="1" w:styleId="BalloonTextChar">
    <w:name w:val="Balloon Text Char"/>
    <w:basedOn w:val="DefaultParagraphFont"/>
    <w:link w:val="BalloonText"/>
    <w:uiPriority w:val="99"/>
    <w:semiHidden/>
    <w:rsid w:val="000A7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8B"/>
  </w:style>
  <w:style w:type="paragraph" w:styleId="Heading2">
    <w:name w:val="heading 2"/>
    <w:basedOn w:val="Normal"/>
    <w:next w:val="Normal"/>
    <w:link w:val="Heading2Char"/>
    <w:qFormat/>
    <w:rsid w:val="003E703A"/>
    <w:pPr>
      <w:keepNext/>
      <w:jc w:val="left"/>
      <w:outlineLvl w:val="1"/>
    </w:pPr>
    <w:rPr>
      <w:rFonts w:ascii="Times New Roman" w:eastAsia="Times New Roman" w:hAnsi="Times New Roman" w:cs="Times New Roman"/>
      <w:b/>
      <w:bCs/>
      <w:sz w:val="24"/>
      <w:szCs w:val="20"/>
    </w:rPr>
  </w:style>
  <w:style w:type="paragraph" w:styleId="Heading4">
    <w:name w:val="heading 4"/>
    <w:basedOn w:val="Normal"/>
    <w:next w:val="Normal"/>
    <w:link w:val="Heading4Char"/>
    <w:qFormat/>
    <w:rsid w:val="00DF2E09"/>
    <w:pPr>
      <w:keepNext/>
      <w:jc w:val="left"/>
      <w:outlineLvl w:val="3"/>
    </w:pPr>
    <w:rPr>
      <w:rFonts w:ascii="Times New Roman" w:eastAsia="Times New Roman" w:hAnsi="Times New Roman" w:cs="Times New Roman"/>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764C1"/>
    <w:pPr>
      <w:ind w:left="720"/>
      <w:contextualSpacing/>
    </w:pPr>
  </w:style>
  <w:style w:type="character" w:styleId="BookTitle">
    <w:name w:val="Book Title"/>
    <w:basedOn w:val="DefaultParagraphFont"/>
    <w:uiPriority w:val="33"/>
    <w:qFormat/>
    <w:rsid w:val="002764C1"/>
    <w:rPr>
      <w:b/>
      <w:bCs/>
      <w:smallCaps/>
      <w:spacing w:val="5"/>
    </w:rPr>
  </w:style>
  <w:style w:type="table" w:styleId="TableGrid">
    <w:name w:val="Table Grid"/>
    <w:basedOn w:val="TableNormal"/>
    <w:uiPriority w:val="59"/>
    <w:rsid w:val="00276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2764C1"/>
  </w:style>
  <w:style w:type="paragraph" w:customStyle="1" w:styleId="BulletDip">
    <w:name w:val="Bullet Dip"/>
    <w:basedOn w:val="ListParagraph"/>
    <w:qFormat/>
    <w:rsid w:val="00BF67B9"/>
    <w:pPr>
      <w:numPr>
        <w:numId w:val="14"/>
      </w:numPr>
      <w:tabs>
        <w:tab w:val="left" w:pos="1280"/>
      </w:tabs>
      <w:jc w:val="both"/>
    </w:pPr>
    <w:rPr>
      <w:rFonts w:ascii="Times New Roman" w:hAnsi="Times New Roman"/>
    </w:rPr>
  </w:style>
  <w:style w:type="table" w:styleId="MediumGrid1-Accent1">
    <w:name w:val="Medium Grid 1 Accent 1"/>
    <w:basedOn w:val="TableNormal"/>
    <w:uiPriority w:val="67"/>
    <w:rsid w:val="005019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ListParagraphChar">
    <w:name w:val="List Paragraph Char"/>
    <w:link w:val="ListParagraph"/>
    <w:uiPriority w:val="34"/>
    <w:rsid w:val="00B73BEE"/>
  </w:style>
  <w:style w:type="paragraph" w:styleId="BodyText2">
    <w:name w:val="Body Text 2"/>
    <w:basedOn w:val="Normal"/>
    <w:link w:val="BodyText2Char"/>
    <w:rsid w:val="00FB3C4E"/>
    <w:pPr>
      <w:suppressAutoHyphens/>
      <w:spacing w:after="120" w:line="480" w:lineRule="auto"/>
      <w:jc w:val="left"/>
    </w:pPr>
    <w:rPr>
      <w:rFonts w:ascii="Times New Roman" w:eastAsia="Times New Roman" w:hAnsi="Times New Roman" w:cs="Times New Roman"/>
      <w:sz w:val="24"/>
      <w:szCs w:val="24"/>
      <w:lang w:eastAsia="ar-SA"/>
    </w:rPr>
  </w:style>
  <w:style w:type="character" w:customStyle="1" w:styleId="BodyText2Char">
    <w:name w:val="Body Text 2 Char"/>
    <w:basedOn w:val="DefaultParagraphFont"/>
    <w:link w:val="BodyText2"/>
    <w:rsid w:val="00FB3C4E"/>
    <w:rPr>
      <w:rFonts w:ascii="Times New Roman" w:eastAsia="Times New Roman" w:hAnsi="Times New Roman" w:cs="Times New Roman"/>
      <w:sz w:val="24"/>
      <w:szCs w:val="24"/>
      <w:lang w:eastAsia="ar-SA"/>
    </w:rPr>
  </w:style>
  <w:style w:type="paragraph" w:styleId="NoSpacing">
    <w:name w:val="No Spacing"/>
    <w:link w:val="NoSpacingChar"/>
    <w:qFormat/>
    <w:rsid w:val="00FB3C4E"/>
    <w:pPr>
      <w:suppressAutoHyphens/>
      <w:jc w:val="left"/>
    </w:pPr>
    <w:rPr>
      <w:rFonts w:ascii="Times New Roman" w:eastAsia="SimSun" w:hAnsi="Times New Roman" w:cs="Mangal"/>
      <w:kern w:val="1"/>
      <w:lang w:eastAsia="hi-IN" w:bidi="hi-IN"/>
    </w:rPr>
  </w:style>
  <w:style w:type="character" w:customStyle="1" w:styleId="NoSpacingChar">
    <w:name w:val="No Spacing Char"/>
    <w:link w:val="NoSpacing"/>
    <w:rsid w:val="00FB3C4E"/>
    <w:rPr>
      <w:rFonts w:ascii="Times New Roman" w:eastAsia="SimSun" w:hAnsi="Times New Roman" w:cs="Mangal"/>
      <w:kern w:val="1"/>
      <w:lang w:eastAsia="hi-IN" w:bidi="hi-IN"/>
    </w:rPr>
  </w:style>
  <w:style w:type="character" w:customStyle="1" w:styleId="normalchar1">
    <w:name w:val="normal__char1"/>
    <w:basedOn w:val="DefaultParagraphFont"/>
    <w:rsid w:val="00FB3C4E"/>
    <w:rPr>
      <w:rFonts w:ascii="Calibri" w:hAnsi="Calibri" w:cs="Calibri" w:hint="default"/>
      <w:sz w:val="22"/>
      <w:szCs w:val="22"/>
    </w:rPr>
  </w:style>
  <w:style w:type="paragraph" w:styleId="PlainText">
    <w:name w:val="Plain Text"/>
    <w:basedOn w:val="Normal"/>
    <w:link w:val="PlainTextChar"/>
    <w:rsid w:val="00963860"/>
    <w:pPr>
      <w:jc w:val="lef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63860"/>
    <w:rPr>
      <w:rFonts w:ascii="Courier New" w:eastAsia="Times New Roman" w:hAnsi="Courier New" w:cs="Times New Roman"/>
      <w:sz w:val="20"/>
      <w:szCs w:val="20"/>
    </w:rPr>
  </w:style>
  <w:style w:type="character" w:customStyle="1" w:styleId="normalchar">
    <w:name w:val="normal__char"/>
    <w:basedOn w:val="DefaultParagraphFont"/>
    <w:rsid w:val="007803CF"/>
  </w:style>
  <w:style w:type="character" w:styleId="Hyperlink">
    <w:name w:val="Hyperlink"/>
    <w:basedOn w:val="DefaultParagraphFont"/>
    <w:uiPriority w:val="99"/>
    <w:unhideWhenUsed/>
    <w:rsid w:val="008B7AAF"/>
    <w:rPr>
      <w:color w:val="0000FF" w:themeColor="hyperlink"/>
      <w:u w:val="single"/>
    </w:rPr>
  </w:style>
  <w:style w:type="paragraph" w:styleId="BodyText">
    <w:name w:val="Body Text"/>
    <w:basedOn w:val="Normal"/>
    <w:link w:val="BodyTextChar"/>
    <w:uiPriority w:val="99"/>
    <w:semiHidden/>
    <w:unhideWhenUsed/>
    <w:rsid w:val="00695AEF"/>
    <w:pPr>
      <w:spacing w:after="120"/>
    </w:pPr>
  </w:style>
  <w:style w:type="character" w:customStyle="1" w:styleId="BodyTextChar">
    <w:name w:val="Body Text Char"/>
    <w:basedOn w:val="DefaultParagraphFont"/>
    <w:link w:val="BodyText"/>
    <w:uiPriority w:val="99"/>
    <w:semiHidden/>
    <w:rsid w:val="00695AEF"/>
  </w:style>
  <w:style w:type="character" w:customStyle="1" w:styleId="Heading2Char">
    <w:name w:val="Heading 2 Char"/>
    <w:basedOn w:val="DefaultParagraphFont"/>
    <w:link w:val="Heading2"/>
    <w:rsid w:val="003E703A"/>
    <w:rPr>
      <w:rFonts w:ascii="Times New Roman" w:eastAsia="Times New Roman" w:hAnsi="Times New Roman" w:cs="Times New Roman"/>
      <w:b/>
      <w:bCs/>
      <w:sz w:val="24"/>
      <w:szCs w:val="20"/>
    </w:rPr>
  </w:style>
  <w:style w:type="paragraph" w:customStyle="1" w:styleId="Achievement">
    <w:name w:val="Achievement"/>
    <w:basedOn w:val="BodyText"/>
    <w:rsid w:val="003E703A"/>
    <w:pPr>
      <w:numPr>
        <w:numId w:val="39"/>
      </w:numPr>
      <w:spacing w:after="60" w:line="240" w:lineRule="atLeast"/>
      <w:jc w:val="both"/>
    </w:pPr>
    <w:rPr>
      <w:rFonts w:ascii="Garamond" w:eastAsia="Times New Roman" w:hAnsi="Garamond" w:cs="Times New Roman"/>
      <w:szCs w:val="20"/>
    </w:rPr>
  </w:style>
  <w:style w:type="character" w:customStyle="1" w:styleId="Heading4Char">
    <w:name w:val="Heading 4 Char"/>
    <w:basedOn w:val="DefaultParagraphFont"/>
    <w:link w:val="Heading4"/>
    <w:rsid w:val="00DF2E09"/>
    <w:rPr>
      <w:rFonts w:ascii="Times New Roman" w:eastAsia="Times New Roman" w:hAnsi="Times New Roman" w:cs="Times New Roman"/>
      <w:bCs/>
      <w:sz w:val="24"/>
      <w:szCs w:val="20"/>
    </w:rPr>
  </w:style>
  <w:style w:type="paragraph" w:styleId="Header">
    <w:name w:val="header"/>
    <w:basedOn w:val="Normal"/>
    <w:link w:val="HeaderChar"/>
    <w:rsid w:val="00443366"/>
    <w:pPr>
      <w:tabs>
        <w:tab w:val="center" w:pos="4320"/>
        <w:tab w:val="right" w:pos="8640"/>
      </w:tabs>
      <w:jc w:val="lef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4336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A7DCB"/>
    <w:pPr>
      <w:tabs>
        <w:tab w:val="center" w:pos="4680"/>
        <w:tab w:val="right" w:pos="9360"/>
      </w:tabs>
    </w:pPr>
  </w:style>
  <w:style w:type="character" w:customStyle="1" w:styleId="FooterChar">
    <w:name w:val="Footer Char"/>
    <w:basedOn w:val="DefaultParagraphFont"/>
    <w:link w:val="Footer"/>
    <w:uiPriority w:val="99"/>
    <w:rsid w:val="000A7DCB"/>
  </w:style>
  <w:style w:type="paragraph" w:styleId="BalloonText">
    <w:name w:val="Balloon Text"/>
    <w:basedOn w:val="Normal"/>
    <w:link w:val="BalloonTextChar"/>
    <w:uiPriority w:val="99"/>
    <w:semiHidden/>
    <w:unhideWhenUsed/>
    <w:rsid w:val="000A7DCB"/>
    <w:rPr>
      <w:rFonts w:ascii="Tahoma" w:hAnsi="Tahoma" w:cs="Tahoma"/>
      <w:sz w:val="16"/>
      <w:szCs w:val="16"/>
    </w:rPr>
  </w:style>
  <w:style w:type="character" w:customStyle="1" w:styleId="BalloonTextChar">
    <w:name w:val="Balloon Text Char"/>
    <w:basedOn w:val="DefaultParagraphFont"/>
    <w:link w:val="BalloonText"/>
    <w:uiPriority w:val="99"/>
    <w:semiHidden/>
    <w:rsid w:val="000A7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69068">
      <w:bodyDiv w:val="1"/>
      <w:marLeft w:val="0"/>
      <w:marRight w:val="0"/>
      <w:marTop w:val="0"/>
      <w:marBottom w:val="0"/>
      <w:divBdr>
        <w:top w:val="none" w:sz="0" w:space="0" w:color="auto"/>
        <w:left w:val="none" w:sz="0" w:space="0" w:color="auto"/>
        <w:bottom w:val="none" w:sz="0" w:space="0" w:color="auto"/>
        <w:right w:val="none" w:sz="0" w:space="0" w:color="auto"/>
      </w:divBdr>
      <w:divsChild>
        <w:div w:id="360935602">
          <w:marLeft w:val="0"/>
          <w:marRight w:val="0"/>
          <w:marTop w:val="0"/>
          <w:marBottom w:val="0"/>
          <w:divBdr>
            <w:top w:val="none" w:sz="0" w:space="0" w:color="auto"/>
            <w:left w:val="none" w:sz="0" w:space="0" w:color="auto"/>
            <w:bottom w:val="none" w:sz="0" w:space="0" w:color="auto"/>
            <w:right w:val="none" w:sz="0" w:space="0" w:color="auto"/>
          </w:divBdr>
          <w:divsChild>
            <w:div w:id="829447461">
              <w:marLeft w:val="0"/>
              <w:marRight w:val="0"/>
              <w:marTop w:val="0"/>
              <w:marBottom w:val="0"/>
              <w:divBdr>
                <w:top w:val="none" w:sz="0" w:space="0" w:color="auto"/>
                <w:left w:val="none" w:sz="0" w:space="0" w:color="auto"/>
                <w:bottom w:val="none" w:sz="0" w:space="0" w:color="auto"/>
                <w:right w:val="none" w:sz="0" w:space="0" w:color="auto"/>
              </w:divBdr>
            </w:div>
            <w:div w:id="1823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9357">
      <w:bodyDiv w:val="1"/>
      <w:marLeft w:val="0"/>
      <w:marRight w:val="0"/>
      <w:marTop w:val="0"/>
      <w:marBottom w:val="0"/>
      <w:divBdr>
        <w:top w:val="none" w:sz="0" w:space="0" w:color="auto"/>
        <w:left w:val="none" w:sz="0" w:space="0" w:color="auto"/>
        <w:bottom w:val="none" w:sz="0" w:space="0" w:color="auto"/>
        <w:right w:val="none" w:sz="0" w:space="0" w:color="auto"/>
      </w:divBdr>
      <w:divsChild>
        <w:div w:id="2109109620">
          <w:marLeft w:val="0"/>
          <w:marRight w:val="0"/>
          <w:marTop w:val="0"/>
          <w:marBottom w:val="0"/>
          <w:divBdr>
            <w:top w:val="none" w:sz="0" w:space="0" w:color="auto"/>
            <w:left w:val="none" w:sz="0" w:space="0" w:color="auto"/>
            <w:bottom w:val="none" w:sz="0" w:space="0" w:color="auto"/>
            <w:right w:val="none" w:sz="0" w:space="0" w:color="auto"/>
          </w:divBdr>
          <w:divsChild>
            <w:div w:id="997459625">
              <w:marLeft w:val="0"/>
              <w:marRight w:val="0"/>
              <w:marTop w:val="0"/>
              <w:marBottom w:val="0"/>
              <w:divBdr>
                <w:top w:val="none" w:sz="0" w:space="0" w:color="auto"/>
                <w:left w:val="none" w:sz="0" w:space="0" w:color="auto"/>
                <w:bottom w:val="none" w:sz="0" w:space="0" w:color="auto"/>
                <w:right w:val="none" w:sz="0" w:space="0" w:color="auto"/>
              </w:divBdr>
            </w:div>
            <w:div w:id="20215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766">
      <w:bodyDiv w:val="1"/>
      <w:marLeft w:val="0"/>
      <w:marRight w:val="0"/>
      <w:marTop w:val="0"/>
      <w:marBottom w:val="0"/>
      <w:divBdr>
        <w:top w:val="none" w:sz="0" w:space="0" w:color="auto"/>
        <w:left w:val="none" w:sz="0" w:space="0" w:color="auto"/>
        <w:bottom w:val="none" w:sz="0" w:space="0" w:color="auto"/>
        <w:right w:val="none" w:sz="0" w:space="0" w:color="auto"/>
      </w:divBdr>
    </w:div>
    <w:div w:id="560560658">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6">
          <w:marLeft w:val="0"/>
          <w:marRight w:val="0"/>
          <w:marTop w:val="0"/>
          <w:marBottom w:val="0"/>
          <w:divBdr>
            <w:top w:val="none" w:sz="0" w:space="0" w:color="auto"/>
            <w:left w:val="none" w:sz="0" w:space="0" w:color="auto"/>
            <w:bottom w:val="none" w:sz="0" w:space="0" w:color="auto"/>
            <w:right w:val="none" w:sz="0" w:space="0" w:color="auto"/>
          </w:divBdr>
          <w:divsChild>
            <w:div w:id="1111389908">
              <w:marLeft w:val="0"/>
              <w:marRight w:val="0"/>
              <w:marTop w:val="0"/>
              <w:marBottom w:val="0"/>
              <w:divBdr>
                <w:top w:val="none" w:sz="0" w:space="0" w:color="auto"/>
                <w:left w:val="none" w:sz="0" w:space="0" w:color="auto"/>
                <w:bottom w:val="none" w:sz="0" w:space="0" w:color="auto"/>
                <w:right w:val="none" w:sz="0" w:space="0" w:color="auto"/>
              </w:divBdr>
            </w:div>
            <w:div w:id="13569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9601">
      <w:bodyDiv w:val="1"/>
      <w:marLeft w:val="0"/>
      <w:marRight w:val="0"/>
      <w:marTop w:val="0"/>
      <w:marBottom w:val="0"/>
      <w:divBdr>
        <w:top w:val="none" w:sz="0" w:space="0" w:color="auto"/>
        <w:left w:val="none" w:sz="0" w:space="0" w:color="auto"/>
        <w:bottom w:val="none" w:sz="0" w:space="0" w:color="auto"/>
        <w:right w:val="none" w:sz="0" w:space="0" w:color="auto"/>
      </w:divBdr>
      <w:divsChild>
        <w:div w:id="1901987361">
          <w:marLeft w:val="0"/>
          <w:marRight w:val="0"/>
          <w:marTop w:val="0"/>
          <w:marBottom w:val="0"/>
          <w:divBdr>
            <w:top w:val="none" w:sz="0" w:space="0" w:color="auto"/>
            <w:left w:val="none" w:sz="0" w:space="0" w:color="auto"/>
            <w:bottom w:val="none" w:sz="0" w:space="0" w:color="auto"/>
            <w:right w:val="none" w:sz="0" w:space="0" w:color="auto"/>
          </w:divBdr>
          <w:divsChild>
            <w:div w:id="292946259">
              <w:marLeft w:val="0"/>
              <w:marRight w:val="0"/>
              <w:marTop w:val="0"/>
              <w:marBottom w:val="0"/>
              <w:divBdr>
                <w:top w:val="none" w:sz="0" w:space="0" w:color="auto"/>
                <w:left w:val="none" w:sz="0" w:space="0" w:color="auto"/>
                <w:bottom w:val="none" w:sz="0" w:space="0" w:color="auto"/>
                <w:right w:val="none" w:sz="0" w:space="0" w:color="auto"/>
              </w:divBdr>
            </w:div>
            <w:div w:id="13025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9476">
      <w:bodyDiv w:val="1"/>
      <w:marLeft w:val="0"/>
      <w:marRight w:val="0"/>
      <w:marTop w:val="0"/>
      <w:marBottom w:val="0"/>
      <w:divBdr>
        <w:top w:val="none" w:sz="0" w:space="0" w:color="auto"/>
        <w:left w:val="none" w:sz="0" w:space="0" w:color="auto"/>
        <w:bottom w:val="none" w:sz="0" w:space="0" w:color="auto"/>
        <w:right w:val="none" w:sz="0" w:space="0" w:color="auto"/>
      </w:divBdr>
      <w:divsChild>
        <w:div w:id="1181701170">
          <w:marLeft w:val="0"/>
          <w:marRight w:val="0"/>
          <w:marTop w:val="0"/>
          <w:marBottom w:val="0"/>
          <w:divBdr>
            <w:top w:val="none" w:sz="0" w:space="0" w:color="auto"/>
            <w:left w:val="none" w:sz="0" w:space="0" w:color="auto"/>
            <w:bottom w:val="none" w:sz="0" w:space="0" w:color="auto"/>
            <w:right w:val="none" w:sz="0" w:space="0" w:color="auto"/>
          </w:divBdr>
          <w:divsChild>
            <w:div w:id="870923396">
              <w:marLeft w:val="0"/>
              <w:marRight w:val="0"/>
              <w:marTop w:val="0"/>
              <w:marBottom w:val="0"/>
              <w:divBdr>
                <w:top w:val="none" w:sz="0" w:space="0" w:color="auto"/>
                <w:left w:val="none" w:sz="0" w:space="0" w:color="auto"/>
                <w:bottom w:val="none" w:sz="0" w:space="0" w:color="auto"/>
                <w:right w:val="none" w:sz="0" w:space="0" w:color="auto"/>
              </w:divBdr>
            </w:div>
            <w:div w:id="6880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1345">
      <w:bodyDiv w:val="1"/>
      <w:marLeft w:val="0"/>
      <w:marRight w:val="0"/>
      <w:marTop w:val="0"/>
      <w:marBottom w:val="0"/>
      <w:divBdr>
        <w:top w:val="none" w:sz="0" w:space="0" w:color="auto"/>
        <w:left w:val="none" w:sz="0" w:space="0" w:color="auto"/>
        <w:bottom w:val="none" w:sz="0" w:space="0" w:color="auto"/>
        <w:right w:val="none" w:sz="0" w:space="0" w:color="auto"/>
      </w:divBdr>
    </w:div>
    <w:div w:id="839349003">
      <w:bodyDiv w:val="1"/>
      <w:marLeft w:val="0"/>
      <w:marRight w:val="0"/>
      <w:marTop w:val="0"/>
      <w:marBottom w:val="0"/>
      <w:divBdr>
        <w:top w:val="none" w:sz="0" w:space="0" w:color="auto"/>
        <w:left w:val="none" w:sz="0" w:space="0" w:color="auto"/>
        <w:bottom w:val="none" w:sz="0" w:space="0" w:color="auto"/>
        <w:right w:val="none" w:sz="0" w:space="0" w:color="auto"/>
      </w:divBdr>
    </w:div>
    <w:div w:id="1088766708">
      <w:bodyDiv w:val="1"/>
      <w:marLeft w:val="0"/>
      <w:marRight w:val="0"/>
      <w:marTop w:val="0"/>
      <w:marBottom w:val="0"/>
      <w:divBdr>
        <w:top w:val="none" w:sz="0" w:space="0" w:color="auto"/>
        <w:left w:val="none" w:sz="0" w:space="0" w:color="auto"/>
        <w:bottom w:val="none" w:sz="0" w:space="0" w:color="auto"/>
        <w:right w:val="none" w:sz="0" w:space="0" w:color="auto"/>
      </w:divBdr>
    </w:div>
    <w:div w:id="1451317195">
      <w:bodyDiv w:val="1"/>
      <w:marLeft w:val="0"/>
      <w:marRight w:val="0"/>
      <w:marTop w:val="0"/>
      <w:marBottom w:val="0"/>
      <w:divBdr>
        <w:top w:val="none" w:sz="0" w:space="0" w:color="auto"/>
        <w:left w:val="none" w:sz="0" w:space="0" w:color="auto"/>
        <w:bottom w:val="none" w:sz="0" w:space="0" w:color="auto"/>
        <w:right w:val="none" w:sz="0" w:space="0" w:color="auto"/>
      </w:divBdr>
      <w:divsChild>
        <w:div w:id="1299644922">
          <w:marLeft w:val="0"/>
          <w:marRight w:val="0"/>
          <w:marTop w:val="0"/>
          <w:marBottom w:val="0"/>
          <w:divBdr>
            <w:top w:val="none" w:sz="0" w:space="0" w:color="auto"/>
            <w:left w:val="none" w:sz="0" w:space="0" w:color="auto"/>
            <w:bottom w:val="none" w:sz="0" w:space="0" w:color="auto"/>
            <w:right w:val="none" w:sz="0" w:space="0" w:color="auto"/>
          </w:divBdr>
          <w:divsChild>
            <w:div w:id="157233438">
              <w:marLeft w:val="0"/>
              <w:marRight w:val="0"/>
              <w:marTop w:val="0"/>
              <w:marBottom w:val="0"/>
              <w:divBdr>
                <w:top w:val="none" w:sz="0" w:space="0" w:color="auto"/>
                <w:left w:val="none" w:sz="0" w:space="0" w:color="auto"/>
                <w:bottom w:val="none" w:sz="0" w:space="0" w:color="auto"/>
                <w:right w:val="none" w:sz="0" w:space="0" w:color="auto"/>
              </w:divBdr>
            </w:div>
            <w:div w:id="1760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750">
      <w:bodyDiv w:val="1"/>
      <w:marLeft w:val="0"/>
      <w:marRight w:val="0"/>
      <w:marTop w:val="0"/>
      <w:marBottom w:val="0"/>
      <w:divBdr>
        <w:top w:val="none" w:sz="0" w:space="0" w:color="auto"/>
        <w:left w:val="none" w:sz="0" w:space="0" w:color="auto"/>
        <w:bottom w:val="none" w:sz="0" w:space="0" w:color="auto"/>
        <w:right w:val="none" w:sz="0" w:space="0" w:color="auto"/>
      </w:divBdr>
      <w:divsChild>
        <w:div w:id="839126673">
          <w:marLeft w:val="0"/>
          <w:marRight w:val="0"/>
          <w:marTop w:val="0"/>
          <w:marBottom w:val="0"/>
          <w:divBdr>
            <w:top w:val="none" w:sz="0" w:space="0" w:color="auto"/>
            <w:left w:val="none" w:sz="0" w:space="0" w:color="auto"/>
            <w:bottom w:val="none" w:sz="0" w:space="0" w:color="auto"/>
            <w:right w:val="none" w:sz="0" w:space="0" w:color="auto"/>
          </w:divBdr>
          <w:divsChild>
            <w:div w:id="1484850646">
              <w:marLeft w:val="0"/>
              <w:marRight w:val="0"/>
              <w:marTop w:val="0"/>
              <w:marBottom w:val="0"/>
              <w:divBdr>
                <w:top w:val="none" w:sz="0" w:space="0" w:color="auto"/>
                <w:left w:val="none" w:sz="0" w:space="0" w:color="auto"/>
                <w:bottom w:val="none" w:sz="0" w:space="0" w:color="auto"/>
                <w:right w:val="none" w:sz="0" w:space="0" w:color="auto"/>
              </w:divBdr>
            </w:div>
            <w:div w:id="16017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8653">
      <w:bodyDiv w:val="1"/>
      <w:marLeft w:val="0"/>
      <w:marRight w:val="0"/>
      <w:marTop w:val="0"/>
      <w:marBottom w:val="0"/>
      <w:divBdr>
        <w:top w:val="none" w:sz="0" w:space="0" w:color="auto"/>
        <w:left w:val="none" w:sz="0" w:space="0" w:color="auto"/>
        <w:bottom w:val="none" w:sz="0" w:space="0" w:color="auto"/>
        <w:right w:val="none" w:sz="0" w:space="0" w:color="auto"/>
      </w:divBdr>
      <w:divsChild>
        <w:div w:id="183834975">
          <w:marLeft w:val="0"/>
          <w:marRight w:val="0"/>
          <w:marTop w:val="0"/>
          <w:marBottom w:val="0"/>
          <w:divBdr>
            <w:top w:val="none" w:sz="0" w:space="0" w:color="auto"/>
            <w:left w:val="none" w:sz="0" w:space="0" w:color="auto"/>
            <w:bottom w:val="none" w:sz="0" w:space="0" w:color="auto"/>
            <w:right w:val="none" w:sz="0" w:space="0" w:color="auto"/>
          </w:divBdr>
          <w:divsChild>
            <w:div w:id="264461998">
              <w:marLeft w:val="0"/>
              <w:marRight w:val="0"/>
              <w:marTop w:val="0"/>
              <w:marBottom w:val="0"/>
              <w:divBdr>
                <w:top w:val="none" w:sz="0" w:space="0" w:color="auto"/>
                <w:left w:val="none" w:sz="0" w:space="0" w:color="auto"/>
                <w:bottom w:val="none" w:sz="0" w:space="0" w:color="auto"/>
                <w:right w:val="none" w:sz="0" w:space="0" w:color="auto"/>
              </w:divBdr>
            </w:div>
            <w:div w:id="15405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593">
      <w:bodyDiv w:val="1"/>
      <w:marLeft w:val="0"/>
      <w:marRight w:val="0"/>
      <w:marTop w:val="0"/>
      <w:marBottom w:val="0"/>
      <w:divBdr>
        <w:top w:val="none" w:sz="0" w:space="0" w:color="auto"/>
        <w:left w:val="none" w:sz="0" w:space="0" w:color="auto"/>
        <w:bottom w:val="none" w:sz="0" w:space="0" w:color="auto"/>
        <w:right w:val="none" w:sz="0" w:space="0" w:color="auto"/>
      </w:divBdr>
    </w:div>
    <w:div w:id="1971158752">
      <w:bodyDiv w:val="1"/>
      <w:marLeft w:val="0"/>
      <w:marRight w:val="0"/>
      <w:marTop w:val="0"/>
      <w:marBottom w:val="0"/>
      <w:divBdr>
        <w:top w:val="none" w:sz="0" w:space="0" w:color="auto"/>
        <w:left w:val="none" w:sz="0" w:space="0" w:color="auto"/>
        <w:bottom w:val="none" w:sz="0" w:space="0" w:color="auto"/>
        <w:right w:val="none" w:sz="0" w:space="0" w:color="auto"/>
      </w:divBdr>
      <w:divsChild>
        <w:div w:id="1888487534">
          <w:marLeft w:val="0"/>
          <w:marRight w:val="0"/>
          <w:marTop w:val="0"/>
          <w:marBottom w:val="0"/>
          <w:divBdr>
            <w:top w:val="none" w:sz="0" w:space="0" w:color="auto"/>
            <w:left w:val="none" w:sz="0" w:space="0" w:color="auto"/>
            <w:bottom w:val="none" w:sz="0" w:space="0" w:color="auto"/>
            <w:right w:val="none" w:sz="0" w:space="0" w:color="auto"/>
          </w:divBdr>
          <w:divsChild>
            <w:div w:id="820315659">
              <w:marLeft w:val="0"/>
              <w:marRight w:val="0"/>
              <w:marTop w:val="0"/>
              <w:marBottom w:val="0"/>
              <w:divBdr>
                <w:top w:val="none" w:sz="0" w:space="0" w:color="auto"/>
                <w:left w:val="none" w:sz="0" w:space="0" w:color="auto"/>
                <w:bottom w:val="none" w:sz="0" w:space="0" w:color="auto"/>
                <w:right w:val="none" w:sz="0" w:space="0" w:color="auto"/>
              </w:divBdr>
            </w:div>
            <w:div w:id="16239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003">
      <w:bodyDiv w:val="1"/>
      <w:marLeft w:val="0"/>
      <w:marRight w:val="0"/>
      <w:marTop w:val="0"/>
      <w:marBottom w:val="0"/>
      <w:divBdr>
        <w:top w:val="none" w:sz="0" w:space="0" w:color="auto"/>
        <w:left w:val="none" w:sz="0" w:space="0" w:color="auto"/>
        <w:bottom w:val="none" w:sz="0" w:space="0" w:color="auto"/>
        <w:right w:val="none" w:sz="0" w:space="0" w:color="auto"/>
      </w:divBdr>
      <w:divsChild>
        <w:div w:id="1955362998">
          <w:marLeft w:val="0"/>
          <w:marRight w:val="0"/>
          <w:marTop w:val="0"/>
          <w:marBottom w:val="0"/>
          <w:divBdr>
            <w:top w:val="none" w:sz="0" w:space="0" w:color="auto"/>
            <w:left w:val="none" w:sz="0" w:space="0" w:color="auto"/>
            <w:bottom w:val="none" w:sz="0" w:space="0" w:color="auto"/>
            <w:right w:val="none" w:sz="0" w:space="0" w:color="auto"/>
          </w:divBdr>
          <w:divsChild>
            <w:div w:id="2040155203">
              <w:marLeft w:val="0"/>
              <w:marRight w:val="0"/>
              <w:marTop w:val="0"/>
              <w:marBottom w:val="0"/>
              <w:divBdr>
                <w:top w:val="none" w:sz="0" w:space="0" w:color="auto"/>
                <w:left w:val="none" w:sz="0" w:space="0" w:color="auto"/>
                <w:bottom w:val="none" w:sz="0" w:space="0" w:color="auto"/>
                <w:right w:val="none" w:sz="0" w:space="0" w:color="auto"/>
              </w:divBdr>
            </w:div>
            <w:div w:id="11501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avi.ananth@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29C8-8968-43F3-943B-921A3D60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Hadoop</vt:lpstr>
    </vt:vector>
  </TitlesOfParts>
  <Company>Deftones</Company>
  <LinksUpToDate>false</LinksUpToDate>
  <CharactersWithSpaces>15838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dc:title>
  <dc:creator>Vijay</dc:creator>
  <cp:lastModifiedBy>shashank</cp:lastModifiedBy>
  <cp:revision>2</cp:revision>
  <dcterms:created xsi:type="dcterms:W3CDTF">2017-07-11T16:24:00Z</dcterms:created>
  <dcterms:modified xsi:type="dcterms:W3CDTF">2017-07-11T16:24:00Z</dcterms:modified>
</cp:coreProperties>
</file>