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938A1" w14:textId="77777777" w:rsidR="00FE56B3" w:rsidRDefault="00FE56B3">
      <w:pPr>
        <w:pStyle w:val="ContactInfo"/>
        <w:rPr>
          <w:rFonts w:ascii="Calibri" w:hAnsi="Calibri"/>
        </w:rPr>
      </w:pPr>
    </w:p>
    <w:p w14:paraId="5A2938A2" w14:textId="77777777" w:rsidR="002C42BC" w:rsidRPr="00AB06C5" w:rsidRDefault="00474177">
      <w:pPr>
        <w:pStyle w:val="ContactInfo"/>
        <w:rPr>
          <w:rFonts w:ascii="Calibri" w:hAnsi="Calibri"/>
        </w:rPr>
      </w:pPr>
      <w:r w:rsidRPr="00AB06C5">
        <w:rPr>
          <w:rFonts w:ascii="Calibri" w:hAnsi="Calibri"/>
        </w:rPr>
        <w:t>4461 Bimini Drive</w:t>
      </w:r>
    </w:p>
    <w:p w14:paraId="5A2938A3" w14:textId="77777777" w:rsidR="002C42BC" w:rsidRPr="00AB06C5" w:rsidRDefault="00474177">
      <w:pPr>
        <w:pStyle w:val="ContactInfo"/>
        <w:rPr>
          <w:rFonts w:ascii="Calibri" w:hAnsi="Calibri"/>
        </w:rPr>
      </w:pPr>
      <w:r w:rsidRPr="00AB06C5">
        <w:rPr>
          <w:rFonts w:ascii="Calibri" w:hAnsi="Calibri"/>
        </w:rPr>
        <w:t>Gahanna, OH 43230</w:t>
      </w:r>
    </w:p>
    <w:p w14:paraId="5A2938A4" w14:textId="77777777" w:rsidR="002C42BC" w:rsidRPr="00AB06C5" w:rsidRDefault="00474177">
      <w:pPr>
        <w:pStyle w:val="ContactInfo"/>
        <w:rPr>
          <w:rFonts w:ascii="Calibri" w:hAnsi="Calibri"/>
        </w:rPr>
      </w:pPr>
      <w:r w:rsidRPr="00AB06C5">
        <w:rPr>
          <w:rFonts w:ascii="Calibri" w:hAnsi="Calibri"/>
        </w:rPr>
        <w:t>614.507.1762</w:t>
      </w:r>
    </w:p>
    <w:p w14:paraId="5A2938A5" w14:textId="77777777" w:rsidR="002C42BC" w:rsidRPr="00AB06C5" w:rsidRDefault="00474177">
      <w:pPr>
        <w:pStyle w:val="ContactInfo"/>
        <w:rPr>
          <w:rFonts w:ascii="Calibri" w:hAnsi="Calibri"/>
        </w:rPr>
      </w:pPr>
      <w:r w:rsidRPr="00AB06C5">
        <w:rPr>
          <w:rFonts w:ascii="Calibri" w:hAnsi="Calibri"/>
        </w:rPr>
        <w:t>www.braains.com</w:t>
      </w:r>
    </w:p>
    <w:p w14:paraId="5A2938A6" w14:textId="77777777" w:rsidR="002C42BC" w:rsidRPr="00AB06C5" w:rsidRDefault="00AE0C8D" w:rsidP="00AE0C8D">
      <w:pPr>
        <w:pStyle w:val="ContactInfo"/>
        <w:tabs>
          <w:tab w:val="left" w:pos="4306"/>
          <w:tab w:val="right" w:pos="10080"/>
        </w:tabs>
        <w:jc w:val="left"/>
        <w:rPr>
          <w:rStyle w:val="Emphasis"/>
          <w:rFonts w:ascii="Calibri" w:hAnsi="Calibri"/>
        </w:rPr>
      </w:pPr>
      <w:r>
        <w:rPr>
          <w:rStyle w:val="Emphasis"/>
          <w:rFonts w:ascii="Calibri" w:hAnsi="Calibri"/>
        </w:rPr>
        <w:tab/>
      </w:r>
      <w:r>
        <w:rPr>
          <w:rStyle w:val="Emphasis"/>
          <w:rFonts w:ascii="Calibri" w:hAnsi="Calibri"/>
        </w:rPr>
        <w:tab/>
      </w:r>
      <w:r w:rsidR="00474177" w:rsidRPr="00AB06C5">
        <w:rPr>
          <w:rStyle w:val="Emphasis"/>
          <w:rFonts w:ascii="Calibri" w:hAnsi="Calibri"/>
        </w:rPr>
        <w:t>del@braains.com</w:t>
      </w:r>
    </w:p>
    <w:p w14:paraId="5A2938A7" w14:textId="77777777" w:rsidR="002C42BC" w:rsidRPr="00AB06C5" w:rsidRDefault="00474177">
      <w:pPr>
        <w:pStyle w:val="Name"/>
      </w:pPr>
      <w:r w:rsidRPr="00AB06C5">
        <w:t>Del Gaddie</w:t>
      </w:r>
    </w:p>
    <w:tbl>
      <w:tblPr>
        <w:tblW w:w="5000" w:type="pct"/>
        <w:tblBorders>
          <w:insideH w:val="single" w:sz="4" w:space="0" w:color="7E97AD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472"/>
        <w:gridCol w:w="7830"/>
      </w:tblGrid>
      <w:tr w:rsidR="005C19CC" w:rsidRPr="00AB06C5" w14:paraId="5A2938F3" w14:textId="77777777" w:rsidTr="005C19CC">
        <w:tc>
          <w:tcPr>
            <w:tcW w:w="1778" w:type="dxa"/>
            <w:shd w:val="clear" w:color="auto" w:fill="auto"/>
          </w:tcPr>
          <w:p w14:paraId="5A2938B3" w14:textId="77777777" w:rsidR="005C19CC" w:rsidRDefault="005C19CC" w:rsidP="00B3645F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  <w:shd w:val="clear" w:color="auto" w:fill="auto"/>
          </w:tcPr>
          <w:p w14:paraId="5A2938B4" w14:textId="77777777" w:rsidR="005C19CC" w:rsidRPr="006047BC" w:rsidRDefault="005C19CC" w:rsidP="00B3645F">
            <w:pPr>
              <w:rPr>
                <w:rFonts w:ascii="Calibri" w:hAnsi="Calibri"/>
              </w:rPr>
            </w:pPr>
          </w:p>
        </w:tc>
        <w:tc>
          <w:tcPr>
            <w:tcW w:w="7830" w:type="dxa"/>
            <w:shd w:val="clear" w:color="auto" w:fill="auto"/>
          </w:tcPr>
          <w:p w14:paraId="36E9DECC" w14:textId="59198412" w:rsidR="00A9015E" w:rsidRDefault="00763AB4" w:rsidP="00A9015E">
            <w:pPr>
              <w:pStyle w:val="Heading2"/>
            </w:pPr>
            <w:r>
              <w:t>Senior DeveloPer, Payliance</w:t>
            </w:r>
          </w:p>
          <w:p w14:paraId="42EC8553" w14:textId="69D88722" w:rsidR="00A9015E" w:rsidRPr="00A9015E" w:rsidRDefault="00A9015E" w:rsidP="00A9015E">
            <w:r>
              <w:t>April 2017</w:t>
            </w:r>
            <w:bookmarkStart w:id="0" w:name="_GoBack"/>
            <w:bookmarkEnd w:id="0"/>
          </w:p>
          <w:p w14:paraId="5A2938B6" w14:textId="77777777" w:rsidR="00763AB4" w:rsidRDefault="00763AB4" w:rsidP="00763AB4">
            <w:pPr>
              <w:pStyle w:val="ListParagraph"/>
              <w:spacing w:before="0" w:after="0" w:line="259" w:lineRule="auto"/>
              <w:ind w:left="0"/>
            </w:pPr>
          </w:p>
          <w:p w14:paraId="5A2938B7" w14:textId="0C7BC143" w:rsidR="00763AB4" w:rsidRPr="00763AB4" w:rsidRDefault="00763AB4" w:rsidP="00763AB4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16"/>
                <w:szCs w:val="16"/>
              </w:rPr>
            </w:pPr>
            <w:r w:rsidRPr="00763AB4">
              <w:rPr>
                <w:rFonts w:ascii="Calibri" w:hAnsi="Calibri"/>
                <w:sz w:val="16"/>
                <w:szCs w:val="16"/>
              </w:rPr>
              <w:t xml:space="preserve">Worked on the </w:t>
            </w:r>
            <w:proofErr w:type="spellStart"/>
            <w:r w:rsidRPr="00763AB4">
              <w:rPr>
                <w:rFonts w:ascii="Calibri" w:hAnsi="Calibri"/>
                <w:sz w:val="16"/>
                <w:szCs w:val="16"/>
              </w:rPr>
              <w:t>Payliance</w:t>
            </w:r>
            <w:proofErr w:type="spellEnd"/>
            <w:r w:rsidRPr="00763AB4">
              <w:rPr>
                <w:rFonts w:ascii="Calibri" w:hAnsi="Calibri"/>
                <w:sz w:val="16"/>
                <w:szCs w:val="16"/>
              </w:rPr>
              <w:t xml:space="preserve"> Merchant </w:t>
            </w:r>
            <w:r>
              <w:rPr>
                <w:rFonts w:ascii="Calibri" w:hAnsi="Calibri"/>
                <w:sz w:val="16"/>
                <w:szCs w:val="16"/>
              </w:rPr>
              <w:t>Portal (</w:t>
            </w:r>
            <w:r w:rsidRPr="00763AB4">
              <w:rPr>
                <w:rFonts w:ascii="Calibri" w:hAnsi="Calibri"/>
                <w:sz w:val="16"/>
                <w:szCs w:val="16"/>
              </w:rPr>
              <w:t>web app</w:t>
            </w:r>
            <w:r w:rsidR="00D66DB8">
              <w:rPr>
                <w:rFonts w:ascii="Calibri" w:hAnsi="Calibri"/>
                <w:sz w:val="16"/>
                <w:szCs w:val="16"/>
              </w:rPr>
              <w:t>lication</w:t>
            </w:r>
            <w:r>
              <w:rPr>
                <w:rFonts w:ascii="Calibri" w:hAnsi="Calibri"/>
                <w:sz w:val="16"/>
                <w:szCs w:val="16"/>
              </w:rPr>
              <w:t>)</w:t>
            </w:r>
            <w:r w:rsidR="00D66DB8">
              <w:rPr>
                <w:rFonts w:ascii="Calibri" w:hAnsi="Calibri"/>
                <w:sz w:val="16"/>
                <w:szCs w:val="16"/>
              </w:rPr>
              <w:t>.</w:t>
            </w:r>
            <w:r w:rsidRPr="00763AB4">
              <w:rPr>
                <w:rFonts w:ascii="Calibri" w:hAnsi="Calibri"/>
                <w:sz w:val="16"/>
                <w:szCs w:val="16"/>
              </w:rPr>
              <w:t xml:space="preserve">  The work has been throughout the stack, including database query development, API maintenance, and single-page application maintenance.</w:t>
            </w:r>
          </w:p>
          <w:p w14:paraId="5A2938B8" w14:textId="77777777" w:rsidR="00763AB4" w:rsidRDefault="00763AB4" w:rsidP="00763AB4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16"/>
                <w:szCs w:val="16"/>
              </w:rPr>
            </w:pPr>
            <w:r w:rsidRPr="00763AB4">
              <w:rPr>
                <w:rFonts w:ascii="Calibri" w:hAnsi="Calibri"/>
                <w:sz w:val="16"/>
                <w:szCs w:val="16"/>
              </w:rPr>
              <w:t>Worked on SQL Server query optimizat</w:t>
            </w:r>
            <w:r>
              <w:rPr>
                <w:rFonts w:ascii="Calibri" w:hAnsi="Calibri"/>
                <w:sz w:val="16"/>
                <w:szCs w:val="16"/>
              </w:rPr>
              <w:t>ion and ETL process development for a number of job processes.</w:t>
            </w:r>
          </w:p>
          <w:p w14:paraId="5A2938B9" w14:textId="79988AC0" w:rsidR="00763AB4" w:rsidRDefault="00763AB4" w:rsidP="00763AB4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Reworked and tuned stored procedures and views to optimize performance, including one process that reduced average run-time from 15 seconds for a single parameterized result set to less than 1 second.</w:t>
            </w:r>
          </w:p>
          <w:p w14:paraId="6C0FE9C0" w14:textId="2123B648" w:rsidR="00D66DB8" w:rsidRDefault="00D66DB8" w:rsidP="00763AB4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Worked on state machines for automating legacy ‘thick client’ processes.</w:t>
            </w:r>
          </w:p>
          <w:p w14:paraId="7214A658" w14:textId="021DC907" w:rsidR="00D66DB8" w:rsidRDefault="00D66DB8" w:rsidP="00763AB4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Developed F#-based canopy tests for web page automated testing.</w:t>
            </w:r>
          </w:p>
          <w:p w14:paraId="5A2938BA" w14:textId="77777777" w:rsidR="000515BA" w:rsidRPr="000515BA" w:rsidRDefault="000515BA" w:rsidP="000515BA">
            <w:pPr>
              <w:pStyle w:val="ListParagraph"/>
              <w:rPr>
                <w:rFonts w:ascii="Calibri" w:hAnsi="Calibri"/>
                <w:i/>
                <w:sz w:val="16"/>
                <w:szCs w:val="16"/>
              </w:rPr>
            </w:pPr>
            <w:r w:rsidRPr="000515BA">
              <w:rPr>
                <w:rFonts w:ascii="Calibri" w:hAnsi="Calibri"/>
                <w:i/>
                <w:sz w:val="16"/>
                <w:szCs w:val="16"/>
              </w:rPr>
              <w:t>[C#, Classic ASP, Visual Studio 2017, F#, Microsoft SQL Server 2016, Knockout.JS]</w:t>
            </w:r>
          </w:p>
          <w:p w14:paraId="5A2938BC" w14:textId="4A3E927C" w:rsidR="000515BA" w:rsidRPr="000515BA" w:rsidRDefault="000515BA" w:rsidP="000515BA"/>
          <w:p w14:paraId="5A2938BD" w14:textId="77777777" w:rsidR="00FA3E5C" w:rsidRPr="006047BC" w:rsidRDefault="00FA3E5C" w:rsidP="00FA3E5C">
            <w:pPr>
              <w:pStyle w:val="Heading2"/>
            </w:pPr>
            <w:r w:rsidRPr="006047BC">
              <w:t>Senior Consu</w:t>
            </w:r>
            <w:r w:rsidR="00B00D9B">
              <w:t>ltant, Information Control Corpo</w:t>
            </w:r>
            <w:r w:rsidRPr="006047BC">
              <w:t>ration (ICC)</w:t>
            </w:r>
          </w:p>
          <w:p w14:paraId="5A2938BE" w14:textId="77777777" w:rsidR="00FA3E5C" w:rsidRDefault="00FA3E5C" w:rsidP="00FA3E5C">
            <w:pPr>
              <w:rPr>
                <w:rFonts w:ascii="Calibri" w:hAnsi="Calibri"/>
              </w:rPr>
            </w:pPr>
            <w:r w:rsidRPr="006047BC">
              <w:rPr>
                <w:rFonts w:ascii="Calibri" w:hAnsi="Calibri"/>
              </w:rPr>
              <w:t xml:space="preserve">May 2011 – </w:t>
            </w:r>
            <w:r w:rsidR="00763AB4">
              <w:rPr>
                <w:rFonts w:ascii="Calibri" w:hAnsi="Calibri"/>
              </w:rPr>
              <w:t>April 2017</w:t>
            </w:r>
          </w:p>
          <w:p w14:paraId="5A2938BF" w14:textId="77777777" w:rsidR="00B1319A" w:rsidRPr="006047BC" w:rsidRDefault="00B1319A" w:rsidP="00FA3E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Role: Full-stack developer</w:t>
            </w:r>
          </w:p>
          <w:p w14:paraId="5A2938C0" w14:textId="77777777" w:rsidR="005C19CC" w:rsidRDefault="00FA3E5C" w:rsidP="003B0D19">
            <w:pPr>
              <w:rPr>
                <w:rFonts w:ascii="Calibri" w:hAnsi="Calibri"/>
                <w:b/>
                <w:i/>
              </w:rPr>
            </w:pPr>
            <w:r w:rsidRPr="006047BC">
              <w:rPr>
                <w:rFonts w:ascii="Calibri" w:hAnsi="Calibri"/>
              </w:rPr>
              <w:t xml:space="preserve">Engagement: </w:t>
            </w:r>
            <w:r w:rsidR="006047BC" w:rsidRPr="006047BC">
              <w:rPr>
                <w:rFonts w:ascii="Calibri" w:hAnsi="Calibri"/>
                <w:b/>
                <w:i/>
              </w:rPr>
              <w:t>Ohio Department of Developmental Disabilities (Ohio DODD)</w:t>
            </w:r>
          </w:p>
          <w:p w14:paraId="5A2938C1" w14:textId="77777777" w:rsidR="00A848CF" w:rsidRDefault="002C388A" w:rsidP="00EB19DF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16"/>
                <w:szCs w:val="16"/>
              </w:rPr>
            </w:pPr>
            <w:r w:rsidRPr="00981E43">
              <w:rPr>
                <w:rFonts w:ascii="Calibri" w:hAnsi="Calibri"/>
                <w:sz w:val="16"/>
                <w:szCs w:val="16"/>
              </w:rPr>
              <w:t>Designed, developed and implemented the Entitlement</w:t>
            </w:r>
            <w:r w:rsidR="00A848CF">
              <w:rPr>
                <w:rFonts w:ascii="Calibri" w:hAnsi="Calibri"/>
                <w:sz w:val="16"/>
                <w:szCs w:val="16"/>
              </w:rPr>
              <w:t>s</w:t>
            </w:r>
            <w:r w:rsidRPr="00981E43">
              <w:rPr>
                <w:rFonts w:ascii="Calibri" w:hAnsi="Calibri"/>
                <w:sz w:val="16"/>
                <w:szCs w:val="16"/>
              </w:rPr>
              <w:t xml:space="preserve"> Management System (EMS) software suite.  This is an enterprise level AD-LDS directory, web application and WCF web service suite that allows a separately managed ‘coarse-grain’ and ‘fine-grain’ authorization schema to communicate via a common interface</w:t>
            </w:r>
            <w:r w:rsidR="003D6E7B">
              <w:rPr>
                <w:rFonts w:ascii="Calibri" w:hAnsi="Calibri"/>
                <w:sz w:val="16"/>
                <w:szCs w:val="16"/>
              </w:rPr>
              <w:t xml:space="preserve">.  </w:t>
            </w:r>
            <w:r w:rsidR="00CB0913" w:rsidRPr="00981E43">
              <w:rPr>
                <w:rFonts w:ascii="Calibri" w:hAnsi="Calibri"/>
                <w:sz w:val="16"/>
                <w:szCs w:val="16"/>
              </w:rPr>
              <w:t>It is used by DODD to manage all application access and allows an update path for claims-enabling future applications.</w:t>
            </w:r>
            <w:r w:rsidR="00CB0913">
              <w:rPr>
                <w:rFonts w:ascii="Calibri" w:hAnsi="Calibri"/>
                <w:sz w:val="16"/>
                <w:szCs w:val="16"/>
              </w:rPr>
              <w:t xml:space="preserve"> </w:t>
            </w:r>
            <w:r w:rsidR="00790F87">
              <w:rPr>
                <w:rFonts w:ascii="Calibri" w:hAnsi="Calibri"/>
                <w:sz w:val="16"/>
                <w:szCs w:val="16"/>
              </w:rPr>
              <w:t>With</w:t>
            </w:r>
            <w:r w:rsidR="00790F87" w:rsidRPr="00981E43">
              <w:rPr>
                <w:rFonts w:ascii="Calibri" w:hAnsi="Calibri"/>
                <w:sz w:val="16"/>
                <w:szCs w:val="16"/>
              </w:rPr>
              <w:t xml:space="preserve"> this process, </w:t>
            </w:r>
            <w:r w:rsidR="00790F87">
              <w:rPr>
                <w:rFonts w:ascii="Calibri" w:hAnsi="Calibri"/>
                <w:sz w:val="16"/>
                <w:szCs w:val="16"/>
              </w:rPr>
              <w:t xml:space="preserve">the </w:t>
            </w:r>
            <w:r w:rsidR="00790F87" w:rsidRPr="00981E43">
              <w:rPr>
                <w:rFonts w:ascii="Calibri" w:hAnsi="Calibri"/>
                <w:sz w:val="16"/>
                <w:szCs w:val="16"/>
              </w:rPr>
              <w:t>Tier 2</w:t>
            </w:r>
            <w:r w:rsidR="00790F87">
              <w:rPr>
                <w:rFonts w:ascii="Calibri" w:hAnsi="Calibri"/>
                <w:sz w:val="16"/>
                <w:szCs w:val="16"/>
              </w:rPr>
              <w:t xml:space="preserve"> Help Support</w:t>
            </w:r>
            <w:r w:rsidR="00790F87" w:rsidRPr="00981E43">
              <w:rPr>
                <w:rFonts w:ascii="Calibri" w:hAnsi="Calibri"/>
                <w:sz w:val="16"/>
                <w:szCs w:val="16"/>
              </w:rPr>
              <w:t xml:space="preserve"> </w:t>
            </w:r>
            <w:r w:rsidR="00AE0C8D" w:rsidRPr="00981E43">
              <w:rPr>
                <w:rFonts w:ascii="Calibri" w:hAnsi="Calibri"/>
                <w:sz w:val="16"/>
                <w:szCs w:val="16"/>
              </w:rPr>
              <w:t>could</w:t>
            </w:r>
            <w:r w:rsidR="00790F87" w:rsidRPr="00981E43">
              <w:rPr>
                <w:rFonts w:ascii="Calibri" w:hAnsi="Calibri"/>
                <w:sz w:val="16"/>
                <w:szCs w:val="16"/>
              </w:rPr>
              <w:t xml:space="preserve"> substantially reduce the time and paperwork required to ‘onboard’ new employees.  As the process extended to the full DODD environment, i</w:t>
            </w:r>
            <w:r w:rsidR="003D6E7B">
              <w:rPr>
                <w:rFonts w:ascii="Calibri" w:hAnsi="Calibri"/>
                <w:sz w:val="16"/>
                <w:szCs w:val="16"/>
              </w:rPr>
              <w:t>t also allows the end user</w:t>
            </w:r>
            <w:r w:rsidR="00790F87">
              <w:rPr>
                <w:rFonts w:ascii="Calibri" w:hAnsi="Calibri"/>
                <w:sz w:val="16"/>
                <w:szCs w:val="16"/>
              </w:rPr>
              <w:t xml:space="preserve"> to manage application a</w:t>
            </w:r>
            <w:r w:rsidR="003D6E7B">
              <w:rPr>
                <w:rFonts w:ascii="Calibri" w:hAnsi="Calibri"/>
                <w:sz w:val="16"/>
                <w:szCs w:val="16"/>
              </w:rPr>
              <w:t>nd contract access.</w:t>
            </w:r>
          </w:p>
          <w:p w14:paraId="5A2938C2" w14:textId="77777777" w:rsidR="002C388A" w:rsidRPr="003D6E7B" w:rsidRDefault="003D6E7B" w:rsidP="00CB0913">
            <w:pPr>
              <w:pStyle w:val="ListParagraph"/>
              <w:rPr>
                <w:rFonts w:ascii="Calibri" w:hAnsi="Calibri"/>
                <w:i/>
                <w:sz w:val="16"/>
                <w:szCs w:val="16"/>
              </w:rPr>
            </w:pPr>
            <w:r w:rsidRPr="003D6E7B">
              <w:rPr>
                <w:rFonts w:ascii="Calibri" w:hAnsi="Calibri"/>
                <w:i/>
                <w:sz w:val="16"/>
                <w:szCs w:val="16"/>
              </w:rPr>
              <w:t>[</w:t>
            </w:r>
            <w:r w:rsidR="00CB0913" w:rsidRPr="003D6E7B">
              <w:rPr>
                <w:rFonts w:ascii="Calibri" w:hAnsi="Calibri"/>
                <w:i/>
                <w:sz w:val="16"/>
                <w:szCs w:val="16"/>
              </w:rPr>
              <w:t>C#</w:t>
            </w:r>
            <w:r w:rsidR="005A7017" w:rsidRPr="003D6E7B">
              <w:rPr>
                <w:rFonts w:ascii="Calibri" w:hAnsi="Calibri"/>
                <w:i/>
                <w:sz w:val="16"/>
                <w:szCs w:val="16"/>
              </w:rPr>
              <w:t>, VB.NET</w:t>
            </w:r>
            <w:r w:rsidR="00CB0913" w:rsidRPr="003D6E7B">
              <w:rPr>
                <w:rFonts w:ascii="Calibri" w:hAnsi="Calibri"/>
                <w:i/>
                <w:sz w:val="16"/>
                <w:szCs w:val="16"/>
              </w:rPr>
              <w:t>, ASP.NET, WCF, ADLDS, Microsoft FIM, SQL Server 2008-2012</w:t>
            </w:r>
            <w:r w:rsidR="00790F87" w:rsidRPr="003D6E7B">
              <w:rPr>
                <w:rFonts w:ascii="Calibri" w:hAnsi="Calibri"/>
                <w:i/>
                <w:sz w:val="16"/>
                <w:szCs w:val="16"/>
              </w:rPr>
              <w:t>, XPath, LDAP</w:t>
            </w:r>
            <w:r w:rsidRPr="003D6E7B">
              <w:rPr>
                <w:rFonts w:ascii="Calibri" w:hAnsi="Calibri"/>
                <w:i/>
                <w:sz w:val="16"/>
                <w:szCs w:val="16"/>
              </w:rPr>
              <w:t>]</w:t>
            </w:r>
          </w:p>
          <w:p w14:paraId="5A2938C3" w14:textId="77777777" w:rsidR="00DE3248" w:rsidRPr="00D73ED0" w:rsidRDefault="00D73ED0" w:rsidP="00D73E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Performed as an </w:t>
            </w:r>
            <w:r w:rsidR="00DE3248" w:rsidRPr="002C388A">
              <w:rPr>
                <w:rFonts w:ascii="Calibri" w:hAnsi="Calibri"/>
                <w:sz w:val="16"/>
                <w:szCs w:val="16"/>
              </w:rPr>
              <w:t xml:space="preserve">MS FIM Sync </w:t>
            </w:r>
            <w:r w:rsidR="001146B1" w:rsidRPr="002C388A">
              <w:rPr>
                <w:rFonts w:ascii="Calibri" w:hAnsi="Calibri"/>
                <w:sz w:val="16"/>
                <w:szCs w:val="16"/>
              </w:rPr>
              <w:t xml:space="preserve">Management Agent </w:t>
            </w:r>
            <w:r w:rsidR="002C388A" w:rsidRPr="002C388A">
              <w:rPr>
                <w:rFonts w:ascii="Calibri" w:hAnsi="Calibri"/>
                <w:sz w:val="16"/>
                <w:szCs w:val="16"/>
              </w:rPr>
              <w:t xml:space="preserve">developer and administrator. </w:t>
            </w:r>
            <w:r>
              <w:rPr>
                <w:rFonts w:ascii="Calibri" w:hAnsi="Calibri"/>
                <w:sz w:val="16"/>
                <w:szCs w:val="16"/>
              </w:rPr>
              <w:t xml:space="preserve"> D</w:t>
            </w:r>
            <w:r w:rsidR="00DE3248" w:rsidRPr="002C388A">
              <w:rPr>
                <w:rFonts w:ascii="Calibri" w:hAnsi="Calibri"/>
                <w:sz w:val="16"/>
                <w:szCs w:val="16"/>
              </w:rPr>
              <w:t>uties included</w:t>
            </w:r>
            <w:r w:rsidR="00E00232" w:rsidRPr="002C388A">
              <w:rPr>
                <w:rFonts w:ascii="Calibri" w:hAnsi="Calibri"/>
                <w:sz w:val="16"/>
                <w:szCs w:val="16"/>
              </w:rPr>
              <w:t xml:space="preserve"> </w:t>
            </w:r>
            <w:r w:rsidR="00A47338">
              <w:rPr>
                <w:rFonts w:ascii="Calibri" w:hAnsi="Calibri"/>
                <w:sz w:val="16"/>
                <w:szCs w:val="16"/>
              </w:rPr>
              <w:t>database environment and</w:t>
            </w:r>
            <w:r w:rsidR="00E00232" w:rsidRPr="002C388A">
              <w:rPr>
                <w:rFonts w:ascii="Calibri" w:hAnsi="Calibri"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sz w:val="16"/>
                <w:szCs w:val="16"/>
              </w:rPr>
              <w:t>management agent (MA)</w:t>
            </w:r>
            <w:r w:rsidR="00E00232" w:rsidRPr="002C388A">
              <w:rPr>
                <w:rFonts w:ascii="Calibri" w:hAnsi="Calibri"/>
                <w:sz w:val="16"/>
                <w:szCs w:val="16"/>
              </w:rPr>
              <w:t xml:space="preserve"> development in a</w:t>
            </w:r>
            <w:r w:rsidR="002C388A" w:rsidRPr="002C388A">
              <w:rPr>
                <w:rFonts w:ascii="Calibri" w:hAnsi="Calibri"/>
                <w:sz w:val="16"/>
                <w:szCs w:val="16"/>
              </w:rPr>
              <w:t xml:space="preserve"> mixed</w:t>
            </w:r>
            <w:r w:rsidR="00E00232" w:rsidRPr="002C388A">
              <w:rPr>
                <w:rFonts w:ascii="Calibri" w:hAnsi="Calibri"/>
                <w:sz w:val="16"/>
                <w:szCs w:val="16"/>
              </w:rPr>
              <w:t xml:space="preserve"> C# / VB.NET environment and database schema / application development</w:t>
            </w:r>
            <w:r w:rsidR="001146B1" w:rsidRPr="002C388A">
              <w:rPr>
                <w:rFonts w:ascii="Calibri" w:hAnsi="Calibri"/>
                <w:sz w:val="16"/>
                <w:szCs w:val="16"/>
              </w:rPr>
              <w:t xml:space="preserve">.  </w:t>
            </w:r>
            <w:r w:rsidR="00981E43">
              <w:rPr>
                <w:rFonts w:ascii="Calibri" w:hAnsi="Calibri"/>
                <w:sz w:val="16"/>
                <w:szCs w:val="16"/>
              </w:rPr>
              <w:br/>
            </w:r>
            <w:r>
              <w:rPr>
                <w:rFonts w:ascii="Calibri" w:hAnsi="Calibri"/>
                <w:i/>
                <w:sz w:val="16"/>
                <w:szCs w:val="16"/>
              </w:rPr>
              <w:br/>
            </w:r>
            <w:r w:rsidR="007C4666" w:rsidRPr="00D73ED0">
              <w:rPr>
                <w:rFonts w:ascii="Calibri" w:hAnsi="Calibri"/>
                <w:i/>
                <w:sz w:val="16"/>
                <w:szCs w:val="16"/>
              </w:rPr>
              <w:t>[FIM, C#, VB.NET, SQL Server, ADLDS, XPath, LDAP]</w:t>
            </w:r>
          </w:p>
          <w:p w14:paraId="5A2938C4" w14:textId="77777777" w:rsidR="00DE3248" w:rsidRPr="00AB06C5" w:rsidRDefault="00DE3248" w:rsidP="00DE3248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16"/>
                <w:szCs w:val="16"/>
              </w:rPr>
            </w:pPr>
            <w:r w:rsidRPr="00AB06C5">
              <w:rPr>
                <w:rFonts w:ascii="Calibri" w:hAnsi="Calibri"/>
                <w:sz w:val="16"/>
                <w:szCs w:val="16"/>
              </w:rPr>
              <w:t>Designed and implemented the Classic Application Redirect System (CARS)</w:t>
            </w:r>
            <w:r>
              <w:rPr>
                <w:rFonts w:ascii="Calibri" w:hAnsi="Calibri"/>
                <w:sz w:val="16"/>
                <w:szCs w:val="16"/>
              </w:rPr>
              <w:t xml:space="preserve"> web process</w:t>
            </w:r>
            <w:r w:rsidRPr="00AB06C5">
              <w:rPr>
                <w:rFonts w:ascii="Calibri" w:hAnsi="Calibri"/>
                <w:sz w:val="16"/>
                <w:szCs w:val="16"/>
              </w:rPr>
              <w:t xml:space="preserve">.  This process allowed DODD to leverage Microsoft </w:t>
            </w:r>
            <w:r w:rsidR="00E00232">
              <w:rPr>
                <w:rFonts w:ascii="Calibri" w:hAnsi="Calibri"/>
                <w:sz w:val="16"/>
                <w:szCs w:val="16"/>
              </w:rPr>
              <w:t xml:space="preserve">ADFS </w:t>
            </w:r>
            <w:r w:rsidR="00E00232" w:rsidRPr="00AB06C5">
              <w:rPr>
                <w:rFonts w:ascii="Calibri" w:hAnsi="Calibri"/>
                <w:sz w:val="16"/>
                <w:szCs w:val="16"/>
              </w:rPr>
              <w:t>‘claims’</w:t>
            </w:r>
            <w:r w:rsidRPr="00AB06C5">
              <w:rPr>
                <w:rFonts w:ascii="Calibri" w:hAnsi="Calibri"/>
                <w:sz w:val="16"/>
                <w:szCs w:val="16"/>
              </w:rPr>
              <w:t xml:space="preserve"> to manage access to existing </w:t>
            </w:r>
            <w:r w:rsidR="007C4666">
              <w:rPr>
                <w:rFonts w:ascii="Calibri" w:hAnsi="Calibri"/>
                <w:sz w:val="16"/>
                <w:szCs w:val="16"/>
              </w:rPr>
              <w:t xml:space="preserve">SQL Server security </w:t>
            </w:r>
            <w:r w:rsidR="00A47338">
              <w:rPr>
                <w:rFonts w:ascii="Calibri" w:hAnsi="Calibri"/>
                <w:sz w:val="16"/>
                <w:szCs w:val="16"/>
              </w:rPr>
              <w:t>schema, consisting of unique GUIDs stored in a SQL table structure.</w:t>
            </w:r>
            <w:r w:rsidR="002102C8">
              <w:rPr>
                <w:rFonts w:ascii="Calibri" w:hAnsi="Calibri"/>
                <w:sz w:val="16"/>
                <w:szCs w:val="16"/>
              </w:rPr>
              <w:t xml:space="preserve"> </w:t>
            </w:r>
            <w:r w:rsidR="007C4666">
              <w:rPr>
                <w:rFonts w:ascii="Calibri" w:hAnsi="Calibri"/>
                <w:sz w:val="16"/>
                <w:szCs w:val="16"/>
              </w:rPr>
              <w:t xml:space="preserve"> </w:t>
            </w:r>
            <w:r w:rsidR="002102C8">
              <w:rPr>
                <w:rFonts w:ascii="Calibri" w:hAnsi="Calibri"/>
                <w:sz w:val="16"/>
                <w:szCs w:val="16"/>
              </w:rPr>
              <w:t xml:space="preserve">With this process, </w:t>
            </w:r>
            <w:r w:rsidRPr="00AB06C5">
              <w:rPr>
                <w:rFonts w:ascii="Calibri" w:hAnsi="Calibri"/>
                <w:sz w:val="16"/>
                <w:szCs w:val="16"/>
              </w:rPr>
              <w:t xml:space="preserve">applications </w:t>
            </w:r>
            <w:r w:rsidR="002102C8">
              <w:rPr>
                <w:rFonts w:ascii="Calibri" w:hAnsi="Calibri"/>
                <w:sz w:val="16"/>
                <w:szCs w:val="16"/>
              </w:rPr>
              <w:t>would not require</w:t>
            </w:r>
            <w:r w:rsidR="007439B1">
              <w:rPr>
                <w:rFonts w:ascii="Calibri" w:hAnsi="Calibri"/>
                <w:sz w:val="16"/>
                <w:szCs w:val="16"/>
              </w:rPr>
              <w:t xml:space="preserve"> immediate update to the EMS infrastructure, and legacy applications would not in themselves need to be updated to handle claims directly.</w:t>
            </w:r>
            <w:r w:rsidR="001A2DED">
              <w:rPr>
                <w:rFonts w:ascii="Calibri" w:hAnsi="Calibri"/>
                <w:sz w:val="16"/>
                <w:szCs w:val="16"/>
              </w:rPr>
              <w:br/>
            </w:r>
            <w:r w:rsidR="002102C8">
              <w:rPr>
                <w:rFonts w:ascii="Calibri" w:hAnsi="Calibri"/>
                <w:sz w:val="16"/>
                <w:szCs w:val="16"/>
              </w:rPr>
              <w:br/>
            </w:r>
            <w:r w:rsidR="007C4666">
              <w:rPr>
                <w:rFonts w:ascii="Calibri" w:hAnsi="Calibri"/>
                <w:i/>
                <w:sz w:val="16"/>
                <w:szCs w:val="16"/>
              </w:rPr>
              <w:t>[</w:t>
            </w:r>
            <w:r w:rsidR="007C4666" w:rsidRPr="007C4666">
              <w:rPr>
                <w:rFonts w:ascii="Calibri" w:hAnsi="Calibri"/>
                <w:i/>
                <w:sz w:val="16"/>
                <w:szCs w:val="16"/>
              </w:rPr>
              <w:t>C#, VB.NET, SQL Server, ADLDS</w:t>
            </w:r>
            <w:r w:rsidR="007C4666">
              <w:rPr>
                <w:rFonts w:ascii="Calibri" w:hAnsi="Calibri"/>
                <w:i/>
                <w:sz w:val="16"/>
                <w:szCs w:val="16"/>
              </w:rPr>
              <w:t>, LDAP</w:t>
            </w:r>
            <w:r w:rsidR="007C4666" w:rsidRPr="007C4666">
              <w:rPr>
                <w:rFonts w:ascii="Calibri" w:hAnsi="Calibri"/>
                <w:i/>
                <w:sz w:val="16"/>
                <w:szCs w:val="16"/>
              </w:rPr>
              <w:t>]</w:t>
            </w:r>
          </w:p>
          <w:p w14:paraId="5A2938C5" w14:textId="77777777" w:rsidR="00DE3248" w:rsidRPr="007439B1" w:rsidRDefault="00DE3248" w:rsidP="00DE3248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16"/>
                <w:szCs w:val="16"/>
              </w:rPr>
            </w:pPr>
            <w:r w:rsidRPr="00AB06C5">
              <w:rPr>
                <w:rFonts w:ascii="Calibri" w:hAnsi="Calibri"/>
                <w:sz w:val="16"/>
                <w:szCs w:val="16"/>
              </w:rPr>
              <w:t xml:space="preserve">Created a streamlined user registration web </w:t>
            </w:r>
            <w:r>
              <w:rPr>
                <w:rFonts w:ascii="Calibri" w:hAnsi="Calibri"/>
                <w:sz w:val="16"/>
                <w:szCs w:val="16"/>
              </w:rPr>
              <w:t>application</w:t>
            </w:r>
            <w:r w:rsidRPr="00AB06C5">
              <w:rPr>
                <w:rFonts w:ascii="Calibri" w:hAnsi="Calibri"/>
                <w:sz w:val="16"/>
                <w:szCs w:val="16"/>
              </w:rPr>
              <w:t xml:space="preserve"> for FIM user access.  The application used </w:t>
            </w:r>
            <w:r>
              <w:rPr>
                <w:rFonts w:ascii="Calibri" w:hAnsi="Calibri"/>
                <w:sz w:val="16"/>
                <w:szCs w:val="16"/>
              </w:rPr>
              <w:t>XPath queries</w:t>
            </w:r>
            <w:r w:rsidR="007439B1">
              <w:rPr>
                <w:rFonts w:ascii="Calibri" w:hAnsi="Calibri"/>
                <w:sz w:val="16"/>
                <w:szCs w:val="16"/>
              </w:rPr>
              <w:t xml:space="preserve"> to the MS FIM Portal environment</w:t>
            </w:r>
            <w:r w:rsidRPr="00AB06C5">
              <w:rPr>
                <w:rFonts w:ascii="Calibri" w:hAnsi="Calibri"/>
                <w:sz w:val="16"/>
                <w:szCs w:val="16"/>
              </w:rPr>
              <w:t xml:space="preserve"> to retrieve and store relevant </w:t>
            </w:r>
            <w:r w:rsidR="007439B1">
              <w:rPr>
                <w:rFonts w:ascii="Calibri" w:hAnsi="Calibri"/>
                <w:sz w:val="16"/>
                <w:szCs w:val="16"/>
              </w:rPr>
              <w:t xml:space="preserve">access </w:t>
            </w:r>
            <w:r w:rsidRPr="00AB06C5">
              <w:rPr>
                <w:rFonts w:ascii="Calibri" w:hAnsi="Calibri"/>
                <w:sz w:val="16"/>
                <w:szCs w:val="16"/>
              </w:rPr>
              <w:t>data</w:t>
            </w:r>
            <w:r w:rsidR="007439B1">
              <w:rPr>
                <w:rFonts w:ascii="Calibri" w:hAnsi="Calibri"/>
                <w:sz w:val="16"/>
                <w:szCs w:val="16"/>
              </w:rPr>
              <w:t>.</w:t>
            </w:r>
            <w:r w:rsidRPr="00AB06C5">
              <w:rPr>
                <w:rFonts w:ascii="Calibri" w:hAnsi="Calibri"/>
                <w:sz w:val="16"/>
                <w:szCs w:val="16"/>
              </w:rPr>
              <w:t xml:space="preserve">  This application was in </w:t>
            </w:r>
            <w:r w:rsidRPr="00AB06C5">
              <w:rPr>
                <w:rFonts w:ascii="Calibri" w:hAnsi="Calibri"/>
                <w:sz w:val="16"/>
                <w:szCs w:val="16"/>
              </w:rPr>
              <w:lastRenderedPageBreak/>
              <w:t>response to the previous version of the registration tool, which relied on an independent static file gener</w:t>
            </w:r>
            <w:r>
              <w:rPr>
                <w:rFonts w:ascii="Calibri" w:hAnsi="Calibri"/>
                <w:sz w:val="16"/>
                <w:szCs w:val="16"/>
              </w:rPr>
              <w:t>ation process.  By pulling XPath</w:t>
            </w:r>
            <w:r w:rsidRPr="00AB06C5">
              <w:rPr>
                <w:rFonts w:ascii="Calibri" w:hAnsi="Calibri"/>
                <w:sz w:val="16"/>
                <w:szCs w:val="16"/>
              </w:rPr>
              <w:t xml:space="preserve"> data directly, it was possible to reduce the average user experience in site usage from </w:t>
            </w:r>
            <w:r w:rsidR="007C4666">
              <w:rPr>
                <w:rFonts w:ascii="Calibri" w:hAnsi="Calibri"/>
                <w:sz w:val="16"/>
                <w:szCs w:val="16"/>
              </w:rPr>
              <w:t>an excess of ten</w:t>
            </w:r>
            <w:r w:rsidRPr="00AB06C5">
              <w:rPr>
                <w:rFonts w:ascii="Calibri" w:hAnsi="Calibri"/>
                <w:sz w:val="16"/>
                <w:szCs w:val="16"/>
              </w:rPr>
              <w:t xml:space="preserve"> minutes to less than two</w:t>
            </w:r>
            <w:r w:rsidR="002102C8">
              <w:rPr>
                <w:rFonts w:ascii="Calibri" w:hAnsi="Calibri"/>
                <w:sz w:val="16"/>
                <w:szCs w:val="16"/>
              </w:rPr>
              <w:t xml:space="preserve"> minutes</w:t>
            </w:r>
            <w:r w:rsidRPr="00AB06C5">
              <w:rPr>
                <w:rFonts w:ascii="Calibri" w:hAnsi="Calibri"/>
                <w:sz w:val="16"/>
                <w:szCs w:val="16"/>
              </w:rPr>
              <w:t xml:space="preserve"> on average.</w:t>
            </w:r>
            <w:r w:rsidR="00981E43">
              <w:rPr>
                <w:rFonts w:ascii="Calibri" w:hAnsi="Calibri"/>
                <w:sz w:val="16"/>
                <w:szCs w:val="16"/>
              </w:rPr>
              <w:br/>
            </w:r>
            <w:r w:rsidR="007C4666">
              <w:rPr>
                <w:rFonts w:ascii="Calibri" w:hAnsi="Calibri"/>
                <w:sz w:val="16"/>
                <w:szCs w:val="16"/>
              </w:rPr>
              <w:br/>
            </w:r>
            <w:r w:rsidR="007C4666" w:rsidRPr="007C4666">
              <w:rPr>
                <w:rFonts w:ascii="Calibri" w:hAnsi="Calibri"/>
                <w:i/>
                <w:sz w:val="16"/>
                <w:szCs w:val="16"/>
              </w:rPr>
              <w:t>[FIM, C#, VB.NET, SQL Server, ADLDS</w:t>
            </w:r>
            <w:r w:rsidR="007C4666">
              <w:rPr>
                <w:rFonts w:ascii="Calibri" w:hAnsi="Calibri"/>
                <w:i/>
                <w:sz w:val="16"/>
                <w:szCs w:val="16"/>
              </w:rPr>
              <w:t>, XPath</w:t>
            </w:r>
            <w:r w:rsidR="007C4666" w:rsidRPr="007C4666">
              <w:rPr>
                <w:rFonts w:ascii="Calibri" w:hAnsi="Calibri"/>
                <w:i/>
                <w:sz w:val="16"/>
                <w:szCs w:val="16"/>
              </w:rPr>
              <w:t>]</w:t>
            </w:r>
          </w:p>
          <w:p w14:paraId="5A2938C6" w14:textId="77777777" w:rsidR="007439B1" w:rsidRDefault="007439B1" w:rsidP="00DE3248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Created a methodology (and eventually, a public facing interface) to create and manage entities known as Temporary Access Assignments.  With this process, a county approver would be able to override the EMS-managed role assignments and grant a user direct access to a given permission for a set time.  This was done to eliminate the paperwork required to have Tier 2 fulfill the request.</w:t>
            </w:r>
          </w:p>
          <w:p w14:paraId="5A2938C7" w14:textId="77777777" w:rsidR="007439B1" w:rsidRDefault="007439B1" w:rsidP="007439B1">
            <w:pPr>
              <w:pStyle w:val="ListParagraph"/>
              <w:rPr>
                <w:rFonts w:ascii="Calibri" w:hAnsi="Calibri"/>
                <w:sz w:val="16"/>
                <w:szCs w:val="16"/>
              </w:rPr>
            </w:pPr>
            <w:r w:rsidRPr="007C4666">
              <w:rPr>
                <w:rFonts w:ascii="Calibri" w:hAnsi="Calibri"/>
                <w:i/>
                <w:sz w:val="16"/>
                <w:szCs w:val="16"/>
              </w:rPr>
              <w:t>[FIM, C#, VB.NET, SQL Server, ADLDS</w:t>
            </w:r>
            <w:r>
              <w:rPr>
                <w:rFonts w:ascii="Calibri" w:hAnsi="Calibri"/>
                <w:i/>
                <w:sz w:val="16"/>
                <w:szCs w:val="16"/>
              </w:rPr>
              <w:t>, XPath</w:t>
            </w:r>
            <w:r w:rsidRPr="007C4666">
              <w:rPr>
                <w:rFonts w:ascii="Calibri" w:hAnsi="Calibri"/>
                <w:i/>
                <w:sz w:val="16"/>
                <w:szCs w:val="16"/>
              </w:rPr>
              <w:t>]</w:t>
            </w:r>
          </w:p>
          <w:p w14:paraId="5A2938C8" w14:textId="77777777" w:rsidR="007C4666" w:rsidRPr="00790F87" w:rsidRDefault="007C4666" w:rsidP="00DE3248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Created a service that allowed DODD to collect test information from the ProProfs.com website and store it into a SharePoint list.  In this process, users were vetted and granted CRM rights (via a web service interface) </w:t>
            </w:r>
            <w:r w:rsidR="00AE0C8D">
              <w:rPr>
                <w:rFonts w:ascii="Calibri" w:hAnsi="Calibri"/>
                <w:sz w:val="16"/>
                <w:szCs w:val="16"/>
              </w:rPr>
              <w:t>per</w:t>
            </w:r>
            <w:r>
              <w:rPr>
                <w:rFonts w:ascii="Calibri" w:hAnsi="Calibri"/>
                <w:sz w:val="16"/>
                <w:szCs w:val="16"/>
              </w:rPr>
              <w:t xml:space="preserve"> their score and access level.</w:t>
            </w:r>
            <w:r w:rsidR="002102C8">
              <w:rPr>
                <w:rFonts w:ascii="Calibri" w:hAnsi="Calibri"/>
                <w:sz w:val="16"/>
                <w:szCs w:val="16"/>
              </w:rPr>
              <w:t xml:space="preserve">  The process utilized a number of managed steps for collecting data, transforming it into a manageable format for processing, and the actual verification and processing.  This was designed as a time and paper saving process, allowing the user to receive certified access within an hour of passing the certification exam (rather than weeks.)</w:t>
            </w:r>
            <w:r w:rsidR="00981E43">
              <w:rPr>
                <w:rFonts w:ascii="Calibri" w:hAnsi="Calibri"/>
                <w:sz w:val="16"/>
                <w:szCs w:val="16"/>
              </w:rPr>
              <w:br/>
            </w:r>
            <w:r>
              <w:rPr>
                <w:rFonts w:ascii="Calibri" w:hAnsi="Calibri"/>
                <w:sz w:val="16"/>
                <w:szCs w:val="16"/>
              </w:rPr>
              <w:br/>
            </w:r>
            <w:r w:rsidRPr="007C4666">
              <w:rPr>
                <w:rFonts w:ascii="Calibri" w:hAnsi="Calibri"/>
                <w:i/>
                <w:sz w:val="16"/>
                <w:szCs w:val="16"/>
              </w:rPr>
              <w:t>[FIM, C#, VB.NET, SQL Server, ADLDS</w:t>
            </w:r>
            <w:r>
              <w:rPr>
                <w:rFonts w:ascii="Calibri" w:hAnsi="Calibri"/>
                <w:i/>
                <w:sz w:val="16"/>
                <w:szCs w:val="16"/>
              </w:rPr>
              <w:t>, XPath, WCF</w:t>
            </w:r>
            <w:r w:rsidRPr="007C4666">
              <w:rPr>
                <w:rFonts w:ascii="Calibri" w:hAnsi="Calibri"/>
                <w:i/>
                <w:sz w:val="16"/>
                <w:szCs w:val="16"/>
              </w:rPr>
              <w:t>]</w:t>
            </w:r>
          </w:p>
          <w:p w14:paraId="5A2938C9" w14:textId="77777777" w:rsidR="00790F87" w:rsidRDefault="00790F87" w:rsidP="00DE3248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16"/>
                <w:szCs w:val="16"/>
              </w:rPr>
            </w:pPr>
            <w:r w:rsidRPr="00790F87">
              <w:rPr>
                <w:rFonts w:ascii="Calibri" w:hAnsi="Calibri"/>
                <w:sz w:val="16"/>
                <w:szCs w:val="16"/>
              </w:rPr>
              <w:t>Designed a methodology to create relationships between different objects in an LDAP data storage.  The concept, known as Dot.Notation, provides a methodology for querying and joining different LDAP objects in a single schema.  Generally, it is not possible to do object joins in an Active Directory unless the individual objects are brought to a middle process layer and combined there.  Dot.Notation allows LDAP queries to be more general in their query set so that the resulting objects can be managed together as a single set.</w:t>
            </w:r>
            <w:r>
              <w:rPr>
                <w:rFonts w:ascii="Calibri" w:hAnsi="Calibri"/>
                <w:sz w:val="16"/>
                <w:szCs w:val="16"/>
              </w:rPr>
              <w:br/>
            </w:r>
            <w:r>
              <w:rPr>
                <w:rFonts w:ascii="Calibri" w:hAnsi="Calibri"/>
                <w:sz w:val="16"/>
                <w:szCs w:val="16"/>
              </w:rPr>
              <w:br/>
            </w:r>
            <w:r w:rsidRPr="007C4666">
              <w:rPr>
                <w:rFonts w:ascii="Calibri" w:hAnsi="Calibri"/>
                <w:i/>
                <w:sz w:val="16"/>
                <w:szCs w:val="16"/>
              </w:rPr>
              <w:t>[</w:t>
            </w:r>
            <w:r>
              <w:rPr>
                <w:rFonts w:ascii="Calibri" w:hAnsi="Calibri"/>
                <w:i/>
                <w:sz w:val="16"/>
                <w:szCs w:val="16"/>
              </w:rPr>
              <w:t>C#</w:t>
            </w:r>
            <w:r w:rsidRPr="007C4666">
              <w:rPr>
                <w:rFonts w:ascii="Calibri" w:hAnsi="Calibri"/>
                <w:i/>
                <w:sz w:val="16"/>
                <w:szCs w:val="16"/>
              </w:rPr>
              <w:t>, ADLDS</w:t>
            </w:r>
            <w:r>
              <w:rPr>
                <w:rFonts w:ascii="Calibri" w:hAnsi="Calibri"/>
                <w:i/>
                <w:sz w:val="16"/>
                <w:szCs w:val="16"/>
              </w:rPr>
              <w:t>, LDAP]</w:t>
            </w:r>
          </w:p>
          <w:p w14:paraId="5A2938CA" w14:textId="77777777" w:rsidR="001146B1" w:rsidRDefault="001146B1" w:rsidP="001146B1">
            <w:pPr>
              <w:pStyle w:val="Heading2"/>
              <w:rPr>
                <w:sz w:val="16"/>
                <w:szCs w:val="16"/>
              </w:rPr>
            </w:pPr>
          </w:p>
          <w:p w14:paraId="5A2938CB" w14:textId="77777777" w:rsidR="001146B1" w:rsidRPr="00EE1169" w:rsidRDefault="00763AB4" w:rsidP="001146B1">
            <w:pPr>
              <w:pStyle w:val="Heading2"/>
            </w:pPr>
            <w:r>
              <w:t xml:space="preserve">(As an </w:t>
            </w:r>
            <w:r w:rsidR="001146B1" w:rsidRPr="00EE1169">
              <w:t>Independent Consultant</w:t>
            </w:r>
            <w:r>
              <w:t>)</w:t>
            </w:r>
            <w:r w:rsidR="001146B1" w:rsidRPr="00EE1169">
              <w:tab/>
            </w:r>
            <w:r w:rsidR="001146B1" w:rsidRPr="00EE1169">
              <w:tab/>
            </w:r>
            <w:r w:rsidR="001146B1" w:rsidRPr="00EE1169">
              <w:tab/>
            </w:r>
          </w:p>
          <w:p w14:paraId="5A2938CC" w14:textId="77777777" w:rsidR="001146B1" w:rsidRPr="00EE1169" w:rsidRDefault="001146B1" w:rsidP="001146B1">
            <w:pPr>
              <w:pStyle w:val="ResumeText"/>
              <w:tabs>
                <w:tab w:val="left" w:pos="2151"/>
              </w:tabs>
              <w:rPr>
                <w:rFonts w:ascii="Calibri" w:hAnsi="Calibri"/>
              </w:rPr>
            </w:pPr>
            <w:r w:rsidRPr="00EE1169">
              <w:rPr>
                <w:rFonts w:ascii="Calibri" w:hAnsi="Calibri"/>
              </w:rPr>
              <w:t>A</w:t>
            </w:r>
            <w:r w:rsidR="00EE1169" w:rsidRPr="00EE1169">
              <w:rPr>
                <w:rFonts w:ascii="Calibri" w:hAnsi="Calibri"/>
              </w:rPr>
              <w:t>ugust 2014 – January 2016</w:t>
            </w:r>
          </w:p>
          <w:p w14:paraId="5A2938CD" w14:textId="78BEFB7A" w:rsidR="001146B1" w:rsidRPr="00B1319A" w:rsidRDefault="00D66DB8" w:rsidP="00B1319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Role: Middle/back </w:t>
            </w:r>
            <w:r w:rsidR="00B1319A">
              <w:rPr>
                <w:rFonts w:ascii="Calibri" w:hAnsi="Calibri"/>
              </w:rPr>
              <w:t>tier developer</w:t>
            </w:r>
          </w:p>
          <w:p w14:paraId="5A2938CE" w14:textId="77777777" w:rsidR="001146B1" w:rsidRPr="003D6E7B" w:rsidRDefault="001146B1" w:rsidP="001146B1">
            <w:pPr>
              <w:rPr>
                <w:rFonts w:ascii="Calibri" w:hAnsi="Calibri"/>
                <w:b/>
                <w:i/>
                <w:sz w:val="16"/>
                <w:szCs w:val="16"/>
              </w:rPr>
            </w:pPr>
            <w:r w:rsidRPr="003D6E7B">
              <w:rPr>
                <w:rFonts w:ascii="Calibri" w:hAnsi="Calibri"/>
                <w:b/>
                <w:i/>
                <w:sz w:val="16"/>
                <w:szCs w:val="16"/>
              </w:rPr>
              <w:t>Client: State of Ohio (</w:t>
            </w:r>
            <w:hyperlink r:id="rId11" w:history="1">
              <w:r w:rsidR="00EE1169" w:rsidRPr="003D6E7B">
                <w:rPr>
                  <w:rStyle w:val="Hyperlink"/>
                  <w:rFonts w:ascii="Calibri" w:hAnsi="Calibri"/>
                  <w:b/>
                  <w:i/>
                  <w:sz w:val="16"/>
                  <w:szCs w:val="16"/>
                </w:rPr>
                <w:t>http://www.measures.workforce.ohio.gov/</w:t>
              </w:r>
            </w:hyperlink>
            <w:r w:rsidRPr="003D6E7B">
              <w:rPr>
                <w:rFonts w:ascii="Calibri" w:hAnsi="Calibri"/>
                <w:b/>
                <w:i/>
                <w:sz w:val="16"/>
                <w:szCs w:val="16"/>
              </w:rPr>
              <w:t>)</w:t>
            </w:r>
            <w:r w:rsidR="00763AB4">
              <w:rPr>
                <w:rFonts w:ascii="Calibri" w:hAnsi="Calibri"/>
                <w:b/>
                <w:i/>
                <w:sz w:val="16"/>
                <w:szCs w:val="16"/>
              </w:rPr>
              <w:t xml:space="preserve"> via third party</w:t>
            </w:r>
          </w:p>
          <w:p w14:paraId="5A2938CF" w14:textId="77777777" w:rsidR="00EE1169" w:rsidRPr="00EE1169" w:rsidRDefault="00EE1169" w:rsidP="00EE1169">
            <w:pPr>
              <w:numPr>
                <w:ilvl w:val="0"/>
                <w:numId w:val="22"/>
              </w:numPr>
              <w:rPr>
                <w:rFonts w:ascii="Calibri" w:hAnsi="Calibri"/>
                <w:sz w:val="16"/>
                <w:szCs w:val="16"/>
              </w:rPr>
            </w:pPr>
            <w:r w:rsidRPr="00EE1169">
              <w:rPr>
                <w:rFonts w:ascii="Calibri" w:hAnsi="Calibri"/>
                <w:sz w:val="16"/>
                <w:szCs w:val="16"/>
              </w:rPr>
              <w:t xml:space="preserve">Designed and developed the Ohio Workforce </w:t>
            </w:r>
            <w:r w:rsidR="00351194">
              <w:rPr>
                <w:rFonts w:ascii="Calibri" w:hAnsi="Calibri"/>
                <w:sz w:val="16"/>
                <w:szCs w:val="16"/>
              </w:rPr>
              <w:t>website SQL Server data stores, processes and WCF management processes.</w:t>
            </w:r>
            <w:r w:rsidR="007439B1">
              <w:rPr>
                <w:rFonts w:ascii="Calibri" w:hAnsi="Calibri"/>
                <w:sz w:val="16"/>
                <w:szCs w:val="16"/>
              </w:rPr>
              <w:t xml:space="preserve">  The assignment was designed to allow the state t</w:t>
            </w:r>
            <w:r w:rsidR="001A2DED">
              <w:rPr>
                <w:rFonts w:ascii="Calibri" w:hAnsi="Calibri"/>
                <w:sz w:val="16"/>
                <w:szCs w:val="16"/>
              </w:rPr>
              <w:t>o consume pre-canned reports based on datasets predefined by the state.  The solution involved creating a WCF service capable of generating both data feeds and predefined reports that could be consumed via WCF web services.</w:t>
            </w:r>
            <w:r w:rsidR="001A2DED">
              <w:rPr>
                <w:rFonts w:ascii="Calibri" w:hAnsi="Calibri"/>
                <w:sz w:val="16"/>
                <w:szCs w:val="16"/>
              </w:rPr>
              <w:br/>
            </w:r>
            <w:r w:rsidR="00EB697A">
              <w:rPr>
                <w:rFonts w:ascii="Calibri" w:hAnsi="Calibri"/>
                <w:sz w:val="16"/>
                <w:szCs w:val="16"/>
              </w:rPr>
              <w:br/>
            </w:r>
            <w:r w:rsidR="00EB697A">
              <w:rPr>
                <w:rFonts w:ascii="Calibri" w:hAnsi="Calibri"/>
                <w:i/>
                <w:sz w:val="16"/>
                <w:szCs w:val="16"/>
              </w:rPr>
              <w:t>[C#</w:t>
            </w:r>
            <w:r w:rsidR="00EB697A" w:rsidRPr="007C4666">
              <w:rPr>
                <w:rFonts w:ascii="Calibri" w:hAnsi="Calibri"/>
                <w:i/>
                <w:sz w:val="16"/>
                <w:szCs w:val="16"/>
              </w:rPr>
              <w:t xml:space="preserve">, </w:t>
            </w:r>
            <w:r w:rsidR="00EB697A">
              <w:rPr>
                <w:rFonts w:ascii="Calibri" w:hAnsi="Calibri"/>
                <w:i/>
                <w:sz w:val="16"/>
                <w:szCs w:val="16"/>
              </w:rPr>
              <w:t>SQL Server, WCF</w:t>
            </w:r>
            <w:r w:rsidR="001A2DED">
              <w:rPr>
                <w:rFonts w:ascii="Calibri" w:hAnsi="Calibri"/>
                <w:i/>
                <w:sz w:val="16"/>
                <w:szCs w:val="16"/>
              </w:rPr>
              <w:t>, ASP.NET</w:t>
            </w:r>
            <w:r w:rsidR="00EB697A" w:rsidRPr="007C4666">
              <w:rPr>
                <w:rFonts w:ascii="Calibri" w:hAnsi="Calibri"/>
                <w:i/>
                <w:sz w:val="16"/>
                <w:szCs w:val="16"/>
              </w:rPr>
              <w:t>]</w:t>
            </w:r>
          </w:p>
          <w:p w14:paraId="5A2938D0" w14:textId="77777777" w:rsidR="006047BC" w:rsidRPr="006047BC" w:rsidRDefault="006047BC" w:rsidP="003B0D19">
            <w:pPr>
              <w:rPr>
                <w:rFonts w:ascii="Calibri" w:hAnsi="Calibri"/>
              </w:rPr>
            </w:pPr>
          </w:p>
          <w:p w14:paraId="5A2938D1" w14:textId="77777777" w:rsidR="00351194" w:rsidRDefault="00351194" w:rsidP="00351194">
            <w:pPr>
              <w:pStyle w:val="Heading2"/>
            </w:pPr>
            <w:r w:rsidRPr="00351194">
              <w:t>Senior Systems Consultant, Ohio State University Medical Center (OSUMC)</w:t>
            </w:r>
          </w:p>
          <w:p w14:paraId="5A2938D2" w14:textId="77777777" w:rsidR="00B1319A" w:rsidRPr="00B1319A" w:rsidRDefault="00B1319A" w:rsidP="00B1319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Role: Full-stack developer</w:t>
            </w:r>
          </w:p>
          <w:p w14:paraId="5A2938D3" w14:textId="77777777" w:rsidR="00351194" w:rsidRPr="00351194" w:rsidRDefault="00351194" w:rsidP="00351194">
            <w:pPr>
              <w:pStyle w:val="ResumeText"/>
              <w:rPr>
                <w:rFonts w:ascii="Calibri" w:hAnsi="Calibri"/>
              </w:rPr>
            </w:pPr>
            <w:r w:rsidRPr="00351194">
              <w:rPr>
                <w:rFonts w:ascii="Calibri" w:hAnsi="Calibri"/>
              </w:rPr>
              <w:t>August 2007 – May 2011</w:t>
            </w:r>
          </w:p>
          <w:p w14:paraId="5A2938D4" w14:textId="77777777" w:rsidR="00C56EBA" w:rsidRPr="00AB06C5" w:rsidRDefault="00C56EBA" w:rsidP="00C56EBA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16"/>
                <w:szCs w:val="16"/>
              </w:rPr>
            </w:pPr>
            <w:r w:rsidRPr="00AB06C5">
              <w:rPr>
                <w:rFonts w:ascii="Calibri" w:hAnsi="Calibri"/>
                <w:sz w:val="16"/>
                <w:szCs w:val="16"/>
              </w:rPr>
              <w:t>Primary responsibilities include</w:t>
            </w:r>
            <w:r w:rsidR="00292DA9">
              <w:rPr>
                <w:rFonts w:ascii="Calibri" w:hAnsi="Calibri"/>
                <w:sz w:val="16"/>
                <w:szCs w:val="16"/>
              </w:rPr>
              <w:t>d</w:t>
            </w:r>
            <w:r w:rsidRPr="00AB06C5">
              <w:rPr>
                <w:rFonts w:ascii="Calibri" w:hAnsi="Calibri"/>
                <w:sz w:val="16"/>
                <w:szCs w:val="16"/>
              </w:rPr>
              <w:t xml:space="preserve"> web application development on the .NET framework against Oracle and SQL Server databases. Secondary responsibilities include application database administration duties.</w:t>
            </w:r>
          </w:p>
          <w:p w14:paraId="5A2938D5" w14:textId="77777777" w:rsidR="00C56EBA" w:rsidRDefault="00C56EBA" w:rsidP="00C56EBA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16"/>
                <w:szCs w:val="16"/>
              </w:rPr>
            </w:pPr>
            <w:r w:rsidRPr="00AB06C5">
              <w:rPr>
                <w:rFonts w:ascii="Calibri" w:hAnsi="Calibri"/>
                <w:sz w:val="16"/>
                <w:szCs w:val="16"/>
              </w:rPr>
              <w:t>Work</w:t>
            </w:r>
            <w:r w:rsidR="00292DA9">
              <w:rPr>
                <w:rFonts w:ascii="Calibri" w:hAnsi="Calibri"/>
                <w:sz w:val="16"/>
                <w:szCs w:val="16"/>
              </w:rPr>
              <w:t>ed</w:t>
            </w:r>
            <w:r w:rsidRPr="00AB06C5">
              <w:rPr>
                <w:rFonts w:ascii="Calibri" w:hAnsi="Calibri"/>
                <w:sz w:val="16"/>
                <w:szCs w:val="16"/>
              </w:rPr>
              <w:t xml:space="preserve"> as the Application DBA for the Web Services team.  Responsibilities for this role include query support and group liaison to the system database team.</w:t>
            </w:r>
          </w:p>
          <w:p w14:paraId="5A2938D6" w14:textId="77777777" w:rsidR="001A2DED" w:rsidRDefault="001A2DED" w:rsidP="001A2DED">
            <w:pPr>
              <w:pStyle w:val="ListParagrap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[SQL Server, T-SQL</w:t>
            </w:r>
            <w:r w:rsidRPr="007C4666">
              <w:rPr>
                <w:rFonts w:ascii="Calibri" w:hAnsi="Calibri"/>
                <w:i/>
                <w:sz w:val="16"/>
                <w:szCs w:val="16"/>
              </w:rPr>
              <w:t>]</w:t>
            </w:r>
          </w:p>
          <w:p w14:paraId="5A2938D7" w14:textId="77777777" w:rsidR="00BF7F81" w:rsidRDefault="00BF7F81" w:rsidP="00C56EBA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Assisted in ‘decoding’ Crystal Reports documents for the </w:t>
            </w:r>
            <w:r w:rsidR="00A47338">
              <w:rPr>
                <w:rFonts w:ascii="Calibri" w:hAnsi="Calibri"/>
                <w:sz w:val="16"/>
                <w:szCs w:val="16"/>
              </w:rPr>
              <w:t>Equipments</w:t>
            </w:r>
            <w:r>
              <w:rPr>
                <w:rFonts w:ascii="Calibri" w:hAnsi="Calibri"/>
                <w:sz w:val="16"/>
                <w:szCs w:val="16"/>
              </w:rPr>
              <w:t xml:space="preserve"> Management team.</w:t>
            </w:r>
            <w:r w:rsidR="00A47338">
              <w:rPr>
                <w:rFonts w:ascii="Calibri" w:hAnsi="Calibri"/>
                <w:sz w:val="16"/>
                <w:szCs w:val="16"/>
              </w:rPr>
              <w:t xml:space="preserve">  I was able to do this given my prior experience with BusinessObjects as an administrator and developer.</w:t>
            </w:r>
          </w:p>
          <w:p w14:paraId="5A2938D8" w14:textId="77777777" w:rsidR="001A2DED" w:rsidRPr="00AB06C5" w:rsidRDefault="001A2DED" w:rsidP="001A2DED">
            <w:pPr>
              <w:pStyle w:val="ListParagrap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lastRenderedPageBreak/>
              <w:t>[Crystal Reports, BusinessObjects 5i</w:t>
            </w:r>
            <w:r w:rsidRPr="007C4666">
              <w:rPr>
                <w:rFonts w:ascii="Calibri" w:hAnsi="Calibri"/>
                <w:i/>
                <w:sz w:val="16"/>
                <w:szCs w:val="16"/>
              </w:rPr>
              <w:t>]</w:t>
            </w:r>
          </w:p>
          <w:p w14:paraId="5A2938D9" w14:textId="77777777" w:rsidR="00C56EBA" w:rsidRDefault="003F4053" w:rsidP="00C56EBA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Redesigned </w:t>
            </w:r>
            <w:r w:rsidRPr="00AB06C5">
              <w:rPr>
                <w:rFonts w:ascii="Calibri" w:hAnsi="Calibri"/>
                <w:sz w:val="16"/>
                <w:szCs w:val="16"/>
              </w:rPr>
              <w:t>the</w:t>
            </w:r>
            <w:r w:rsidR="00C56EBA" w:rsidRPr="00AB06C5">
              <w:rPr>
                <w:rFonts w:ascii="Calibri" w:hAnsi="Calibri"/>
                <w:sz w:val="16"/>
                <w:szCs w:val="16"/>
              </w:rPr>
              <w:t xml:space="preserve"> hospital staff Influenza Vaccination </w:t>
            </w:r>
            <w:r w:rsidR="00C56EBA">
              <w:rPr>
                <w:rFonts w:ascii="Calibri" w:hAnsi="Calibri"/>
                <w:sz w:val="16"/>
                <w:szCs w:val="16"/>
              </w:rPr>
              <w:t>web application</w:t>
            </w:r>
            <w:r w:rsidR="00BF7F81">
              <w:rPr>
                <w:rFonts w:ascii="Calibri" w:hAnsi="Calibri"/>
                <w:sz w:val="16"/>
                <w:szCs w:val="16"/>
              </w:rPr>
              <w:t xml:space="preserve"> and database collection</w:t>
            </w:r>
            <w:r w:rsidR="00C56EBA">
              <w:rPr>
                <w:rFonts w:ascii="Calibri" w:hAnsi="Calibri"/>
                <w:sz w:val="16"/>
                <w:szCs w:val="16"/>
              </w:rPr>
              <w:t xml:space="preserve"> </w:t>
            </w:r>
            <w:r w:rsidR="00C56EBA" w:rsidRPr="00AB06C5">
              <w:rPr>
                <w:rFonts w:ascii="Calibri" w:hAnsi="Calibri"/>
                <w:sz w:val="16"/>
                <w:szCs w:val="16"/>
              </w:rPr>
              <w:t>process.  Added the ability to track various states of an employee’s vaccination status and robust reporting.  Increased the response speed of the application for medical staff deploying vaccine, and added a mechanism to allow users to apply for self-exemption.</w:t>
            </w:r>
          </w:p>
          <w:p w14:paraId="5A2938DA" w14:textId="77777777" w:rsidR="001A2DED" w:rsidRPr="00AB06C5" w:rsidRDefault="001A2DED" w:rsidP="001A2DED">
            <w:pPr>
              <w:pStyle w:val="ListParagrap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[C#</w:t>
            </w:r>
            <w:r w:rsidRPr="007C4666">
              <w:rPr>
                <w:rFonts w:ascii="Calibri" w:hAnsi="Calibri"/>
                <w:i/>
                <w:sz w:val="16"/>
                <w:szCs w:val="16"/>
              </w:rPr>
              <w:t xml:space="preserve">, </w:t>
            </w:r>
            <w:r>
              <w:rPr>
                <w:rFonts w:ascii="Calibri" w:hAnsi="Calibri"/>
                <w:i/>
                <w:sz w:val="16"/>
                <w:szCs w:val="16"/>
              </w:rPr>
              <w:t>SQL Server, ASP.NET</w:t>
            </w:r>
            <w:r w:rsidR="00272E59">
              <w:rPr>
                <w:rFonts w:ascii="Calibri" w:hAnsi="Calibri"/>
                <w:i/>
                <w:sz w:val="16"/>
                <w:szCs w:val="16"/>
              </w:rPr>
              <w:t>, Erwin</w:t>
            </w:r>
            <w:r w:rsidRPr="007C4666">
              <w:rPr>
                <w:rFonts w:ascii="Calibri" w:hAnsi="Calibri"/>
                <w:i/>
                <w:sz w:val="16"/>
                <w:szCs w:val="16"/>
              </w:rPr>
              <w:t>]</w:t>
            </w:r>
          </w:p>
          <w:p w14:paraId="5A2938DB" w14:textId="77777777" w:rsidR="00C56EBA" w:rsidRDefault="003F4053" w:rsidP="00C56EBA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Designed and developed</w:t>
            </w:r>
            <w:r w:rsidR="00C56EBA">
              <w:rPr>
                <w:rFonts w:ascii="Calibri" w:hAnsi="Calibri"/>
                <w:sz w:val="16"/>
                <w:szCs w:val="16"/>
              </w:rPr>
              <w:t xml:space="preserve"> an internally-based ETL </w:t>
            </w:r>
            <w:r w:rsidR="00C56EBA" w:rsidRPr="00AB06C5">
              <w:rPr>
                <w:rFonts w:ascii="Calibri" w:hAnsi="Calibri"/>
                <w:sz w:val="16"/>
                <w:szCs w:val="16"/>
              </w:rPr>
              <w:t xml:space="preserve">database of hospital employees derived from </w:t>
            </w:r>
            <w:r w:rsidR="00C56EBA">
              <w:rPr>
                <w:rFonts w:ascii="Calibri" w:hAnsi="Calibri"/>
                <w:sz w:val="16"/>
                <w:szCs w:val="16"/>
              </w:rPr>
              <w:t xml:space="preserve">separate </w:t>
            </w:r>
            <w:r w:rsidR="00C56EBA" w:rsidRPr="00AB06C5">
              <w:rPr>
                <w:rFonts w:ascii="Calibri" w:hAnsi="Calibri"/>
                <w:sz w:val="16"/>
                <w:szCs w:val="16"/>
              </w:rPr>
              <w:t xml:space="preserve">existing systems. The existing user data was made up of multiple disjointed datasets.  This project combined collected business logic into a set of queries to efficiently load a new user database. </w:t>
            </w:r>
          </w:p>
          <w:p w14:paraId="5A2938DC" w14:textId="77777777" w:rsidR="001A2DED" w:rsidRPr="00AB06C5" w:rsidRDefault="001A2DED" w:rsidP="001A2DED">
            <w:pPr>
              <w:pStyle w:val="ListParagrap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[C#</w:t>
            </w:r>
            <w:r w:rsidRPr="007C4666">
              <w:rPr>
                <w:rFonts w:ascii="Calibri" w:hAnsi="Calibri"/>
                <w:i/>
                <w:sz w:val="16"/>
                <w:szCs w:val="16"/>
              </w:rPr>
              <w:t xml:space="preserve">, </w:t>
            </w:r>
            <w:r>
              <w:rPr>
                <w:rFonts w:ascii="Calibri" w:hAnsi="Calibri"/>
                <w:i/>
                <w:sz w:val="16"/>
                <w:szCs w:val="16"/>
              </w:rPr>
              <w:t>SQL Server, T-SQL</w:t>
            </w:r>
            <w:r w:rsidRPr="007C4666">
              <w:rPr>
                <w:rFonts w:ascii="Calibri" w:hAnsi="Calibri"/>
                <w:i/>
                <w:sz w:val="16"/>
                <w:szCs w:val="16"/>
              </w:rPr>
              <w:t>]</w:t>
            </w:r>
          </w:p>
          <w:p w14:paraId="5A2938DD" w14:textId="77777777" w:rsidR="00C56EBA" w:rsidRDefault="00C56EBA" w:rsidP="00C56EBA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16"/>
                <w:szCs w:val="16"/>
              </w:rPr>
            </w:pPr>
            <w:r w:rsidRPr="00AB06C5">
              <w:rPr>
                <w:rFonts w:ascii="Calibri" w:hAnsi="Calibri"/>
                <w:sz w:val="16"/>
                <w:szCs w:val="16"/>
              </w:rPr>
              <w:t>Developed an application to auto-generate SQL Server scripts for building table triggers and corresponding audit tables.  The application would derive indexes from the selected table, as well as create a list of tables that had existing triggers.</w:t>
            </w:r>
            <w:r w:rsidR="00272E59">
              <w:rPr>
                <w:rFonts w:ascii="Calibri" w:hAnsi="Calibri"/>
                <w:sz w:val="16"/>
                <w:szCs w:val="16"/>
              </w:rPr>
              <w:t xml:space="preserve">  </w:t>
            </w:r>
          </w:p>
          <w:p w14:paraId="5A2938DE" w14:textId="77777777" w:rsidR="001A2DED" w:rsidRPr="00AB06C5" w:rsidRDefault="001A2DED" w:rsidP="001A2DED">
            <w:pPr>
              <w:pStyle w:val="ListParagrap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[C#</w:t>
            </w:r>
            <w:r w:rsidRPr="007C4666">
              <w:rPr>
                <w:rFonts w:ascii="Calibri" w:hAnsi="Calibri"/>
                <w:i/>
                <w:sz w:val="16"/>
                <w:szCs w:val="16"/>
              </w:rPr>
              <w:t xml:space="preserve">, </w:t>
            </w:r>
            <w:r>
              <w:rPr>
                <w:rFonts w:ascii="Calibri" w:hAnsi="Calibri"/>
                <w:i/>
                <w:sz w:val="16"/>
                <w:szCs w:val="16"/>
              </w:rPr>
              <w:t>SQL Server, T-SQL</w:t>
            </w:r>
            <w:r w:rsidRPr="007C4666">
              <w:rPr>
                <w:rFonts w:ascii="Calibri" w:hAnsi="Calibri"/>
                <w:i/>
                <w:sz w:val="16"/>
                <w:szCs w:val="16"/>
              </w:rPr>
              <w:t>]</w:t>
            </w:r>
          </w:p>
          <w:p w14:paraId="5A2938DF" w14:textId="77777777" w:rsidR="001A2DED" w:rsidRPr="00AB06C5" w:rsidRDefault="001A2DED" w:rsidP="001A2DED">
            <w:pPr>
              <w:pStyle w:val="ListParagraph"/>
              <w:rPr>
                <w:rFonts w:ascii="Calibri" w:hAnsi="Calibri"/>
                <w:sz w:val="16"/>
                <w:szCs w:val="16"/>
              </w:rPr>
            </w:pPr>
          </w:p>
          <w:p w14:paraId="5A2938E0" w14:textId="77777777" w:rsidR="00C56EBA" w:rsidRDefault="00C56EBA" w:rsidP="00C56EBA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16"/>
                <w:szCs w:val="16"/>
              </w:rPr>
            </w:pPr>
            <w:r w:rsidRPr="00AB06C5">
              <w:rPr>
                <w:rFonts w:ascii="Calibri" w:hAnsi="Calibri"/>
                <w:sz w:val="16"/>
                <w:szCs w:val="16"/>
              </w:rPr>
              <w:t xml:space="preserve">Created a standard test API and accompanying database for the Visual Studio </w:t>
            </w:r>
            <w:r>
              <w:rPr>
                <w:rFonts w:ascii="Calibri" w:hAnsi="Calibri"/>
                <w:sz w:val="16"/>
                <w:szCs w:val="16"/>
              </w:rPr>
              <w:t xml:space="preserve">Web </w:t>
            </w:r>
            <w:r w:rsidRPr="00AB06C5">
              <w:rPr>
                <w:rFonts w:ascii="Calibri" w:hAnsi="Calibri"/>
                <w:sz w:val="16"/>
                <w:szCs w:val="16"/>
              </w:rPr>
              <w:t xml:space="preserve">Test </w:t>
            </w:r>
            <w:r>
              <w:rPr>
                <w:rFonts w:ascii="Calibri" w:hAnsi="Calibri"/>
                <w:sz w:val="16"/>
                <w:szCs w:val="16"/>
              </w:rPr>
              <w:t>platform</w:t>
            </w:r>
            <w:r w:rsidRPr="00AB06C5">
              <w:rPr>
                <w:rFonts w:ascii="Calibri" w:hAnsi="Calibri"/>
                <w:sz w:val="16"/>
                <w:szCs w:val="16"/>
              </w:rPr>
              <w:t>.  This allowed for extended analysis of test results, primarily for web applications.</w:t>
            </w:r>
          </w:p>
          <w:p w14:paraId="5A2938E1" w14:textId="77777777" w:rsidR="00BF3C1E" w:rsidRPr="009C3785" w:rsidRDefault="001A2DED" w:rsidP="00FC66C4">
            <w:pPr>
              <w:pStyle w:val="ListParagraph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i/>
                <w:sz w:val="16"/>
                <w:szCs w:val="16"/>
              </w:rPr>
              <w:t>[C#</w:t>
            </w:r>
            <w:r w:rsidRPr="007C4666">
              <w:rPr>
                <w:rFonts w:ascii="Calibri" w:hAnsi="Calibri"/>
                <w:i/>
                <w:sz w:val="16"/>
                <w:szCs w:val="16"/>
              </w:rPr>
              <w:t xml:space="preserve">, </w:t>
            </w:r>
            <w:r>
              <w:rPr>
                <w:rFonts w:ascii="Calibri" w:hAnsi="Calibri"/>
                <w:i/>
                <w:sz w:val="16"/>
                <w:szCs w:val="16"/>
              </w:rPr>
              <w:t>SQL Server, Visual Studio 2010 Testing</w:t>
            </w:r>
            <w:r w:rsidRPr="007C4666">
              <w:rPr>
                <w:rFonts w:ascii="Calibri" w:hAnsi="Calibri"/>
                <w:i/>
                <w:sz w:val="16"/>
                <w:szCs w:val="16"/>
              </w:rPr>
              <w:t>]</w:t>
            </w:r>
          </w:p>
          <w:p w14:paraId="5A2938E2" w14:textId="77777777" w:rsidR="009C3785" w:rsidRDefault="009C3785" w:rsidP="00BF3C1E">
            <w:pPr>
              <w:pStyle w:val="ResumeText"/>
              <w:rPr>
                <w:rFonts w:ascii="Calibri" w:hAnsi="Calibri"/>
                <w:b/>
                <w:i/>
                <w:sz w:val="16"/>
                <w:szCs w:val="16"/>
              </w:rPr>
            </w:pPr>
          </w:p>
          <w:p w14:paraId="5A2938E3" w14:textId="77777777" w:rsidR="00BF7F81" w:rsidRDefault="009C3785" w:rsidP="009C3785">
            <w:pPr>
              <w:pStyle w:val="Heading2"/>
              <w:rPr>
                <w:sz w:val="16"/>
                <w:szCs w:val="16"/>
              </w:rPr>
            </w:pPr>
            <w:r w:rsidRPr="00BF7F81">
              <w:t>Senior Consultant, Sogeti USA, LLC (Formerly SARK)</w:t>
            </w:r>
            <w:r w:rsidRPr="00AB06C5">
              <w:rPr>
                <w:sz w:val="16"/>
                <w:szCs w:val="16"/>
              </w:rPr>
              <w:t xml:space="preserve"> </w:t>
            </w:r>
            <w:r w:rsidRPr="00AB06C5">
              <w:rPr>
                <w:sz w:val="16"/>
                <w:szCs w:val="16"/>
              </w:rPr>
              <w:tab/>
            </w:r>
          </w:p>
          <w:p w14:paraId="5A2938E4" w14:textId="77777777" w:rsidR="00FC66C4" w:rsidRPr="00FC66C4" w:rsidRDefault="00FC66C4" w:rsidP="00FC66C4">
            <w:pPr>
              <w:pStyle w:val="ResumeText"/>
              <w:rPr>
                <w:rFonts w:ascii="Calibri" w:hAnsi="Calibri"/>
                <w:sz w:val="16"/>
                <w:szCs w:val="16"/>
              </w:rPr>
            </w:pPr>
            <w:r w:rsidRPr="00AB06C5">
              <w:rPr>
                <w:rFonts w:ascii="Calibri" w:hAnsi="Calibri"/>
                <w:sz w:val="16"/>
                <w:szCs w:val="16"/>
              </w:rPr>
              <w:t>May 2005 – October 2007</w:t>
            </w:r>
          </w:p>
          <w:p w14:paraId="5A2938E5" w14:textId="77777777" w:rsidR="009C3785" w:rsidRPr="00BF7F81" w:rsidRDefault="00BF7F81" w:rsidP="009C3785">
            <w:pPr>
              <w:pStyle w:val="Heading2"/>
              <w:rPr>
                <w:b w:val="0"/>
                <w:i/>
                <w:sz w:val="16"/>
                <w:szCs w:val="16"/>
              </w:rPr>
            </w:pPr>
            <w:r w:rsidRPr="00BF7F81">
              <w:rPr>
                <w:b w:val="0"/>
                <w:i/>
                <w:sz w:val="16"/>
                <w:szCs w:val="16"/>
              </w:rPr>
              <w:t>[HTML, ASP Classic, ASP.NET, C# / VB.NET, Javascript, CSS, Selena Collage, Mac</w:t>
            </w:r>
            <w:r>
              <w:rPr>
                <w:b w:val="0"/>
                <w:i/>
                <w:sz w:val="16"/>
                <w:szCs w:val="16"/>
              </w:rPr>
              <w:t>romedia Dreamweaver]</w:t>
            </w:r>
          </w:p>
          <w:p w14:paraId="5A2938E6" w14:textId="77777777" w:rsidR="00EB697A" w:rsidRDefault="00EB697A" w:rsidP="009C3785">
            <w:pPr>
              <w:pStyle w:val="ResumeText"/>
              <w:rPr>
                <w:rFonts w:ascii="Calibri" w:hAnsi="Calibri"/>
                <w:sz w:val="16"/>
                <w:szCs w:val="16"/>
              </w:rPr>
            </w:pPr>
          </w:p>
          <w:p w14:paraId="5A2938E7" w14:textId="77777777" w:rsidR="00EB697A" w:rsidRDefault="00EB697A" w:rsidP="00EB697A">
            <w:pPr>
              <w:pStyle w:val="Heading2"/>
            </w:pPr>
            <w:r w:rsidRPr="00BF7F81">
              <w:t>Software Engineer, HTP Inc</w:t>
            </w:r>
          </w:p>
          <w:p w14:paraId="5A2938E8" w14:textId="77777777" w:rsidR="00FC66C4" w:rsidRPr="00FC66C4" w:rsidRDefault="00763AB4" w:rsidP="00FC66C4">
            <w:pPr>
              <w:pStyle w:val="ResumeTex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March 200</w:t>
            </w:r>
            <w:r w:rsidR="00FC66C4">
              <w:rPr>
                <w:rFonts w:ascii="Calibri" w:hAnsi="Calibri"/>
                <w:sz w:val="16"/>
                <w:szCs w:val="16"/>
              </w:rPr>
              <w:t>4 – May 2005</w:t>
            </w:r>
          </w:p>
          <w:p w14:paraId="5A2938E9" w14:textId="77777777" w:rsidR="00BF7F81" w:rsidRPr="00BF7F81" w:rsidRDefault="00BF7F81" w:rsidP="00BF7F81">
            <w:pPr>
              <w:pStyle w:val="Heading2"/>
              <w:rPr>
                <w:b w:val="0"/>
                <w:i/>
                <w:sz w:val="16"/>
                <w:szCs w:val="16"/>
              </w:rPr>
            </w:pPr>
            <w:r w:rsidRPr="00BF7F81">
              <w:rPr>
                <w:b w:val="0"/>
                <w:i/>
                <w:sz w:val="16"/>
                <w:szCs w:val="16"/>
              </w:rPr>
              <w:t>[Javascrip</w:t>
            </w:r>
            <w:r w:rsidR="00272E59">
              <w:rPr>
                <w:b w:val="0"/>
                <w:i/>
                <w:sz w:val="16"/>
                <w:szCs w:val="16"/>
              </w:rPr>
              <w:t>t, ASP Classic, SQL Server 2000 /</w:t>
            </w:r>
            <w:r w:rsidRPr="00BF7F81">
              <w:rPr>
                <w:b w:val="0"/>
                <w:i/>
                <w:sz w:val="16"/>
                <w:szCs w:val="16"/>
              </w:rPr>
              <w:t xml:space="preserve"> MTS, HTML</w:t>
            </w:r>
            <w:r w:rsidR="00FC66C4">
              <w:rPr>
                <w:b w:val="0"/>
                <w:i/>
                <w:sz w:val="16"/>
                <w:szCs w:val="16"/>
              </w:rPr>
              <w:t>, VB.NET</w:t>
            </w:r>
            <w:r w:rsidRPr="00BF7F81">
              <w:rPr>
                <w:b w:val="0"/>
                <w:i/>
                <w:sz w:val="16"/>
                <w:szCs w:val="16"/>
              </w:rPr>
              <w:t>]</w:t>
            </w:r>
          </w:p>
          <w:p w14:paraId="5A2938EA" w14:textId="77777777" w:rsidR="00EB697A" w:rsidRDefault="00EB697A" w:rsidP="009C3785">
            <w:pPr>
              <w:pStyle w:val="ResumeText"/>
              <w:rPr>
                <w:rFonts w:ascii="Calibri" w:hAnsi="Calibri"/>
                <w:sz w:val="16"/>
                <w:szCs w:val="16"/>
              </w:rPr>
            </w:pPr>
          </w:p>
          <w:p w14:paraId="5A2938EB" w14:textId="77777777" w:rsidR="00EB697A" w:rsidRDefault="00EB697A" w:rsidP="00EB697A">
            <w:pPr>
              <w:pStyle w:val="Heading2"/>
            </w:pPr>
            <w:r>
              <w:t>BusinessObjects Developer III, American Electric Power</w:t>
            </w:r>
          </w:p>
          <w:p w14:paraId="5A2938EC" w14:textId="77777777" w:rsidR="00FC66C4" w:rsidRPr="00FC66C4" w:rsidRDefault="00FC66C4" w:rsidP="00FC66C4">
            <w:pPr>
              <w:pStyle w:val="ResumeTex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February 2004 – February 2005</w:t>
            </w:r>
          </w:p>
          <w:p w14:paraId="5A2938ED" w14:textId="77777777" w:rsidR="00FC66C4" w:rsidRPr="00FC66C4" w:rsidRDefault="00FC66C4" w:rsidP="00FC66C4">
            <w:pPr>
              <w:pStyle w:val="Heading2"/>
              <w:rPr>
                <w:b w:val="0"/>
                <w:i/>
                <w:sz w:val="16"/>
                <w:szCs w:val="16"/>
              </w:rPr>
            </w:pPr>
            <w:r w:rsidRPr="00BF7F81">
              <w:rPr>
                <w:b w:val="0"/>
                <w:i/>
                <w:sz w:val="16"/>
                <w:szCs w:val="16"/>
              </w:rPr>
              <w:t>[Javascript</w:t>
            </w:r>
            <w:r>
              <w:rPr>
                <w:b w:val="0"/>
                <w:i/>
                <w:sz w:val="16"/>
                <w:szCs w:val="16"/>
              </w:rPr>
              <w:t xml:space="preserve">, ASP Classic, SQL Server 2000, </w:t>
            </w:r>
            <w:r w:rsidRPr="00BF7F81">
              <w:rPr>
                <w:b w:val="0"/>
                <w:i/>
                <w:sz w:val="16"/>
                <w:szCs w:val="16"/>
              </w:rPr>
              <w:t>HTML</w:t>
            </w:r>
            <w:r>
              <w:rPr>
                <w:b w:val="0"/>
                <w:i/>
                <w:sz w:val="16"/>
                <w:szCs w:val="16"/>
              </w:rPr>
              <w:t>, VB.NET, BusinessObjects 5i, WebIntelligence 5i SDK]</w:t>
            </w:r>
          </w:p>
          <w:p w14:paraId="5A2938EE" w14:textId="77777777" w:rsidR="00EB697A" w:rsidRDefault="00EB697A" w:rsidP="009C3785">
            <w:pPr>
              <w:pStyle w:val="ResumeText"/>
              <w:rPr>
                <w:rFonts w:ascii="Calibri" w:hAnsi="Calibri"/>
                <w:sz w:val="16"/>
                <w:szCs w:val="16"/>
              </w:rPr>
            </w:pPr>
          </w:p>
          <w:p w14:paraId="5A2938EF" w14:textId="77777777" w:rsidR="00EB697A" w:rsidRDefault="00EB697A" w:rsidP="00EB697A">
            <w:pPr>
              <w:pStyle w:val="Heading2"/>
            </w:pPr>
            <w:r>
              <w:t>Systems Analyst, Alliance Data Systems</w:t>
            </w:r>
          </w:p>
          <w:p w14:paraId="5A2938F0" w14:textId="77777777" w:rsidR="00FC66C4" w:rsidRPr="00FC66C4" w:rsidRDefault="00FC66C4" w:rsidP="00FC66C4">
            <w:pPr>
              <w:pStyle w:val="ResumeTex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December 1999 – February 2004</w:t>
            </w:r>
          </w:p>
          <w:p w14:paraId="5A2938F1" w14:textId="77777777" w:rsidR="00FC66C4" w:rsidRPr="00FC66C4" w:rsidRDefault="00FC66C4" w:rsidP="00FC66C4">
            <w:pPr>
              <w:pStyle w:val="Heading2"/>
              <w:rPr>
                <w:b w:val="0"/>
                <w:i/>
                <w:sz w:val="16"/>
                <w:szCs w:val="16"/>
              </w:rPr>
            </w:pPr>
            <w:r w:rsidRPr="00BF7F81">
              <w:rPr>
                <w:b w:val="0"/>
                <w:i/>
                <w:sz w:val="16"/>
                <w:szCs w:val="16"/>
              </w:rPr>
              <w:t xml:space="preserve">[Javascript, ASP Classic, </w:t>
            </w:r>
            <w:r>
              <w:rPr>
                <w:b w:val="0"/>
                <w:i/>
                <w:sz w:val="16"/>
                <w:szCs w:val="16"/>
              </w:rPr>
              <w:t xml:space="preserve">MS ACCESS, </w:t>
            </w:r>
            <w:r w:rsidRPr="00BF7F81">
              <w:rPr>
                <w:b w:val="0"/>
                <w:i/>
                <w:sz w:val="16"/>
                <w:szCs w:val="16"/>
              </w:rPr>
              <w:t>HTML</w:t>
            </w:r>
            <w:r>
              <w:rPr>
                <w:b w:val="0"/>
                <w:i/>
                <w:sz w:val="16"/>
                <w:szCs w:val="16"/>
              </w:rPr>
              <w:t>, BusinessObjects 5i, WebIntelligence 5i, Informix, Unix, Korn shell scripting, Visual Basic 5/6, ActiveX]</w:t>
            </w:r>
          </w:p>
          <w:p w14:paraId="5A2938F2" w14:textId="77777777" w:rsidR="00BF3C1E" w:rsidRPr="00BF3C1E" w:rsidRDefault="00BF3C1E" w:rsidP="00FC66C4">
            <w:pPr>
              <w:pStyle w:val="ResumeText"/>
              <w:rPr>
                <w:rFonts w:ascii="Calibri" w:hAnsi="Calibri"/>
                <w:sz w:val="16"/>
                <w:szCs w:val="16"/>
              </w:rPr>
            </w:pPr>
          </w:p>
        </w:tc>
      </w:tr>
      <w:tr w:rsidR="00BF3C1E" w:rsidRPr="00AB06C5" w14:paraId="5A2938F8" w14:textId="77777777" w:rsidTr="00272E59">
        <w:trPr>
          <w:trHeight w:val="971"/>
        </w:trPr>
        <w:tc>
          <w:tcPr>
            <w:tcW w:w="1778" w:type="dxa"/>
            <w:tcBorders>
              <w:bottom w:val="nil"/>
            </w:tcBorders>
            <w:shd w:val="clear" w:color="auto" w:fill="auto"/>
          </w:tcPr>
          <w:p w14:paraId="5A2938F4" w14:textId="77777777" w:rsidR="00BF3C1E" w:rsidRPr="00AB06C5" w:rsidRDefault="00BF3C1E" w:rsidP="00BF3C1E">
            <w:pPr>
              <w:pStyle w:val="Heading1"/>
            </w:pPr>
            <w:r w:rsidRPr="00AB06C5">
              <w:lastRenderedPageBreak/>
              <w:t>Education</w:t>
            </w:r>
          </w:p>
        </w:tc>
        <w:tc>
          <w:tcPr>
            <w:tcW w:w="472" w:type="dxa"/>
            <w:tcBorders>
              <w:bottom w:val="nil"/>
            </w:tcBorders>
            <w:shd w:val="clear" w:color="auto" w:fill="auto"/>
          </w:tcPr>
          <w:p w14:paraId="5A2938F5" w14:textId="77777777" w:rsidR="00BF3C1E" w:rsidRPr="00AB06C5" w:rsidRDefault="00BF3C1E" w:rsidP="00BF3C1E">
            <w:pPr>
              <w:rPr>
                <w:rFonts w:ascii="Calibri" w:hAnsi="Calibri"/>
              </w:rPr>
            </w:pPr>
          </w:p>
        </w:tc>
        <w:tc>
          <w:tcPr>
            <w:tcW w:w="7830" w:type="dxa"/>
            <w:tcBorders>
              <w:bottom w:val="nil"/>
            </w:tcBorders>
            <w:shd w:val="clear" w:color="auto" w:fill="auto"/>
          </w:tcPr>
          <w:p w14:paraId="5A2938F6" w14:textId="77777777" w:rsidR="00BF3C1E" w:rsidRPr="00AB06C5" w:rsidRDefault="00BF3C1E" w:rsidP="00BF3C1E">
            <w:pPr>
              <w:rPr>
                <w:rFonts w:ascii="Calibri" w:hAnsi="Calibri"/>
              </w:rPr>
            </w:pPr>
            <w:r w:rsidRPr="00AB06C5">
              <w:rPr>
                <w:rFonts w:ascii="Calibri" w:hAnsi="Calibri"/>
              </w:rPr>
              <w:t>Bachelor of Science in Digital Communications (Web Development)</w:t>
            </w:r>
          </w:p>
          <w:p w14:paraId="5A2938F7" w14:textId="77777777" w:rsidR="00BF3C1E" w:rsidRPr="00292DA9" w:rsidRDefault="00BF3C1E" w:rsidP="00BF3C1E">
            <w:pPr>
              <w:rPr>
                <w:rFonts w:ascii="Calibri" w:hAnsi="Calibri"/>
                <w:sz w:val="16"/>
                <w:szCs w:val="16"/>
              </w:rPr>
            </w:pPr>
            <w:r w:rsidRPr="00BF3C1E">
              <w:rPr>
                <w:rFonts w:ascii="Calibri" w:hAnsi="Calibri"/>
                <w:sz w:val="16"/>
                <w:szCs w:val="16"/>
              </w:rPr>
              <w:t xml:space="preserve">Franklin University </w:t>
            </w:r>
            <w:r w:rsidR="00292DA9">
              <w:rPr>
                <w:rFonts w:ascii="Calibri" w:hAnsi="Calibri"/>
                <w:sz w:val="16"/>
                <w:szCs w:val="16"/>
              </w:rPr>
              <w:t>(2006)</w:t>
            </w:r>
          </w:p>
        </w:tc>
      </w:tr>
      <w:tr w:rsidR="00272E59" w:rsidRPr="00AB06C5" w14:paraId="5A2938FF" w14:textId="77777777" w:rsidTr="00272E59">
        <w:trPr>
          <w:trHeight w:val="23"/>
        </w:trPr>
        <w:tc>
          <w:tcPr>
            <w:tcW w:w="177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A2938F9" w14:textId="77777777" w:rsidR="00272E59" w:rsidRPr="00AB06C5" w:rsidRDefault="00272E59" w:rsidP="00C86EF3">
            <w:pPr>
              <w:pStyle w:val="Heading1"/>
            </w:pPr>
            <w:r>
              <w:t>AWARDS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2938FA" w14:textId="77777777" w:rsidR="00272E59" w:rsidRDefault="00272E59" w:rsidP="00C86EF3">
            <w:pPr>
              <w:rPr>
                <w:rFonts w:ascii="Calibri" w:hAnsi="Calibri"/>
              </w:rPr>
            </w:pPr>
          </w:p>
          <w:p w14:paraId="5A2938FB" w14:textId="77777777" w:rsidR="00272E59" w:rsidRPr="00AB06C5" w:rsidRDefault="00272E59" w:rsidP="00C86EF3">
            <w:pPr>
              <w:rPr>
                <w:rFonts w:ascii="Calibri" w:hAnsi="Calibri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A2938FC" w14:textId="77777777" w:rsidR="00272E59" w:rsidRPr="00E56C95" w:rsidRDefault="00E56C95" w:rsidP="00C86EF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</w:t>
            </w:r>
            <w:r w:rsidR="00272E59" w:rsidRPr="00E56C95">
              <w:rPr>
                <w:rFonts w:ascii="Calibri" w:hAnsi="Calibri"/>
              </w:rPr>
              <w:t>norary Mention (EMS Design</w:t>
            </w:r>
            <w:r w:rsidRPr="00E56C95">
              <w:rPr>
                <w:rFonts w:ascii="Calibri" w:hAnsi="Calibri"/>
              </w:rPr>
              <w:t xml:space="preserve"> + CARS Design)</w:t>
            </w:r>
          </w:p>
          <w:p w14:paraId="5A2938FD" w14:textId="77777777" w:rsidR="00272E59" w:rsidRDefault="00272E59" w:rsidP="00C86EF3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Ohio Department of Developmental Disabilities</w:t>
            </w:r>
          </w:p>
          <w:p w14:paraId="5A2938FE" w14:textId="77777777" w:rsidR="00272E59" w:rsidRPr="00272E59" w:rsidRDefault="00272E59" w:rsidP="00C86EF3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16"/>
                <w:szCs w:val="16"/>
              </w:rPr>
              <w:t>2014</w:t>
            </w:r>
            <w:r w:rsidRPr="00981E43">
              <w:rPr>
                <w:rFonts w:ascii="Calibri" w:hAnsi="Calibri"/>
                <w:sz w:val="16"/>
                <w:szCs w:val="16"/>
              </w:rPr>
              <w:t xml:space="preserve"> CSO40 Magazine Security Confab + Awards.</w:t>
            </w:r>
          </w:p>
        </w:tc>
      </w:tr>
    </w:tbl>
    <w:p w14:paraId="5A293900" w14:textId="77777777" w:rsidR="002C42BC" w:rsidRPr="00AB06C5" w:rsidRDefault="002C42BC" w:rsidP="009C3785">
      <w:pPr>
        <w:rPr>
          <w:rFonts w:ascii="Calibri" w:hAnsi="Calibri"/>
        </w:rPr>
      </w:pPr>
    </w:p>
    <w:sectPr w:rsidR="002C42BC" w:rsidRPr="00AB06C5" w:rsidSect="00E56C95">
      <w:footerReference w:type="default" r:id="rId12"/>
      <w:footerReference w:type="first" r:id="rId13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93903" w14:textId="77777777" w:rsidR="00117CFC" w:rsidRDefault="00117CFC">
      <w:pPr>
        <w:spacing w:before="0" w:after="0" w:line="240" w:lineRule="auto"/>
      </w:pPr>
      <w:r>
        <w:separator/>
      </w:r>
    </w:p>
  </w:endnote>
  <w:endnote w:type="continuationSeparator" w:id="0">
    <w:p w14:paraId="5A293904" w14:textId="77777777" w:rsidR="00117CFC" w:rsidRDefault="00117C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93905" w14:textId="257FEE4E" w:rsidR="00E56C95" w:rsidRDefault="00343DB2" w:rsidP="00E56C95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9015E">
      <w:rPr>
        <w:noProof/>
      </w:rPr>
      <w:t>3</w:t>
    </w:r>
    <w:r>
      <w:fldChar w:fldCharType="end"/>
    </w:r>
  </w:p>
  <w:p w14:paraId="5A293906" w14:textId="77777777" w:rsidR="00E56C95" w:rsidRPr="00656AD9" w:rsidRDefault="00E56C95" w:rsidP="00E56C95">
    <w:pPr>
      <w:pStyle w:val="Footer"/>
      <w:jc w:val="right"/>
      <w:rPr>
        <w:i/>
        <w:sz w:val="12"/>
        <w:szCs w:val="12"/>
      </w:rPr>
    </w:pPr>
    <w:r w:rsidRPr="00E56C95">
      <w:rPr>
        <w:i/>
        <w:sz w:val="12"/>
        <w:szCs w:val="12"/>
      </w:rPr>
      <w:t xml:space="preserve"> </w:t>
    </w:r>
    <w:r w:rsidRPr="00656AD9">
      <w:rPr>
        <w:i/>
        <w:sz w:val="12"/>
        <w:szCs w:val="12"/>
      </w:rPr>
      <w:t>Del Gaddie</w:t>
    </w:r>
  </w:p>
  <w:p w14:paraId="5A293907" w14:textId="77777777" w:rsidR="00E56C95" w:rsidRPr="00656AD9" w:rsidRDefault="00E56C95" w:rsidP="00E56C95">
    <w:pPr>
      <w:pStyle w:val="Footer"/>
      <w:jc w:val="right"/>
      <w:rPr>
        <w:i/>
        <w:sz w:val="12"/>
        <w:szCs w:val="12"/>
      </w:rPr>
    </w:pPr>
    <w:r w:rsidRPr="00656AD9">
      <w:rPr>
        <w:i/>
        <w:sz w:val="12"/>
        <w:szCs w:val="12"/>
      </w:rPr>
      <w:t>del@braains.com</w:t>
    </w:r>
  </w:p>
  <w:p w14:paraId="5A293908" w14:textId="77777777" w:rsidR="00343DB2" w:rsidRDefault="00343D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93909" w14:textId="77777777" w:rsidR="00343DB2" w:rsidRPr="00656AD9" w:rsidRDefault="00343DB2" w:rsidP="00656AD9">
    <w:pPr>
      <w:pStyle w:val="Footer"/>
      <w:jc w:val="right"/>
      <w:rPr>
        <w:i/>
        <w:sz w:val="12"/>
        <w:szCs w:val="12"/>
      </w:rPr>
    </w:pPr>
    <w:r w:rsidRPr="00656AD9">
      <w:rPr>
        <w:i/>
        <w:sz w:val="12"/>
        <w:szCs w:val="12"/>
      </w:rPr>
      <w:t>Del Gaddie</w:t>
    </w:r>
  </w:p>
  <w:p w14:paraId="5A29390A" w14:textId="77777777" w:rsidR="00343DB2" w:rsidRPr="00656AD9" w:rsidRDefault="00343DB2" w:rsidP="00656AD9">
    <w:pPr>
      <w:pStyle w:val="Footer"/>
      <w:jc w:val="right"/>
      <w:rPr>
        <w:i/>
        <w:sz w:val="12"/>
        <w:szCs w:val="12"/>
      </w:rPr>
    </w:pPr>
    <w:r w:rsidRPr="00656AD9">
      <w:rPr>
        <w:i/>
        <w:sz w:val="12"/>
        <w:szCs w:val="12"/>
      </w:rPr>
      <w:t>del@braains.com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93901" w14:textId="77777777" w:rsidR="00117CFC" w:rsidRDefault="00117CFC">
      <w:pPr>
        <w:spacing w:before="0" w:after="0" w:line="240" w:lineRule="auto"/>
      </w:pPr>
      <w:r>
        <w:separator/>
      </w:r>
    </w:p>
  </w:footnote>
  <w:footnote w:type="continuationSeparator" w:id="0">
    <w:p w14:paraId="5A293902" w14:textId="77777777" w:rsidR="00117CFC" w:rsidRDefault="00117CF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A0C24B6"/>
    <w:lvl w:ilvl="0">
      <w:numFmt w:val="bullet"/>
      <w:lvlText w:val="*"/>
      <w:lvlJc w:val="left"/>
    </w:lvl>
  </w:abstractNum>
  <w:abstractNum w:abstractNumId="1" w15:restartNumberingAfterBreak="0">
    <w:nsid w:val="02116DC4"/>
    <w:multiLevelType w:val="hybridMultilevel"/>
    <w:tmpl w:val="81CC0DD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3213ACB"/>
    <w:multiLevelType w:val="hybridMultilevel"/>
    <w:tmpl w:val="79D2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7007C"/>
    <w:multiLevelType w:val="hybridMultilevel"/>
    <w:tmpl w:val="7DFE0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52B34"/>
    <w:multiLevelType w:val="hybridMultilevel"/>
    <w:tmpl w:val="2D48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40878"/>
    <w:multiLevelType w:val="hybridMultilevel"/>
    <w:tmpl w:val="42AACB1E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6113B"/>
    <w:multiLevelType w:val="hybridMultilevel"/>
    <w:tmpl w:val="5E6819C2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D6D3B"/>
    <w:multiLevelType w:val="hybridMultilevel"/>
    <w:tmpl w:val="CB7CCFCC"/>
    <w:lvl w:ilvl="0" w:tplc="7AD226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74040"/>
    <w:multiLevelType w:val="hybridMultilevel"/>
    <w:tmpl w:val="3A5EB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E1B9C"/>
    <w:multiLevelType w:val="hybridMultilevel"/>
    <w:tmpl w:val="DA048D1A"/>
    <w:lvl w:ilvl="0" w:tplc="D89A039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86F0F"/>
    <w:multiLevelType w:val="hybridMultilevel"/>
    <w:tmpl w:val="CB3A175E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4F0C"/>
    <w:multiLevelType w:val="hybridMultilevel"/>
    <w:tmpl w:val="A7BC58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21F51"/>
    <w:multiLevelType w:val="hybridMultilevel"/>
    <w:tmpl w:val="2112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E27D8"/>
    <w:multiLevelType w:val="hybridMultilevel"/>
    <w:tmpl w:val="A6E651BA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E3A14"/>
    <w:multiLevelType w:val="hybridMultilevel"/>
    <w:tmpl w:val="9040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F294C"/>
    <w:multiLevelType w:val="hybridMultilevel"/>
    <w:tmpl w:val="0A36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46ED2"/>
    <w:multiLevelType w:val="hybridMultilevel"/>
    <w:tmpl w:val="97866E34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7" w15:restartNumberingAfterBreak="0">
    <w:nsid w:val="6AB26F07"/>
    <w:multiLevelType w:val="hybridMultilevel"/>
    <w:tmpl w:val="9C54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438AE"/>
    <w:multiLevelType w:val="hybridMultilevel"/>
    <w:tmpl w:val="4FE8E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846CC"/>
    <w:multiLevelType w:val="hybridMultilevel"/>
    <w:tmpl w:val="6238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D4802"/>
    <w:multiLevelType w:val="hybridMultilevel"/>
    <w:tmpl w:val="654E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5114A"/>
    <w:multiLevelType w:val="hybridMultilevel"/>
    <w:tmpl w:val="7ECCC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665DC"/>
    <w:multiLevelType w:val="hybridMultilevel"/>
    <w:tmpl w:val="0E728BFA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21"/>
  </w:num>
  <w:num w:numId="5">
    <w:abstractNumId w:val="16"/>
  </w:num>
  <w:num w:numId="6">
    <w:abstractNumId w:val="8"/>
  </w:num>
  <w:num w:numId="7">
    <w:abstractNumId w:val="1"/>
  </w:num>
  <w:num w:numId="8">
    <w:abstractNumId w:val="22"/>
  </w:num>
  <w:num w:numId="9">
    <w:abstractNumId w:val="5"/>
  </w:num>
  <w:num w:numId="10">
    <w:abstractNumId w:val="10"/>
  </w:num>
  <w:num w:numId="11">
    <w:abstractNumId w:val="13"/>
  </w:num>
  <w:num w:numId="12">
    <w:abstractNumId w:val="20"/>
  </w:num>
  <w:num w:numId="13">
    <w:abstractNumId w:val="6"/>
  </w:num>
  <w:num w:numId="14">
    <w:abstractNumId w:val="9"/>
  </w:num>
  <w:num w:numId="15">
    <w:abstractNumId w:val="0"/>
    <w:lvlOverride w:ilvl="0">
      <w:lvl w:ilvl="0">
        <w:start w:val="1"/>
        <w:numFmt w:val="bullet"/>
        <w:lvlText w:val="?"/>
        <w:legacy w:legacy="1" w:legacySpace="0" w:legacyIndent="240"/>
        <w:lvlJc w:val="left"/>
        <w:pPr>
          <w:ind w:left="240" w:hanging="240"/>
        </w:pPr>
        <w:rPr>
          <w:rFonts w:ascii="Helvetica" w:hAnsi="Helvetica" w:cs="Helvetica" w:hint="default"/>
          <w:sz w:val="12"/>
        </w:rPr>
      </w:lvl>
    </w:lvlOverride>
  </w:num>
  <w:num w:numId="16">
    <w:abstractNumId w:val="15"/>
  </w:num>
  <w:num w:numId="17">
    <w:abstractNumId w:val="11"/>
  </w:num>
  <w:num w:numId="18">
    <w:abstractNumId w:val="18"/>
  </w:num>
  <w:num w:numId="19">
    <w:abstractNumId w:val="19"/>
  </w:num>
  <w:num w:numId="20">
    <w:abstractNumId w:val="3"/>
  </w:num>
  <w:num w:numId="21">
    <w:abstractNumId w:val="14"/>
  </w:num>
  <w:num w:numId="22">
    <w:abstractNumId w:val="1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177"/>
    <w:rsid w:val="00006788"/>
    <w:rsid w:val="00027244"/>
    <w:rsid w:val="000515BA"/>
    <w:rsid w:val="0007328E"/>
    <w:rsid w:val="000F6FFB"/>
    <w:rsid w:val="001146B1"/>
    <w:rsid w:val="00117CFC"/>
    <w:rsid w:val="001222D0"/>
    <w:rsid w:val="0015769B"/>
    <w:rsid w:val="00162E29"/>
    <w:rsid w:val="001A2DED"/>
    <w:rsid w:val="002102C8"/>
    <w:rsid w:val="00243039"/>
    <w:rsid w:val="00272E59"/>
    <w:rsid w:val="00292DA9"/>
    <w:rsid w:val="002B7595"/>
    <w:rsid w:val="002C1DC5"/>
    <w:rsid w:val="002C33A5"/>
    <w:rsid w:val="002C388A"/>
    <w:rsid w:val="002C42BC"/>
    <w:rsid w:val="00301BBD"/>
    <w:rsid w:val="0032168C"/>
    <w:rsid w:val="00343DB2"/>
    <w:rsid w:val="00345B47"/>
    <w:rsid w:val="00351194"/>
    <w:rsid w:val="00360BD0"/>
    <w:rsid w:val="00394524"/>
    <w:rsid w:val="003B0268"/>
    <w:rsid w:val="003B0D19"/>
    <w:rsid w:val="003D6E7B"/>
    <w:rsid w:val="003F149F"/>
    <w:rsid w:val="003F4053"/>
    <w:rsid w:val="003F6AE9"/>
    <w:rsid w:val="00414819"/>
    <w:rsid w:val="00414AA9"/>
    <w:rsid w:val="004723ED"/>
    <w:rsid w:val="00474177"/>
    <w:rsid w:val="00507617"/>
    <w:rsid w:val="005521EE"/>
    <w:rsid w:val="00555DBA"/>
    <w:rsid w:val="0058494D"/>
    <w:rsid w:val="00585BF0"/>
    <w:rsid w:val="00586BE2"/>
    <w:rsid w:val="00587146"/>
    <w:rsid w:val="00592F4B"/>
    <w:rsid w:val="005A7017"/>
    <w:rsid w:val="005B5295"/>
    <w:rsid w:val="005C19CC"/>
    <w:rsid w:val="005D7285"/>
    <w:rsid w:val="005F1D68"/>
    <w:rsid w:val="006047BC"/>
    <w:rsid w:val="00637C5A"/>
    <w:rsid w:val="006518AA"/>
    <w:rsid w:val="00656AD9"/>
    <w:rsid w:val="006702FA"/>
    <w:rsid w:val="006C33D7"/>
    <w:rsid w:val="006F5479"/>
    <w:rsid w:val="007439B1"/>
    <w:rsid w:val="00763AB4"/>
    <w:rsid w:val="0077273B"/>
    <w:rsid w:val="00777EA8"/>
    <w:rsid w:val="00780262"/>
    <w:rsid w:val="00790F87"/>
    <w:rsid w:val="007A2D4F"/>
    <w:rsid w:val="007C4666"/>
    <w:rsid w:val="007D0831"/>
    <w:rsid w:val="007D0CD3"/>
    <w:rsid w:val="007F7BB0"/>
    <w:rsid w:val="00814121"/>
    <w:rsid w:val="00882216"/>
    <w:rsid w:val="008916E5"/>
    <w:rsid w:val="008A185F"/>
    <w:rsid w:val="008D16F6"/>
    <w:rsid w:val="00981E43"/>
    <w:rsid w:val="009C3785"/>
    <w:rsid w:val="009F7A13"/>
    <w:rsid w:val="00A00EF9"/>
    <w:rsid w:val="00A40260"/>
    <w:rsid w:val="00A456E0"/>
    <w:rsid w:val="00A47338"/>
    <w:rsid w:val="00A848CF"/>
    <w:rsid w:val="00A85417"/>
    <w:rsid w:val="00A9015E"/>
    <w:rsid w:val="00AA3303"/>
    <w:rsid w:val="00AB06C5"/>
    <w:rsid w:val="00AE0C8D"/>
    <w:rsid w:val="00AE359A"/>
    <w:rsid w:val="00AF10E4"/>
    <w:rsid w:val="00B00D9B"/>
    <w:rsid w:val="00B03640"/>
    <w:rsid w:val="00B03745"/>
    <w:rsid w:val="00B1319A"/>
    <w:rsid w:val="00B322D2"/>
    <w:rsid w:val="00B3645F"/>
    <w:rsid w:val="00B5622B"/>
    <w:rsid w:val="00B84609"/>
    <w:rsid w:val="00BC703A"/>
    <w:rsid w:val="00BF0662"/>
    <w:rsid w:val="00BF3C1E"/>
    <w:rsid w:val="00BF7F81"/>
    <w:rsid w:val="00C01F62"/>
    <w:rsid w:val="00C43BC9"/>
    <w:rsid w:val="00C56EBA"/>
    <w:rsid w:val="00C8098C"/>
    <w:rsid w:val="00C86EF3"/>
    <w:rsid w:val="00CB0913"/>
    <w:rsid w:val="00CE330E"/>
    <w:rsid w:val="00CE6349"/>
    <w:rsid w:val="00CF2A26"/>
    <w:rsid w:val="00D00BA1"/>
    <w:rsid w:val="00D24903"/>
    <w:rsid w:val="00D61FF3"/>
    <w:rsid w:val="00D66DB8"/>
    <w:rsid w:val="00D73ED0"/>
    <w:rsid w:val="00D84C06"/>
    <w:rsid w:val="00D94CFE"/>
    <w:rsid w:val="00DC2235"/>
    <w:rsid w:val="00DC6045"/>
    <w:rsid w:val="00DE3248"/>
    <w:rsid w:val="00E00232"/>
    <w:rsid w:val="00E1254F"/>
    <w:rsid w:val="00E15F77"/>
    <w:rsid w:val="00E56793"/>
    <w:rsid w:val="00E56C95"/>
    <w:rsid w:val="00E621E6"/>
    <w:rsid w:val="00E7471B"/>
    <w:rsid w:val="00EB19DF"/>
    <w:rsid w:val="00EB697A"/>
    <w:rsid w:val="00EC54B7"/>
    <w:rsid w:val="00EE1169"/>
    <w:rsid w:val="00F005FB"/>
    <w:rsid w:val="00F23DFD"/>
    <w:rsid w:val="00F33C34"/>
    <w:rsid w:val="00F62490"/>
    <w:rsid w:val="00F9521A"/>
    <w:rsid w:val="00FA3E5C"/>
    <w:rsid w:val="00FA678E"/>
    <w:rsid w:val="00FC502A"/>
    <w:rsid w:val="00FC66C4"/>
    <w:rsid w:val="00FD2E20"/>
    <w:rsid w:val="00FE56B3"/>
    <w:rsid w:val="00FF1787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5A2938A1"/>
  <w15:chartTrackingRefBased/>
  <w15:docId w15:val="{FC264F97-83B4-44F2-B3AD-CAE29A72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40" w:after="160" w:line="288" w:lineRule="auto"/>
    </w:pPr>
    <w:rPr>
      <w:color w:val="595959"/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="Calibri" w:eastAsia="Times New Roman" w:hAnsi="Calibri"/>
      <w:caps/>
      <w:color w:val="7E97AD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="Calibri" w:eastAsia="Times New Roman" w:hAnsi="Calibri"/>
      <w:b/>
      <w:bCs/>
      <w:caps/>
      <w:color w:val="4040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7E97A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i/>
      <w:iCs/>
      <w:color w:val="7E97A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color w:val="394B5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Times New Roman" w:hAnsi="Calibri"/>
      <w:i/>
      <w:iCs/>
      <w:color w:val="394B5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="Calibri" w:eastAsia="Times New Roman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="Calibri" w:eastAsia="Times New Roman" w:hAnsi="Calibri"/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="Calibri" w:eastAsia="Times New Roman" w:hAnsi="Calibri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</w:style>
  <w:style w:type="character" w:customStyle="1" w:styleId="FooterChar">
    <w:name w:val="Footer Char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1"/>
    <w:rPr>
      <w:rFonts w:ascii="Calibri" w:eastAsia="Times New Roman" w:hAnsi="Calibri" w:cs="Times New Roman"/>
      <w:caps/>
      <w:color w:val="7E97AD"/>
      <w:kern w:val="20"/>
      <w:sz w:val="21"/>
    </w:rPr>
  </w:style>
  <w:style w:type="character" w:customStyle="1" w:styleId="Heading2Char">
    <w:name w:val="Heading 2 Char"/>
    <w:link w:val="Heading2"/>
    <w:uiPriority w:val="1"/>
    <w:rPr>
      <w:rFonts w:ascii="Calibri" w:eastAsia="Times New Roman" w:hAnsi="Calibri" w:cs="Times New Roman"/>
      <w:b/>
      <w:bCs/>
      <w:caps/>
      <w:color w:val="404040"/>
      <w:kern w:val="20"/>
    </w:rPr>
  </w:style>
  <w:style w:type="character" w:customStyle="1" w:styleId="Heading3Char">
    <w:name w:val="Heading 3 Char"/>
    <w:link w:val="Heading3"/>
    <w:uiPriority w:val="9"/>
    <w:rPr>
      <w:rFonts w:ascii="Calibri" w:eastAsia="Times New Roman" w:hAnsi="Calibri" w:cs="Times New Roman"/>
      <w:b/>
      <w:bCs/>
      <w:color w:val="7E97AD"/>
      <w:kern w:val="20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i/>
      <w:iCs/>
      <w:color w:val="7E97AD"/>
      <w:kern w:val="20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color w:val="394B5A"/>
      <w:kern w:val="20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i/>
      <w:iCs/>
      <w:color w:val="394B5A"/>
      <w:kern w:val="20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i/>
      <w:iCs/>
      <w:color w:val="404040"/>
      <w:kern w:val="20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color w:val="404040"/>
      <w:kern w:val="20"/>
    </w:rPr>
  </w:style>
  <w:style w:type="character" w:customStyle="1" w:styleId="Heading9Char">
    <w:name w:val="Heading 9 Char"/>
    <w:link w:val="Heading9"/>
    <w:uiPriority w:val="9"/>
    <w:semiHidden/>
    <w:rPr>
      <w:rFonts w:ascii="Calibri" w:eastAsia="Times New Roman" w:hAnsi="Calibri" w:cs="Times New Roman"/>
      <w:i/>
      <w:iCs/>
      <w:color w:val="404040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ind w:left="144" w:right="144"/>
    </w:pPr>
    <w:tblPr>
      <w:tblBorders>
        <w:insideH w:val="single" w:sz="4" w:space="0" w:color="D9D9D9"/>
      </w:tblBorders>
      <w:tblCellMar>
        <w:left w:w="0" w:type="dxa"/>
        <w:right w:w="0" w:type="dxa"/>
      </w:tblCellMar>
    </w:tblPr>
    <w:tblStylePr w:type="firstRow">
      <w:rPr>
        <w:rFonts w:ascii="Calibri" w:hAnsi="Calibri"/>
        <w:b w:val="0"/>
        <w:caps/>
        <w:smallCaps w:val="0"/>
        <w:color w:val="7E97AD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="Calibri" w:eastAsia="Times New Roman" w:hAnsi="Calibri"/>
      <w:caps/>
      <w:color w:val="7E97AD"/>
    </w:rPr>
  </w:style>
  <w:style w:type="character" w:customStyle="1" w:styleId="DateChar">
    <w:name w:val="Date Char"/>
    <w:link w:val="Date"/>
    <w:uiPriority w:val="8"/>
    <w:rPr>
      <w:rFonts w:ascii="Calibri" w:eastAsia="Times New Roman" w:hAnsi="Calibri" w:cs="Times New Roman"/>
      <w:caps/>
      <w:color w:val="7E97AD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link w:val="Signature"/>
    <w:uiPriority w:val="8"/>
    <w:rPr>
      <w:b/>
      <w:bCs/>
      <w:kern w:val="20"/>
    </w:rPr>
  </w:style>
  <w:style w:type="character" w:styleId="Emphasis">
    <w:name w:val="Emphasis"/>
    <w:uiPriority w:val="2"/>
    <w:unhideWhenUsed/>
    <w:qFormat/>
    <w:rPr>
      <w:color w:val="7E97AD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240"/>
      <w:ind w:left="144" w:right="144"/>
    </w:pPr>
    <w:rPr>
      <w:rFonts w:ascii="Calibri" w:eastAsia="Times New Roman" w:hAnsi="Calibri"/>
      <w:caps/>
      <w:color w:val="FFFFFF"/>
      <w:sz w:val="32"/>
    </w:rPr>
  </w:style>
  <w:style w:type="paragraph" w:styleId="BodyText">
    <w:name w:val="Body Text"/>
    <w:basedOn w:val="Normal"/>
    <w:link w:val="BodyTextChar"/>
    <w:semiHidden/>
    <w:rsid w:val="00777EA8"/>
    <w:pPr>
      <w:suppressAutoHyphens/>
      <w:spacing w:before="0" w:after="0" w:line="240" w:lineRule="auto"/>
      <w:jc w:val="both"/>
    </w:pPr>
    <w:rPr>
      <w:rFonts w:ascii="Times New Roman" w:eastAsia="Times New Roman" w:hAnsi="Times New Roman"/>
      <w:color w:val="auto"/>
      <w:kern w:val="0"/>
      <w:sz w:val="24"/>
      <w:lang w:eastAsia="ar-SA"/>
    </w:rPr>
  </w:style>
  <w:style w:type="character" w:customStyle="1" w:styleId="BodyTextChar">
    <w:name w:val="Body Text Char"/>
    <w:link w:val="BodyText"/>
    <w:semiHidden/>
    <w:rsid w:val="00777EA8"/>
    <w:rPr>
      <w:rFonts w:ascii="Times New Roman" w:eastAsia="Times New Roman" w:hAnsi="Times New Roman" w:cs="Times New Roman"/>
      <w:color w:val="auto"/>
      <w:sz w:val="24"/>
      <w:lang w:eastAsia="ar-SA"/>
    </w:rPr>
  </w:style>
  <w:style w:type="paragraph" w:styleId="ListParagraph">
    <w:name w:val="List Paragraph"/>
    <w:basedOn w:val="Normal"/>
    <w:uiPriority w:val="34"/>
    <w:qFormat/>
    <w:rsid w:val="00777EA8"/>
    <w:pPr>
      <w:ind w:left="720"/>
      <w:contextualSpacing/>
    </w:pPr>
  </w:style>
  <w:style w:type="paragraph" w:customStyle="1" w:styleId="Achievement">
    <w:name w:val="Achievement"/>
    <w:basedOn w:val="BodyText"/>
    <w:rsid w:val="003F149F"/>
    <w:pPr>
      <w:suppressAutoHyphens w:val="0"/>
      <w:overflowPunct w:val="0"/>
      <w:autoSpaceDE w:val="0"/>
      <w:autoSpaceDN w:val="0"/>
      <w:adjustRightInd w:val="0"/>
      <w:spacing w:after="60" w:line="240" w:lineRule="atLeast"/>
      <w:ind w:left="240" w:hanging="240"/>
      <w:textAlignment w:val="baseline"/>
    </w:pPr>
    <w:rPr>
      <w:rFonts w:ascii="Garamond" w:hAnsi="Garamond"/>
      <w:sz w:val="22"/>
      <w:lang w:eastAsia="en-US"/>
    </w:rPr>
  </w:style>
  <w:style w:type="paragraph" w:customStyle="1" w:styleId="JobTitle">
    <w:name w:val="Job Title"/>
    <w:next w:val="Achievement"/>
    <w:rsid w:val="00243039"/>
    <w:pPr>
      <w:overflowPunct w:val="0"/>
      <w:autoSpaceDE w:val="0"/>
      <w:autoSpaceDN w:val="0"/>
      <w:adjustRightInd w:val="0"/>
      <w:spacing w:before="40" w:after="40" w:line="220" w:lineRule="atLeast"/>
      <w:textAlignment w:val="baseline"/>
    </w:pPr>
    <w:rPr>
      <w:rFonts w:ascii="Garamond" w:eastAsia="Times New Roman" w:hAnsi="Garamond"/>
      <w:i/>
      <w:spacing w:val="5"/>
      <w:sz w:val="23"/>
      <w:lang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2C33A5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2C33A5"/>
    <w:rPr>
      <w:kern w:val="20"/>
    </w:rPr>
  </w:style>
  <w:style w:type="paragraph" w:customStyle="1" w:styleId="CompanyName">
    <w:name w:val="Company Name"/>
    <w:basedOn w:val="Normal"/>
    <w:next w:val="JobTitle"/>
    <w:rsid w:val="002C33A5"/>
    <w:pPr>
      <w:tabs>
        <w:tab w:val="left" w:pos="1440"/>
        <w:tab w:val="right" w:pos="6480"/>
      </w:tabs>
      <w:overflowPunct w:val="0"/>
      <w:autoSpaceDE w:val="0"/>
      <w:autoSpaceDN w:val="0"/>
      <w:adjustRightInd w:val="0"/>
      <w:spacing w:before="220" w:after="0" w:line="220" w:lineRule="atLeast"/>
      <w:textAlignment w:val="baseline"/>
    </w:pPr>
    <w:rPr>
      <w:rFonts w:ascii="Garamond" w:eastAsia="Times New Roman" w:hAnsi="Garamond"/>
      <w:color w:val="auto"/>
      <w:kern w:val="0"/>
      <w:sz w:val="22"/>
      <w:lang w:eastAsia="en-US"/>
    </w:rPr>
  </w:style>
  <w:style w:type="paragraph" w:styleId="NormalWeb">
    <w:name w:val="Normal (Web)"/>
    <w:basedOn w:val="Normal"/>
    <w:semiHidden/>
    <w:rsid w:val="002C33A5"/>
    <w:pPr>
      <w:spacing w:before="0" w:after="15" w:line="240" w:lineRule="auto"/>
    </w:pPr>
    <w:rPr>
      <w:rFonts w:ascii="Times New Roman" w:eastAsia="SimSun" w:hAnsi="Times New Roman"/>
      <w:color w:val="auto"/>
      <w:kern w:val="0"/>
      <w:sz w:val="24"/>
      <w:szCs w:val="24"/>
      <w:lang w:eastAsia="zh-CN"/>
    </w:rPr>
  </w:style>
  <w:style w:type="character" w:styleId="Hyperlink">
    <w:name w:val="Hyperlink"/>
    <w:uiPriority w:val="99"/>
    <w:unhideWhenUsed/>
    <w:rsid w:val="00F33C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DA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92DA9"/>
    <w:rPr>
      <w:rFonts w:ascii="Segoe UI" w:hAnsi="Segoe UI" w:cs="Segoe UI"/>
      <w:color w:val="595959"/>
      <w:kern w:val="20"/>
      <w:sz w:val="18"/>
      <w:szCs w:val="18"/>
      <w:lang w:eastAsia="ja-JP"/>
    </w:rPr>
  </w:style>
  <w:style w:type="character" w:styleId="FollowedHyperlink">
    <w:name w:val="FollowedHyperlink"/>
    <w:uiPriority w:val="99"/>
    <w:semiHidden/>
    <w:unhideWhenUsed/>
    <w:rsid w:val="00292DA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easures.workforce.ohio.gov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4461 Bimini Drive</CompanyAddress>
  <CompanyPhone>614.507.1762</CompanyPhone>
  <CompanyFax/>
  <CompanyEmail>del@braains.com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C01D30-B808-4919-86BD-DA0DA943F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1</TotalTime>
  <Pages>3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Links>
    <vt:vector size="6" baseType="variant">
      <vt:variant>
        <vt:i4>2687092</vt:i4>
      </vt:variant>
      <vt:variant>
        <vt:i4>0</vt:i4>
      </vt:variant>
      <vt:variant>
        <vt:i4>0</vt:i4>
      </vt:variant>
      <vt:variant>
        <vt:i4>5</vt:i4>
      </vt:variant>
      <vt:variant>
        <vt:lpwstr>http://www.measures.workforce.ohio.gov/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Gaddie</dc:creator>
  <cp:keywords>www.braains.com</cp:keywords>
  <cp:lastModifiedBy>Del Gaddie</cp:lastModifiedBy>
  <cp:revision>4</cp:revision>
  <cp:lastPrinted>2016-01-04T16:29:00Z</cp:lastPrinted>
  <dcterms:created xsi:type="dcterms:W3CDTF">2017-09-18T13:32:00Z</dcterms:created>
  <dcterms:modified xsi:type="dcterms:W3CDTF">2017-09-18T13:33:00Z</dcterms:modified>
  <cp:category>Gahanna, OH 43230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