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9E" w:rsidRPr="00720F9B" w:rsidRDefault="00AE0AA6" w:rsidP="00AE0AA6">
      <w:pPr>
        <w:tabs>
          <w:tab w:val="left" w:pos="3586"/>
          <w:tab w:val="right" w:pos="9360"/>
        </w:tabs>
        <w:rPr>
          <w:rFonts w:asciiTheme="minorHAnsi" w:hAnsiTheme="minorHAnsi" w:cstheme="minorHAnsi"/>
          <w:noProof/>
          <w:sz w:val="22"/>
          <w:szCs w:val="22"/>
        </w:rPr>
      </w:pPr>
      <w:r w:rsidRPr="00720F9B">
        <w:rPr>
          <w:rFonts w:asciiTheme="minorHAnsi" w:hAnsiTheme="minorHAnsi" w:cstheme="minorHAnsi"/>
          <w:noProof/>
          <w:sz w:val="22"/>
          <w:szCs w:val="22"/>
        </w:rPr>
        <w:drawing>
          <wp:inline distT="0" distB="0" distL="0" distR="0" wp14:anchorId="46F3791A" wp14:editId="0579B4E3">
            <wp:extent cx="781050" cy="606544"/>
            <wp:effectExtent l="0" t="0" r="0" b="3175"/>
            <wp:docPr id="1" name="Picture 1" descr="Image result for sap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ap certifica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06544"/>
                    </a:xfrm>
                    <a:prstGeom prst="rect">
                      <a:avLst/>
                    </a:prstGeom>
                    <a:noFill/>
                    <a:ln>
                      <a:noFill/>
                    </a:ln>
                  </pic:spPr>
                </pic:pic>
              </a:graphicData>
            </a:graphic>
          </wp:inline>
        </w:drawing>
      </w:r>
      <w:r w:rsidRPr="00720F9B">
        <w:rPr>
          <w:rFonts w:asciiTheme="minorHAnsi" w:hAnsiTheme="minorHAnsi" w:cstheme="minorHAnsi"/>
          <w:b/>
          <w:sz w:val="22"/>
          <w:szCs w:val="22"/>
        </w:rPr>
        <w:tab/>
        <w:t xml:space="preserve">       Faisal Syed </w:t>
      </w:r>
      <w:r w:rsidRPr="00720F9B">
        <w:rPr>
          <w:rFonts w:asciiTheme="minorHAnsi" w:hAnsiTheme="minorHAnsi" w:cstheme="minorHAnsi"/>
          <w:b/>
          <w:sz w:val="22"/>
          <w:szCs w:val="22"/>
        </w:rPr>
        <w:tab/>
      </w:r>
    </w:p>
    <w:p w:rsidR="00AE0AA6" w:rsidRPr="00720F9B" w:rsidRDefault="00AE0AA6" w:rsidP="00AE0AA6">
      <w:pPr>
        <w:tabs>
          <w:tab w:val="left" w:pos="3586"/>
          <w:tab w:val="right" w:pos="9360"/>
        </w:tabs>
        <w:rPr>
          <w:rFonts w:asciiTheme="minorHAnsi" w:hAnsiTheme="minorHAnsi" w:cstheme="minorHAnsi"/>
          <w:b/>
          <w:sz w:val="22"/>
          <w:szCs w:val="22"/>
        </w:rPr>
      </w:pPr>
    </w:p>
    <w:p w:rsidR="00994E9E" w:rsidRPr="00720F9B" w:rsidRDefault="00994E9E" w:rsidP="00AE0AA6">
      <w:pPr>
        <w:jc w:val="center"/>
        <w:rPr>
          <w:rFonts w:asciiTheme="minorHAnsi" w:hAnsiTheme="minorHAnsi" w:cstheme="minorHAnsi"/>
          <w:b/>
          <w:sz w:val="22"/>
          <w:szCs w:val="22"/>
        </w:rPr>
      </w:pPr>
      <w:r w:rsidRPr="00720F9B">
        <w:rPr>
          <w:rFonts w:asciiTheme="minorHAnsi" w:hAnsiTheme="minorHAnsi" w:cstheme="minorHAnsi"/>
          <w:b/>
          <w:sz w:val="22"/>
          <w:szCs w:val="22"/>
        </w:rPr>
        <w:t>SAP SD Certified Consultant</w:t>
      </w:r>
    </w:p>
    <w:p w:rsidR="00AE0AA6" w:rsidRPr="00720F9B" w:rsidRDefault="00994E9E" w:rsidP="00720F9B">
      <w:pPr>
        <w:ind w:hanging="90"/>
        <w:jc w:val="both"/>
        <w:rPr>
          <w:rFonts w:asciiTheme="minorHAnsi" w:hAnsiTheme="minorHAnsi" w:cstheme="minorHAnsi"/>
          <w:b/>
          <w:sz w:val="22"/>
          <w:szCs w:val="22"/>
          <w:u w:val="single"/>
        </w:rPr>
      </w:pPr>
      <w:r w:rsidRPr="00720F9B">
        <w:rPr>
          <w:rFonts w:asciiTheme="minorHAnsi" w:hAnsiTheme="minorHAnsi" w:cstheme="minorHAnsi"/>
          <w:b/>
          <w:sz w:val="22"/>
          <w:szCs w:val="22"/>
        </w:rPr>
        <w:t xml:space="preserve"> </w:t>
      </w:r>
    </w:p>
    <w:p w:rsidR="008E0922" w:rsidRPr="00720F9B" w:rsidRDefault="008E0922" w:rsidP="00994E9E">
      <w:pPr>
        <w:ind w:hanging="90"/>
        <w:rPr>
          <w:rFonts w:asciiTheme="minorHAnsi" w:hAnsiTheme="minorHAnsi" w:cstheme="minorHAnsi"/>
          <w:sz w:val="22"/>
          <w:szCs w:val="22"/>
        </w:rPr>
      </w:pPr>
      <w:r w:rsidRPr="00720F9B">
        <w:rPr>
          <w:rFonts w:asciiTheme="minorHAnsi" w:hAnsiTheme="minorHAnsi" w:cstheme="minorHAnsi"/>
          <w:b/>
          <w:sz w:val="22"/>
          <w:szCs w:val="22"/>
          <w:u w:val="single"/>
        </w:rPr>
        <w:t xml:space="preserve">Objective: </w:t>
      </w:r>
      <w:r w:rsidRPr="00720F9B">
        <w:rPr>
          <w:rFonts w:asciiTheme="minorHAnsi" w:hAnsiTheme="minorHAnsi" w:cstheme="minorHAnsi"/>
          <w:sz w:val="22"/>
          <w:szCs w:val="22"/>
        </w:rPr>
        <w:t>To be a part of dynamic organization and be involved in challenging projects, ultimately attaining the organization goal.</w:t>
      </w:r>
    </w:p>
    <w:p w:rsidR="008E0922" w:rsidRPr="00720F9B" w:rsidRDefault="008E0922" w:rsidP="008E0922">
      <w:pPr>
        <w:ind w:hanging="90"/>
        <w:rPr>
          <w:rFonts w:asciiTheme="minorHAnsi" w:hAnsiTheme="minorHAnsi" w:cstheme="minorHAnsi"/>
          <w:b/>
          <w:sz w:val="22"/>
          <w:szCs w:val="22"/>
        </w:rPr>
      </w:pPr>
      <w:r w:rsidRPr="00720F9B">
        <w:rPr>
          <w:rFonts w:asciiTheme="minorHAnsi" w:hAnsiTheme="minorHAnsi" w:cstheme="minorHAnsi"/>
          <w:b/>
          <w:sz w:val="22"/>
          <w:szCs w:val="22"/>
        </w:rPr>
        <w:tab/>
      </w:r>
    </w:p>
    <w:p w:rsidR="008E0922" w:rsidRPr="00720F9B" w:rsidRDefault="008E0922" w:rsidP="008E0922">
      <w:pPr>
        <w:ind w:hanging="90"/>
        <w:rPr>
          <w:rFonts w:asciiTheme="minorHAnsi" w:hAnsiTheme="minorHAnsi" w:cstheme="minorHAnsi"/>
          <w:b/>
          <w:sz w:val="22"/>
          <w:szCs w:val="22"/>
          <w:u w:val="single"/>
        </w:rPr>
      </w:pPr>
      <w:r w:rsidRPr="00720F9B">
        <w:rPr>
          <w:rFonts w:asciiTheme="minorHAnsi" w:hAnsiTheme="minorHAnsi" w:cstheme="minorHAnsi"/>
          <w:b/>
          <w:sz w:val="22"/>
          <w:szCs w:val="22"/>
        </w:rPr>
        <w:tab/>
      </w:r>
      <w:r w:rsidRPr="00720F9B">
        <w:rPr>
          <w:rFonts w:asciiTheme="minorHAnsi" w:hAnsiTheme="minorHAnsi" w:cstheme="minorHAnsi"/>
          <w:b/>
          <w:sz w:val="22"/>
          <w:szCs w:val="22"/>
          <w:u w:val="single"/>
        </w:rPr>
        <w:t>SD Functional Consultant Summary:</w:t>
      </w:r>
    </w:p>
    <w:p w:rsidR="008E0922" w:rsidRPr="00720F9B" w:rsidRDefault="008E0922" w:rsidP="008E0922">
      <w:pPr>
        <w:autoSpaceDE w:val="0"/>
        <w:autoSpaceDN w:val="0"/>
        <w:adjustRightInd w:val="0"/>
        <w:rPr>
          <w:rFonts w:asciiTheme="minorHAnsi" w:hAnsiTheme="minorHAnsi" w:cstheme="minorHAnsi"/>
          <w:sz w:val="22"/>
          <w:szCs w:val="22"/>
        </w:rPr>
      </w:pPr>
    </w:p>
    <w:p w:rsidR="008E0922" w:rsidRPr="00720F9B" w:rsidRDefault="003D6FB0"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Having more than 8</w:t>
      </w:r>
      <w:r w:rsidR="008E0922" w:rsidRPr="00720F9B">
        <w:rPr>
          <w:rFonts w:asciiTheme="minorHAnsi" w:hAnsiTheme="minorHAnsi" w:cstheme="minorHAnsi"/>
          <w:sz w:val="22"/>
          <w:szCs w:val="22"/>
        </w:rPr>
        <w:t xml:space="preserve"> years of experience as a </w:t>
      </w:r>
      <w:r w:rsidR="008E0922" w:rsidRPr="00720F9B">
        <w:rPr>
          <w:rFonts w:asciiTheme="minorHAnsi" w:hAnsiTheme="minorHAnsi" w:cstheme="minorHAnsi"/>
          <w:b/>
          <w:bCs/>
          <w:sz w:val="22"/>
          <w:szCs w:val="22"/>
        </w:rPr>
        <w:t>SAP SD</w:t>
      </w:r>
      <w:r w:rsidR="009B04BC" w:rsidRPr="00720F9B">
        <w:rPr>
          <w:rFonts w:asciiTheme="minorHAnsi" w:hAnsiTheme="minorHAnsi" w:cstheme="minorHAnsi"/>
          <w:b/>
          <w:bCs/>
          <w:sz w:val="22"/>
          <w:szCs w:val="22"/>
        </w:rPr>
        <w:t>/MM</w:t>
      </w:r>
      <w:r w:rsidR="008E0922" w:rsidRPr="00720F9B">
        <w:rPr>
          <w:rFonts w:asciiTheme="minorHAnsi" w:hAnsiTheme="minorHAnsi" w:cstheme="minorHAnsi"/>
          <w:b/>
          <w:bCs/>
          <w:sz w:val="22"/>
          <w:szCs w:val="22"/>
        </w:rPr>
        <w:t xml:space="preserve"> Functional Consultant in ECC 6.0/R/3 </w:t>
      </w:r>
      <w:r w:rsidR="008E0922" w:rsidRPr="00720F9B">
        <w:rPr>
          <w:rFonts w:asciiTheme="minorHAnsi" w:hAnsiTheme="minorHAnsi" w:cstheme="minorHAnsi"/>
          <w:sz w:val="22"/>
          <w:szCs w:val="22"/>
        </w:rPr>
        <w:t xml:space="preserve">including </w:t>
      </w:r>
      <w:r w:rsidRPr="00720F9B">
        <w:rPr>
          <w:rFonts w:asciiTheme="minorHAnsi" w:hAnsiTheme="minorHAnsi" w:cstheme="minorHAnsi"/>
          <w:b/>
          <w:bCs/>
          <w:sz w:val="22"/>
          <w:szCs w:val="22"/>
        </w:rPr>
        <w:t>2</w:t>
      </w:r>
      <w:r w:rsidR="008E0922" w:rsidRPr="00720F9B">
        <w:rPr>
          <w:rFonts w:asciiTheme="minorHAnsi" w:hAnsiTheme="minorHAnsi" w:cstheme="minorHAnsi"/>
          <w:b/>
          <w:bCs/>
          <w:sz w:val="22"/>
          <w:szCs w:val="22"/>
        </w:rPr>
        <w:t xml:space="preserve"> full life-cycle Implementations</w:t>
      </w:r>
      <w:r w:rsidR="008E0922" w:rsidRPr="00720F9B">
        <w:rPr>
          <w:rFonts w:asciiTheme="minorHAnsi" w:hAnsiTheme="minorHAnsi" w:cstheme="minorHAnsi"/>
          <w:sz w:val="22"/>
          <w:szCs w:val="22"/>
        </w:rPr>
        <w:t xml:space="preserve">, </w:t>
      </w:r>
      <w:r w:rsidR="008E0922" w:rsidRPr="00720F9B">
        <w:rPr>
          <w:rFonts w:asciiTheme="minorHAnsi" w:hAnsiTheme="minorHAnsi" w:cstheme="minorHAnsi"/>
          <w:b/>
          <w:bCs/>
          <w:sz w:val="22"/>
          <w:szCs w:val="22"/>
        </w:rPr>
        <w:t xml:space="preserve">Rollouts, Testing </w:t>
      </w:r>
      <w:r w:rsidR="008E0922" w:rsidRPr="00720F9B">
        <w:rPr>
          <w:rFonts w:asciiTheme="minorHAnsi" w:hAnsiTheme="minorHAnsi" w:cstheme="minorHAnsi"/>
          <w:sz w:val="22"/>
          <w:szCs w:val="22"/>
        </w:rPr>
        <w:t xml:space="preserve">and </w:t>
      </w:r>
      <w:r w:rsidR="008E0922" w:rsidRPr="00720F9B">
        <w:rPr>
          <w:rFonts w:asciiTheme="minorHAnsi" w:hAnsiTheme="minorHAnsi" w:cstheme="minorHAnsi"/>
          <w:b/>
          <w:bCs/>
          <w:sz w:val="22"/>
          <w:szCs w:val="22"/>
        </w:rPr>
        <w:t>Support a</w:t>
      </w:r>
      <w:r w:rsidR="008E0922" w:rsidRPr="00720F9B">
        <w:rPr>
          <w:rFonts w:asciiTheme="minorHAnsi" w:hAnsiTheme="minorHAnsi" w:cstheme="minorHAnsi"/>
          <w:sz w:val="22"/>
          <w:szCs w:val="22"/>
        </w:rPr>
        <w:t>nd having 4years’ experience in portal industries (Shine.com- Job portal) and held various positions in marketing and sales.</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Involved in requirement gathering, preparation of </w:t>
      </w:r>
      <w:r w:rsidRPr="00720F9B">
        <w:rPr>
          <w:rFonts w:asciiTheme="minorHAnsi" w:hAnsiTheme="minorHAnsi" w:cstheme="minorHAnsi"/>
          <w:b/>
          <w:bCs/>
          <w:sz w:val="22"/>
          <w:szCs w:val="22"/>
        </w:rPr>
        <w:t>Business Blueprint</w:t>
      </w:r>
      <w:r w:rsidRPr="00720F9B">
        <w:rPr>
          <w:rFonts w:asciiTheme="minorHAnsi" w:hAnsiTheme="minorHAnsi" w:cstheme="minorHAnsi"/>
          <w:sz w:val="22"/>
          <w:szCs w:val="22"/>
        </w:rPr>
        <w:t xml:space="preserve">, </w:t>
      </w:r>
      <w:r w:rsidRPr="00720F9B">
        <w:rPr>
          <w:rFonts w:asciiTheme="minorHAnsi" w:hAnsiTheme="minorHAnsi" w:cstheme="minorHAnsi"/>
          <w:b/>
          <w:bCs/>
          <w:sz w:val="22"/>
          <w:szCs w:val="22"/>
        </w:rPr>
        <w:t xml:space="preserve">Configuration, Customization, Testing, Training, Go-live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Post implementation support</w:t>
      </w:r>
      <w:r w:rsidRPr="00720F9B">
        <w:rPr>
          <w:rFonts w:asciiTheme="minorHAnsi" w:hAnsiTheme="minorHAnsi" w:cstheme="minorHAnsi"/>
          <w:sz w:val="22"/>
          <w:szCs w:val="22"/>
        </w:rPr>
        <w:t>.</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Understand the </w:t>
      </w:r>
      <w:r w:rsidRPr="00720F9B">
        <w:rPr>
          <w:rFonts w:asciiTheme="minorHAnsi" w:hAnsiTheme="minorHAnsi" w:cstheme="minorHAnsi"/>
          <w:b/>
          <w:bCs/>
          <w:sz w:val="22"/>
          <w:szCs w:val="22"/>
        </w:rPr>
        <w:t xml:space="preserve">business model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 xml:space="preserve">mapping the business processes to SAP </w:t>
      </w:r>
      <w:r w:rsidRPr="00720F9B">
        <w:rPr>
          <w:rFonts w:asciiTheme="minorHAnsi" w:hAnsiTheme="minorHAnsi" w:cstheme="minorHAnsi"/>
          <w:sz w:val="22"/>
          <w:szCs w:val="22"/>
        </w:rPr>
        <w:t>and determining the project scope.</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Customization of </w:t>
      </w:r>
      <w:r w:rsidRPr="00720F9B">
        <w:rPr>
          <w:rFonts w:asciiTheme="minorHAnsi" w:hAnsiTheme="minorHAnsi" w:cstheme="minorHAnsi"/>
          <w:b/>
          <w:bCs/>
          <w:sz w:val="22"/>
          <w:szCs w:val="22"/>
        </w:rPr>
        <w:t>Enterprise structure for Sales and Distribution.</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Hands on experience in configuration of Sales Cycle:</w:t>
      </w:r>
      <w:r w:rsidRPr="00720F9B">
        <w:rPr>
          <w:rFonts w:asciiTheme="minorHAnsi" w:hAnsiTheme="minorHAnsi" w:cstheme="minorHAnsi"/>
          <w:b/>
          <w:bCs/>
          <w:sz w:val="22"/>
          <w:szCs w:val="22"/>
        </w:rPr>
        <w:t xml:space="preserve"> Orders, Delivery and Billing.</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Proficient in customizing different </w:t>
      </w:r>
      <w:r w:rsidRPr="00720F9B">
        <w:rPr>
          <w:rFonts w:asciiTheme="minorHAnsi" w:hAnsiTheme="minorHAnsi" w:cstheme="minorHAnsi"/>
          <w:b/>
          <w:bCs/>
          <w:sz w:val="22"/>
          <w:szCs w:val="22"/>
        </w:rPr>
        <w:t>Sales Orders such as Standard sales order.</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Configured </w:t>
      </w:r>
      <w:r w:rsidRPr="00720F9B">
        <w:rPr>
          <w:rFonts w:asciiTheme="minorHAnsi" w:hAnsiTheme="minorHAnsi" w:cstheme="minorHAnsi"/>
          <w:b/>
          <w:bCs/>
          <w:sz w:val="22"/>
          <w:szCs w:val="22"/>
        </w:rPr>
        <w:t xml:space="preserve">Customer </w:t>
      </w:r>
      <w:r w:rsidR="00FC761D" w:rsidRPr="00720F9B">
        <w:rPr>
          <w:rFonts w:asciiTheme="minorHAnsi" w:hAnsiTheme="minorHAnsi" w:cstheme="minorHAnsi"/>
          <w:b/>
          <w:bCs/>
          <w:sz w:val="22"/>
          <w:szCs w:val="22"/>
        </w:rPr>
        <w:t>Master</w:t>
      </w:r>
      <w:r w:rsidRPr="00720F9B">
        <w:rPr>
          <w:rFonts w:asciiTheme="minorHAnsi" w:hAnsiTheme="minorHAnsi" w:cstheme="minorHAnsi"/>
          <w:b/>
          <w:bCs/>
          <w:sz w:val="22"/>
          <w:szCs w:val="22"/>
        </w:rPr>
        <w:t xml:space="preserve"> defined different business partners, Customer material info records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Item proposals</w:t>
      </w:r>
      <w:r w:rsidRPr="00720F9B">
        <w:rPr>
          <w:rFonts w:asciiTheme="minorHAnsi" w:hAnsiTheme="minorHAnsi" w:cstheme="minorHAnsi"/>
          <w:sz w:val="22"/>
          <w:szCs w:val="22"/>
        </w:rPr>
        <w:t>.</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Expertise in </w:t>
      </w:r>
      <w:r w:rsidRPr="00720F9B">
        <w:rPr>
          <w:rFonts w:asciiTheme="minorHAnsi" w:hAnsiTheme="minorHAnsi" w:cstheme="minorHAnsi"/>
          <w:b/>
          <w:bCs/>
          <w:sz w:val="22"/>
          <w:szCs w:val="22"/>
        </w:rPr>
        <w:t xml:space="preserve">Outputs </w:t>
      </w:r>
      <w:r w:rsidRPr="00720F9B">
        <w:rPr>
          <w:rFonts w:asciiTheme="minorHAnsi" w:hAnsiTheme="minorHAnsi" w:cstheme="minorHAnsi"/>
          <w:sz w:val="22"/>
          <w:szCs w:val="22"/>
        </w:rPr>
        <w:t xml:space="preserve">related to Sales, Billing with perfect knowledge of </w:t>
      </w:r>
      <w:r w:rsidRPr="00720F9B">
        <w:rPr>
          <w:rFonts w:asciiTheme="minorHAnsi" w:hAnsiTheme="minorHAnsi" w:cstheme="minorHAnsi"/>
          <w:b/>
          <w:bCs/>
          <w:sz w:val="22"/>
          <w:szCs w:val="22"/>
        </w:rPr>
        <w:t>Smart forms</w:t>
      </w:r>
      <w:r w:rsidRPr="00720F9B">
        <w:rPr>
          <w:rFonts w:asciiTheme="minorHAnsi" w:hAnsiTheme="minorHAnsi" w:cstheme="minorHAnsi"/>
          <w:sz w:val="22"/>
          <w:szCs w:val="22"/>
        </w:rPr>
        <w:t>.</w:t>
      </w:r>
    </w:p>
    <w:p w:rsidR="008E0922" w:rsidRPr="00720F9B" w:rsidRDefault="008E0922" w:rsidP="003D6FB0">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Functional expertise in Basic Functions such as </w:t>
      </w:r>
      <w:r w:rsidRPr="00720F9B">
        <w:rPr>
          <w:rFonts w:asciiTheme="minorHAnsi" w:hAnsiTheme="minorHAnsi" w:cstheme="minorHAnsi"/>
          <w:b/>
          <w:bCs/>
          <w:sz w:val="22"/>
          <w:szCs w:val="22"/>
        </w:rPr>
        <w:t>Pricing, Billing, Shipping, Transportation, Availability check (ATP), Credit Management, Partner Determination, Output Determination, Bill of Materials , Material determination, Partner Determination.</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b/>
          <w:bCs/>
          <w:sz w:val="22"/>
          <w:szCs w:val="22"/>
        </w:rPr>
        <w:t xml:space="preserve">Pricing </w:t>
      </w:r>
      <w:r w:rsidRPr="00720F9B">
        <w:rPr>
          <w:rFonts w:asciiTheme="minorHAnsi" w:hAnsiTheme="minorHAnsi" w:cstheme="minorHAnsi"/>
          <w:sz w:val="22"/>
          <w:szCs w:val="22"/>
        </w:rPr>
        <w:t>Experience</w:t>
      </w:r>
      <w:r w:rsidRPr="00720F9B">
        <w:rPr>
          <w:rFonts w:asciiTheme="minorHAnsi" w:hAnsiTheme="minorHAnsi" w:cstheme="minorHAnsi"/>
          <w:b/>
          <w:bCs/>
          <w:sz w:val="22"/>
          <w:szCs w:val="22"/>
        </w:rPr>
        <w:t xml:space="preserve">: </w:t>
      </w:r>
      <w:r w:rsidRPr="00720F9B">
        <w:rPr>
          <w:rFonts w:asciiTheme="minorHAnsi" w:hAnsiTheme="minorHAnsi" w:cstheme="minorHAnsi"/>
          <w:sz w:val="22"/>
          <w:szCs w:val="22"/>
        </w:rPr>
        <w:t xml:space="preserve">Configuration of </w:t>
      </w:r>
      <w:r w:rsidRPr="00720F9B">
        <w:rPr>
          <w:rFonts w:asciiTheme="minorHAnsi" w:hAnsiTheme="minorHAnsi" w:cstheme="minorHAnsi"/>
          <w:b/>
          <w:bCs/>
          <w:sz w:val="22"/>
          <w:szCs w:val="22"/>
        </w:rPr>
        <w:t xml:space="preserve">Condition Types, Condition Tables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Access Sequences</w:t>
      </w:r>
      <w:r w:rsidRPr="00720F9B">
        <w:rPr>
          <w:rFonts w:asciiTheme="minorHAnsi" w:hAnsiTheme="minorHAnsi" w:cstheme="minorHAnsi"/>
          <w:sz w:val="22"/>
          <w:szCs w:val="22"/>
        </w:rPr>
        <w:t xml:space="preserve">, Determining and Maintaining </w:t>
      </w:r>
      <w:r w:rsidRPr="00720F9B">
        <w:rPr>
          <w:rFonts w:asciiTheme="minorHAnsi" w:hAnsiTheme="minorHAnsi" w:cstheme="minorHAnsi"/>
          <w:b/>
          <w:bCs/>
          <w:sz w:val="22"/>
          <w:szCs w:val="22"/>
        </w:rPr>
        <w:t>Pricing Procedure</w:t>
      </w:r>
      <w:r w:rsidRPr="00720F9B">
        <w:rPr>
          <w:rFonts w:asciiTheme="minorHAnsi" w:hAnsiTheme="minorHAnsi" w:cstheme="minorHAnsi"/>
          <w:sz w:val="22"/>
          <w:szCs w:val="22"/>
        </w:rPr>
        <w:t xml:space="preserve">, Creation of </w:t>
      </w:r>
      <w:r w:rsidRPr="00720F9B">
        <w:rPr>
          <w:rFonts w:asciiTheme="minorHAnsi" w:hAnsiTheme="minorHAnsi" w:cstheme="minorHAnsi"/>
          <w:b/>
          <w:bCs/>
          <w:sz w:val="22"/>
          <w:szCs w:val="22"/>
        </w:rPr>
        <w:t>Condition Records</w:t>
      </w:r>
      <w:r w:rsidRPr="00720F9B">
        <w:rPr>
          <w:rFonts w:asciiTheme="minorHAnsi" w:hAnsiTheme="minorHAnsi" w:cstheme="minorHAnsi"/>
          <w:sz w:val="22"/>
          <w:szCs w:val="22"/>
        </w:rPr>
        <w:t xml:space="preserve">, Special Pricing Functions such as </w:t>
      </w:r>
      <w:r w:rsidRPr="00720F9B">
        <w:rPr>
          <w:rFonts w:asciiTheme="minorHAnsi" w:hAnsiTheme="minorHAnsi" w:cstheme="minorHAnsi"/>
          <w:b/>
          <w:bCs/>
          <w:sz w:val="22"/>
          <w:szCs w:val="22"/>
        </w:rPr>
        <w:t xml:space="preserve">Condition Exclusion </w:t>
      </w:r>
      <w:r w:rsidRPr="00720F9B">
        <w:rPr>
          <w:rFonts w:asciiTheme="minorHAnsi" w:hAnsiTheme="minorHAnsi" w:cstheme="minorHAnsi"/>
          <w:sz w:val="22"/>
          <w:szCs w:val="22"/>
        </w:rPr>
        <w:t>and Analysis of Pricing.</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Knowledge of Customizing </w:t>
      </w:r>
      <w:r w:rsidRPr="00720F9B">
        <w:rPr>
          <w:rFonts w:asciiTheme="minorHAnsi" w:hAnsiTheme="minorHAnsi" w:cstheme="minorHAnsi"/>
          <w:b/>
          <w:bCs/>
          <w:sz w:val="22"/>
          <w:szCs w:val="22"/>
        </w:rPr>
        <w:t>Credit Management</w:t>
      </w:r>
      <w:r w:rsidR="00B81227" w:rsidRPr="00720F9B">
        <w:rPr>
          <w:rFonts w:asciiTheme="minorHAnsi" w:hAnsiTheme="minorHAnsi" w:cstheme="minorHAnsi"/>
          <w:sz w:val="22"/>
          <w:szCs w:val="22"/>
        </w:rPr>
        <w:t>,</w:t>
      </w:r>
      <w:r w:rsidR="00B81227" w:rsidRPr="00720F9B">
        <w:rPr>
          <w:rFonts w:asciiTheme="minorHAnsi" w:hAnsiTheme="minorHAnsi" w:cstheme="minorHAnsi"/>
          <w:b/>
          <w:bCs/>
          <w:sz w:val="22"/>
          <w:szCs w:val="22"/>
        </w:rPr>
        <w:t xml:space="preserve"> Credit Memo, </w:t>
      </w:r>
      <w:r w:rsidR="00B81227" w:rsidRPr="00720F9B">
        <w:rPr>
          <w:rFonts w:asciiTheme="minorHAnsi" w:hAnsiTheme="minorHAnsi" w:cstheme="minorHAnsi"/>
          <w:sz w:val="22"/>
          <w:szCs w:val="22"/>
        </w:rPr>
        <w:t xml:space="preserve">and </w:t>
      </w:r>
      <w:r w:rsidR="00B81227" w:rsidRPr="00720F9B">
        <w:rPr>
          <w:rFonts w:asciiTheme="minorHAnsi" w:hAnsiTheme="minorHAnsi" w:cstheme="minorHAnsi"/>
          <w:b/>
          <w:bCs/>
          <w:sz w:val="22"/>
          <w:szCs w:val="22"/>
        </w:rPr>
        <w:t>Debit Memo</w:t>
      </w:r>
    </w:p>
    <w:p w:rsidR="008E0922" w:rsidRPr="00720F9B" w:rsidRDefault="008E0922" w:rsidP="00B81227">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Expertise in configuring </w:t>
      </w:r>
      <w:r w:rsidRPr="00720F9B">
        <w:rPr>
          <w:rFonts w:asciiTheme="minorHAnsi" w:hAnsiTheme="minorHAnsi" w:cstheme="minorHAnsi"/>
          <w:b/>
          <w:bCs/>
          <w:sz w:val="22"/>
          <w:szCs w:val="22"/>
        </w:rPr>
        <w:t xml:space="preserve">Sales, Delivery, Billing Document types, Item Categories, Schedule Line Categories, Copy Control </w:t>
      </w:r>
      <w:r w:rsidRPr="00720F9B">
        <w:rPr>
          <w:rFonts w:asciiTheme="minorHAnsi" w:hAnsiTheme="minorHAnsi" w:cstheme="minorHAnsi"/>
          <w:sz w:val="22"/>
          <w:szCs w:val="22"/>
        </w:rPr>
        <w:t>as per the scenarios.</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Worked on </w:t>
      </w:r>
      <w:r w:rsidRPr="00720F9B">
        <w:rPr>
          <w:rFonts w:asciiTheme="minorHAnsi" w:hAnsiTheme="minorHAnsi" w:cstheme="minorHAnsi"/>
          <w:b/>
          <w:bCs/>
          <w:sz w:val="22"/>
          <w:szCs w:val="22"/>
        </w:rPr>
        <w:t xml:space="preserve">EDI and ALE using </w:t>
      </w:r>
      <w:r w:rsidRPr="00720F9B">
        <w:rPr>
          <w:rFonts w:asciiTheme="minorHAnsi" w:hAnsiTheme="minorHAnsi" w:cstheme="minorHAnsi"/>
          <w:sz w:val="22"/>
          <w:szCs w:val="22"/>
        </w:rPr>
        <w:t>partner type</w:t>
      </w:r>
      <w:r w:rsidR="00B81227" w:rsidRPr="00720F9B">
        <w:rPr>
          <w:rFonts w:asciiTheme="minorHAnsi" w:hAnsiTheme="minorHAnsi" w:cstheme="minorHAnsi"/>
          <w:sz w:val="22"/>
          <w:szCs w:val="22"/>
        </w:rPr>
        <w:t xml:space="preserve">, </w:t>
      </w:r>
      <w:r w:rsidRPr="00720F9B">
        <w:rPr>
          <w:rFonts w:asciiTheme="minorHAnsi" w:hAnsiTheme="minorHAnsi" w:cstheme="minorHAnsi"/>
          <w:sz w:val="22"/>
          <w:szCs w:val="22"/>
        </w:rPr>
        <w:t>Inbound and outbound parameters</w:t>
      </w:r>
      <w:r w:rsidRPr="00720F9B">
        <w:rPr>
          <w:rFonts w:asciiTheme="minorHAnsi" w:hAnsiTheme="minorHAnsi" w:cstheme="minorHAnsi"/>
          <w:b/>
          <w:bCs/>
          <w:sz w:val="22"/>
          <w:szCs w:val="22"/>
        </w:rPr>
        <w:t>.</w:t>
      </w:r>
    </w:p>
    <w:p w:rsidR="008E0922" w:rsidRPr="00720F9B" w:rsidRDefault="00994E9E"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b/>
          <w:bCs/>
          <w:sz w:val="22"/>
          <w:szCs w:val="22"/>
        </w:rPr>
        <w:t>Experience on HPQC, ALM, Middleware (Webmethod),SFDC,OFS,</w:t>
      </w:r>
      <w:r w:rsidR="00720F9B">
        <w:rPr>
          <w:rFonts w:asciiTheme="minorHAnsi" w:hAnsiTheme="minorHAnsi" w:cstheme="minorHAnsi"/>
          <w:b/>
          <w:bCs/>
          <w:sz w:val="22"/>
          <w:szCs w:val="22"/>
        </w:rPr>
        <w:t xml:space="preserve"> </w:t>
      </w:r>
      <w:r w:rsidRPr="00720F9B">
        <w:rPr>
          <w:rFonts w:asciiTheme="minorHAnsi" w:hAnsiTheme="minorHAnsi" w:cstheme="minorHAnsi"/>
          <w:b/>
          <w:bCs/>
          <w:sz w:val="22"/>
          <w:szCs w:val="22"/>
        </w:rPr>
        <w:t>RWF.</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Rendering </w:t>
      </w:r>
      <w:r w:rsidRPr="00720F9B">
        <w:rPr>
          <w:rFonts w:asciiTheme="minorHAnsi" w:hAnsiTheme="minorHAnsi" w:cstheme="minorHAnsi"/>
          <w:b/>
          <w:bCs/>
          <w:sz w:val="22"/>
          <w:szCs w:val="22"/>
        </w:rPr>
        <w:t>post go-live support</w:t>
      </w:r>
      <w:r w:rsidRPr="00720F9B">
        <w:rPr>
          <w:rFonts w:asciiTheme="minorHAnsi" w:hAnsiTheme="minorHAnsi" w:cstheme="minorHAnsi"/>
          <w:sz w:val="22"/>
          <w:szCs w:val="22"/>
        </w:rPr>
        <w:t>, carried out troubleshooting of various issues related to SD module and cross-functional modules.</w:t>
      </w:r>
    </w:p>
    <w:p w:rsidR="00FC761D" w:rsidRPr="00720F9B" w:rsidRDefault="008E0922" w:rsidP="00B81227">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b/>
          <w:bCs/>
          <w:sz w:val="22"/>
          <w:szCs w:val="22"/>
        </w:rPr>
        <w:t>Production support</w:t>
      </w:r>
      <w:r w:rsidRPr="00720F9B">
        <w:rPr>
          <w:rFonts w:asciiTheme="minorHAnsi" w:hAnsiTheme="minorHAnsi" w:cstheme="minorHAnsi"/>
          <w:sz w:val="22"/>
          <w:szCs w:val="22"/>
        </w:rPr>
        <w:t xml:space="preserve">: experienced in </w:t>
      </w:r>
      <w:r w:rsidRPr="00720F9B">
        <w:rPr>
          <w:rFonts w:asciiTheme="minorHAnsi" w:hAnsiTheme="minorHAnsi" w:cstheme="minorHAnsi"/>
          <w:b/>
          <w:bCs/>
          <w:sz w:val="22"/>
          <w:szCs w:val="22"/>
        </w:rPr>
        <w:t>Unit testing, System Integ</w:t>
      </w:r>
      <w:r w:rsidR="00FC761D" w:rsidRPr="00720F9B">
        <w:rPr>
          <w:rFonts w:asciiTheme="minorHAnsi" w:hAnsiTheme="minorHAnsi" w:cstheme="minorHAnsi"/>
          <w:b/>
          <w:bCs/>
          <w:sz w:val="22"/>
          <w:szCs w:val="22"/>
        </w:rPr>
        <w:t>ration testing.</w:t>
      </w:r>
    </w:p>
    <w:p w:rsidR="00FC761D" w:rsidRPr="00720F9B" w:rsidRDefault="008E0922" w:rsidP="00FC761D">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b/>
          <w:bCs/>
          <w:sz w:val="22"/>
          <w:szCs w:val="22"/>
        </w:rPr>
        <w:t xml:space="preserve">Performance testing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 xml:space="preserve">User Acceptance testing </w:t>
      </w:r>
      <w:r w:rsidRPr="00720F9B">
        <w:rPr>
          <w:rFonts w:asciiTheme="minorHAnsi" w:hAnsiTheme="minorHAnsi" w:cstheme="minorHAnsi"/>
          <w:sz w:val="22"/>
          <w:szCs w:val="22"/>
        </w:rPr>
        <w:t xml:space="preserve">and </w:t>
      </w:r>
      <w:r w:rsidRPr="00720F9B">
        <w:rPr>
          <w:rFonts w:asciiTheme="minorHAnsi" w:hAnsiTheme="minorHAnsi" w:cstheme="minorHAnsi"/>
          <w:b/>
          <w:bCs/>
          <w:sz w:val="22"/>
          <w:szCs w:val="22"/>
        </w:rPr>
        <w:t>Regression testing.</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b/>
          <w:bCs/>
          <w:sz w:val="22"/>
          <w:szCs w:val="22"/>
        </w:rPr>
        <w:t>Handling Tickets for SD,</w:t>
      </w:r>
      <w:r w:rsidR="00B81227" w:rsidRPr="00720F9B">
        <w:rPr>
          <w:rFonts w:asciiTheme="minorHAnsi" w:hAnsiTheme="minorHAnsi" w:cstheme="minorHAnsi"/>
          <w:b/>
          <w:bCs/>
          <w:sz w:val="22"/>
          <w:szCs w:val="22"/>
        </w:rPr>
        <w:t xml:space="preserve"> </w:t>
      </w:r>
      <w:r w:rsidRPr="00720F9B">
        <w:rPr>
          <w:rFonts w:asciiTheme="minorHAnsi" w:hAnsiTheme="minorHAnsi" w:cstheme="minorHAnsi"/>
          <w:b/>
          <w:bCs/>
          <w:sz w:val="22"/>
          <w:szCs w:val="22"/>
        </w:rPr>
        <w:t>PS,</w:t>
      </w:r>
      <w:r w:rsidR="00B81227" w:rsidRPr="00720F9B">
        <w:rPr>
          <w:rFonts w:asciiTheme="minorHAnsi" w:hAnsiTheme="minorHAnsi" w:cstheme="minorHAnsi"/>
          <w:b/>
          <w:bCs/>
          <w:sz w:val="22"/>
          <w:szCs w:val="22"/>
        </w:rPr>
        <w:t xml:space="preserve"> MRS, </w:t>
      </w:r>
      <w:r w:rsidR="00A938BB" w:rsidRPr="00720F9B">
        <w:rPr>
          <w:rFonts w:asciiTheme="minorHAnsi" w:hAnsiTheme="minorHAnsi" w:cstheme="minorHAnsi"/>
          <w:b/>
          <w:bCs/>
          <w:sz w:val="22"/>
          <w:szCs w:val="22"/>
        </w:rPr>
        <w:t xml:space="preserve">MM, </w:t>
      </w:r>
      <w:r w:rsidR="00B81227" w:rsidRPr="00720F9B">
        <w:rPr>
          <w:rFonts w:asciiTheme="minorHAnsi" w:hAnsiTheme="minorHAnsi" w:cstheme="minorHAnsi"/>
          <w:b/>
          <w:bCs/>
          <w:sz w:val="22"/>
          <w:szCs w:val="22"/>
        </w:rPr>
        <w:t>QM</w:t>
      </w:r>
      <w:r w:rsidR="00994E9E" w:rsidRPr="00720F9B">
        <w:rPr>
          <w:rFonts w:asciiTheme="minorHAnsi" w:hAnsiTheme="minorHAnsi" w:cstheme="minorHAnsi"/>
          <w:b/>
          <w:bCs/>
          <w:sz w:val="22"/>
          <w:szCs w:val="22"/>
        </w:rPr>
        <w:t>, PP</w:t>
      </w:r>
      <w:r w:rsidR="00B81227" w:rsidRPr="00720F9B">
        <w:rPr>
          <w:rFonts w:asciiTheme="minorHAnsi" w:hAnsiTheme="minorHAnsi" w:cstheme="minorHAnsi"/>
          <w:b/>
          <w:bCs/>
          <w:sz w:val="22"/>
          <w:szCs w:val="22"/>
        </w:rPr>
        <w:t xml:space="preserve"> </w:t>
      </w:r>
      <w:r w:rsidRPr="00720F9B">
        <w:rPr>
          <w:rFonts w:asciiTheme="minorHAnsi" w:hAnsiTheme="minorHAnsi" w:cstheme="minorHAnsi"/>
          <w:sz w:val="22"/>
          <w:szCs w:val="22"/>
        </w:rPr>
        <w:t>related issues by analyzing the errors, searching for causes of errors and providing correct solutions.</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Conducted </w:t>
      </w:r>
      <w:r w:rsidRPr="00720F9B">
        <w:rPr>
          <w:rFonts w:asciiTheme="minorHAnsi" w:hAnsiTheme="minorHAnsi" w:cstheme="minorHAnsi"/>
          <w:b/>
          <w:bCs/>
          <w:sz w:val="22"/>
          <w:szCs w:val="22"/>
        </w:rPr>
        <w:t>Core user training</w:t>
      </w:r>
      <w:r w:rsidRPr="00720F9B">
        <w:rPr>
          <w:rFonts w:asciiTheme="minorHAnsi" w:hAnsiTheme="minorHAnsi" w:cstheme="minorHAnsi"/>
          <w:sz w:val="22"/>
          <w:szCs w:val="22"/>
        </w:rPr>
        <w:t>, prepared training manuals.</w:t>
      </w:r>
    </w:p>
    <w:p w:rsidR="008E0922" w:rsidRPr="00720F9B" w:rsidRDefault="008E0922" w:rsidP="008E0922">
      <w:pPr>
        <w:pStyle w:val="ListParagraph"/>
        <w:numPr>
          <w:ilvl w:val="0"/>
          <w:numId w:val="5"/>
        </w:numPr>
        <w:autoSpaceDE w:val="0"/>
        <w:autoSpaceDN w:val="0"/>
        <w:adjustRightInd w:val="0"/>
        <w:rPr>
          <w:rFonts w:asciiTheme="minorHAnsi" w:hAnsiTheme="minorHAnsi" w:cstheme="minorHAnsi"/>
          <w:b/>
          <w:bCs/>
          <w:sz w:val="22"/>
          <w:szCs w:val="22"/>
        </w:rPr>
      </w:pPr>
      <w:r w:rsidRPr="00720F9B">
        <w:rPr>
          <w:rFonts w:asciiTheme="minorHAnsi" w:hAnsiTheme="minorHAnsi" w:cstheme="minorHAnsi"/>
          <w:sz w:val="22"/>
          <w:szCs w:val="22"/>
        </w:rPr>
        <w:t xml:space="preserve">Involved in </w:t>
      </w:r>
      <w:r w:rsidRPr="00720F9B">
        <w:rPr>
          <w:rFonts w:asciiTheme="minorHAnsi" w:hAnsiTheme="minorHAnsi" w:cstheme="minorHAnsi"/>
          <w:b/>
          <w:bCs/>
          <w:sz w:val="22"/>
          <w:szCs w:val="22"/>
        </w:rPr>
        <w:t>Preparation and documentation of the Test Scenarios and Test Cases.</w:t>
      </w:r>
    </w:p>
    <w:p w:rsidR="00FC761D" w:rsidRPr="00720F9B" w:rsidRDefault="00FC761D" w:rsidP="00FC761D">
      <w:pPr>
        <w:pStyle w:val="ListParagraph"/>
        <w:autoSpaceDE w:val="0"/>
        <w:autoSpaceDN w:val="0"/>
        <w:adjustRightInd w:val="0"/>
        <w:rPr>
          <w:rFonts w:asciiTheme="minorHAnsi" w:hAnsiTheme="minorHAnsi" w:cstheme="minorHAnsi"/>
          <w:b/>
          <w:bCs/>
          <w:sz w:val="22"/>
          <w:szCs w:val="22"/>
        </w:rPr>
      </w:pPr>
    </w:p>
    <w:p w:rsidR="00720F9B" w:rsidRDefault="00720F9B" w:rsidP="008E0922">
      <w:pPr>
        <w:autoSpaceDE w:val="0"/>
        <w:autoSpaceDN w:val="0"/>
        <w:adjustRightInd w:val="0"/>
        <w:rPr>
          <w:rFonts w:asciiTheme="minorHAnsi" w:hAnsiTheme="minorHAnsi" w:cstheme="minorHAnsi"/>
          <w:b/>
          <w:bCs/>
          <w:sz w:val="22"/>
          <w:szCs w:val="22"/>
          <w:u w:val="single"/>
        </w:rPr>
      </w:pPr>
    </w:p>
    <w:p w:rsidR="008E0922" w:rsidRPr="00720F9B" w:rsidRDefault="008E0922" w:rsidP="008E0922">
      <w:pPr>
        <w:autoSpaceDE w:val="0"/>
        <w:autoSpaceDN w:val="0"/>
        <w:adjustRightInd w:val="0"/>
        <w:rPr>
          <w:rFonts w:asciiTheme="minorHAnsi" w:hAnsiTheme="minorHAnsi" w:cstheme="minorHAnsi"/>
          <w:b/>
          <w:bCs/>
          <w:sz w:val="22"/>
          <w:szCs w:val="22"/>
          <w:u w:val="single"/>
        </w:rPr>
      </w:pPr>
      <w:r w:rsidRPr="00720F9B">
        <w:rPr>
          <w:rFonts w:asciiTheme="minorHAnsi" w:hAnsiTheme="minorHAnsi" w:cstheme="minorHAnsi"/>
          <w:b/>
          <w:bCs/>
          <w:sz w:val="22"/>
          <w:szCs w:val="22"/>
          <w:u w:val="single"/>
        </w:rPr>
        <w:lastRenderedPageBreak/>
        <w:t>TECHNICAL SKILLS</w:t>
      </w:r>
    </w:p>
    <w:p w:rsidR="008E0922" w:rsidRPr="00720F9B" w:rsidRDefault="008E0922" w:rsidP="008E0922">
      <w:pPr>
        <w:autoSpaceDE w:val="0"/>
        <w:autoSpaceDN w:val="0"/>
        <w:adjustRightInd w:val="0"/>
        <w:rPr>
          <w:rFonts w:asciiTheme="minorHAnsi" w:hAnsiTheme="minorHAnsi" w:cstheme="minorHAnsi"/>
          <w:b/>
          <w:bCs/>
          <w:sz w:val="22"/>
          <w:szCs w:val="22"/>
          <w:u w:val="single"/>
        </w:rPr>
      </w:pPr>
    </w:p>
    <w:p w:rsidR="008E0922" w:rsidRPr="00720F9B" w:rsidRDefault="008E0922" w:rsidP="008E0922">
      <w:p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ERP systems                   : SAP R/3 (4.6 and ECC 6.0)</w:t>
      </w:r>
    </w:p>
    <w:p w:rsidR="008E0922" w:rsidRPr="00720F9B" w:rsidRDefault="008E0922" w:rsidP="008E0922">
      <w:p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Cross Applications           : ALE, EDI AND IDOC,</w:t>
      </w:r>
    </w:p>
    <w:p w:rsidR="008E0922" w:rsidRPr="00720F9B" w:rsidRDefault="008E0922" w:rsidP="008E0922">
      <w:p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Application                     </w:t>
      </w:r>
      <w:r w:rsidR="009B04BC" w:rsidRPr="00720F9B">
        <w:rPr>
          <w:rFonts w:asciiTheme="minorHAnsi" w:hAnsiTheme="minorHAnsi" w:cstheme="minorHAnsi"/>
          <w:sz w:val="22"/>
          <w:szCs w:val="22"/>
        </w:rPr>
        <w:t xml:space="preserve"> </w:t>
      </w:r>
      <w:r w:rsidRPr="00720F9B">
        <w:rPr>
          <w:rFonts w:asciiTheme="minorHAnsi" w:hAnsiTheme="minorHAnsi" w:cstheme="minorHAnsi"/>
          <w:sz w:val="22"/>
          <w:szCs w:val="22"/>
        </w:rPr>
        <w:t>: MS Office Suite (Outlook, Excel, Word, PowerPoint)</w:t>
      </w:r>
    </w:p>
    <w:p w:rsidR="00D44836" w:rsidRPr="00720F9B" w:rsidRDefault="00D44836" w:rsidP="008E0922">
      <w:pPr>
        <w:autoSpaceDE w:val="0"/>
        <w:autoSpaceDN w:val="0"/>
        <w:adjustRightInd w:val="0"/>
        <w:rPr>
          <w:rFonts w:asciiTheme="minorHAnsi" w:hAnsiTheme="minorHAnsi" w:cstheme="minorHAnsi"/>
          <w:sz w:val="22"/>
          <w:szCs w:val="22"/>
        </w:rPr>
      </w:pPr>
      <w:r w:rsidRPr="00720F9B">
        <w:rPr>
          <w:rFonts w:asciiTheme="minorHAnsi" w:hAnsiTheme="minorHAnsi" w:cstheme="minorHAnsi"/>
          <w:sz w:val="22"/>
          <w:szCs w:val="22"/>
        </w:rPr>
        <w:t xml:space="preserve">Modules </w:t>
      </w:r>
      <w:r w:rsidR="00B81227" w:rsidRPr="00720F9B">
        <w:rPr>
          <w:rFonts w:asciiTheme="minorHAnsi" w:hAnsiTheme="minorHAnsi" w:cstheme="minorHAnsi"/>
          <w:sz w:val="22"/>
          <w:szCs w:val="22"/>
        </w:rPr>
        <w:t xml:space="preserve">                     </w:t>
      </w:r>
      <w:r w:rsidR="009B04BC" w:rsidRPr="00720F9B">
        <w:rPr>
          <w:rFonts w:asciiTheme="minorHAnsi" w:hAnsiTheme="minorHAnsi" w:cstheme="minorHAnsi"/>
          <w:sz w:val="22"/>
          <w:szCs w:val="22"/>
        </w:rPr>
        <w:t xml:space="preserve"> </w:t>
      </w:r>
      <w:r w:rsidR="00B81227" w:rsidRPr="00720F9B">
        <w:rPr>
          <w:rFonts w:asciiTheme="minorHAnsi" w:hAnsiTheme="minorHAnsi" w:cstheme="minorHAnsi"/>
          <w:sz w:val="22"/>
          <w:szCs w:val="22"/>
        </w:rPr>
        <w:t xml:space="preserve">   : SD,</w:t>
      </w:r>
      <w:r w:rsidRPr="00720F9B">
        <w:rPr>
          <w:rFonts w:asciiTheme="minorHAnsi" w:hAnsiTheme="minorHAnsi" w:cstheme="minorHAnsi"/>
          <w:sz w:val="22"/>
          <w:szCs w:val="22"/>
        </w:rPr>
        <w:t xml:space="preserve"> PS, MRS</w:t>
      </w:r>
      <w:r w:rsidR="00A938BB" w:rsidRPr="00720F9B">
        <w:rPr>
          <w:rFonts w:asciiTheme="minorHAnsi" w:hAnsiTheme="minorHAnsi" w:cstheme="minorHAnsi"/>
          <w:sz w:val="22"/>
          <w:szCs w:val="22"/>
        </w:rPr>
        <w:t>, MM</w:t>
      </w:r>
      <w:r w:rsidR="00B81227" w:rsidRPr="00720F9B">
        <w:rPr>
          <w:rFonts w:asciiTheme="minorHAnsi" w:hAnsiTheme="minorHAnsi" w:cstheme="minorHAnsi"/>
          <w:sz w:val="22"/>
          <w:szCs w:val="22"/>
        </w:rPr>
        <w:t>, QM</w:t>
      </w:r>
      <w:r w:rsidRPr="00720F9B">
        <w:rPr>
          <w:rFonts w:asciiTheme="minorHAnsi" w:hAnsiTheme="minorHAnsi" w:cstheme="minorHAnsi"/>
          <w:sz w:val="22"/>
          <w:szCs w:val="22"/>
        </w:rPr>
        <w:t xml:space="preserve"> </w:t>
      </w:r>
    </w:p>
    <w:p w:rsidR="008E0922" w:rsidRPr="00720F9B" w:rsidRDefault="008E0922" w:rsidP="008E0922">
      <w:pPr>
        <w:rPr>
          <w:rFonts w:asciiTheme="minorHAnsi" w:hAnsiTheme="minorHAnsi" w:cstheme="minorHAnsi"/>
          <w:b/>
          <w:sz w:val="22"/>
          <w:szCs w:val="22"/>
          <w:u w:val="single"/>
        </w:rPr>
      </w:pPr>
    </w:p>
    <w:p w:rsidR="008E0922" w:rsidRPr="00720F9B" w:rsidRDefault="008E0922" w:rsidP="008E0922">
      <w:pPr>
        <w:rPr>
          <w:rFonts w:asciiTheme="minorHAnsi" w:hAnsiTheme="minorHAnsi" w:cstheme="minorHAnsi"/>
          <w:b/>
          <w:sz w:val="22"/>
          <w:szCs w:val="22"/>
          <w:u w:val="single"/>
        </w:rPr>
      </w:pPr>
      <w:r w:rsidRPr="00720F9B">
        <w:rPr>
          <w:rFonts w:asciiTheme="minorHAnsi" w:hAnsiTheme="minorHAnsi" w:cstheme="minorHAnsi"/>
          <w:b/>
          <w:sz w:val="22"/>
          <w:szCs w:val="22"/>
          <w:u w:val="single"/>
        </w:rPr>
        <w:t>SAP SD Work Experience</w:t>
      </w:r>
      <w:r w:rsidR="00FC761D" w:rsidRPr="00720F9B">
        <w:rPr>
          <w:rFonts w:asciiTheme="minorHAnsi" w:hAnsiTheme="minorHAnsi" w:cstheme="minorHAnsi"/>
          <w:b/>
          <w:sz w:val="22"/>
          <w:szCs w:val="22"/>
          <w:u w:val="single"/>
        </w:rPr>
        <w:t>:</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 xml:space="preserve">Project Name     </w:t>
      </w:r>
      <w:r w:rsidR="009B04BC" w:rsidRPr="00720F9B">
        <w:rPr>
          <w:rFonts w:asciiTheme="minorHAnsi" w:hAnsiTheme="minorHAnsi" w:cstheme="minorHAnsi"/>
          <w:b/>
          <w:sz w:val="22"/>
          <w:szCs w:val="22"/>
        </w:rPr>
        <w:t xml:space="preserve"> </w:t>
      </w:r>
      <w:r w:rsidRPr="00720F9B">
        <w:rPr>
          <w:rFonts w:asciiTheme="minorHAnsi" w:hAnsiTheme="minorHAnsi" w:cstheme="minorHAnsi"/>
          <w:b/>
          <w:sz w:val="22"/>
          <w:szCs w:val="22"/>
        </w:rPr>
        <w:t>: Power and water (power and generation services)</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 xml:space="preserve">Duration           </w:t>
      </w:r>
      <w:r w:rsidR="009B04BC" w:rsidRPr="00720F9B">
        <w:rPr>
          <w:rFonts w:asciiTheme="minorHAnsi" w:hAnsiTheme="minorHAnsi" w:cstheme="minorHAnsi"/>
          <w:b/>
          <w:sz w:val="22"/>
          <w:szCs w:val="22"/>
        </w:rPr>
        <w:t xml:space="preserve">  </w:t>
      </w:r>
      <w:r w:rsidRPr="00720F9B">
        <w:rPr>
          <w:rFonts w:asciiTheme="minorHAnsi" w:hAnsiTheme="minorHAnsi" w:cstheme="minorHAnsi"/>
          <w:b/>
          <w:sz w:val="22"/>
          <w:szCs w:val="22"/>
        </w:rPr>
        <w:t xml:space="preserve"> </w:t>
      </w:r>
      <w:r w:rsidR="00720F9B">
        <w:rPr>
          <w:rFonts w:asciiTheme="minorHAnsi" w:hAnsiTheme="minorHAnsi" w:cstheme="minorHAnsi"/>
          <w:b/>
          <w:sz w:val="22"/>
          <w:szCs w:val="22"/>
        </w:rPr>
        <w:t xml:space="preserve"> </w:t>
      </w:r>
      <w:r w:rsidRPr="00720F9B">
        <w:rPr>
          <w:rFonts w:asciiTheme="minorHAnsi" w:hAnsiTheme="minorHAnsi" w:cstheme="minorHAnsi"/>
          <w:b/>
          <w:sz w:val="22"/>
          <w:szCs w:val="22"/>
        </w:rPr>
        <w:t>: from May 201</w:t>
      </w:r>
      <w:r w:rsidR="00B81227" w:rsidRPr="00720F9B">
        <w:rPr>
          <w:rFonts w:asciiTheme="minorHAnsi" w:hAnsiTheme="minorHAnsi" w:cstheme="minorHAnsi"/>
          <w:b/>
          <w:sz w:val="22"/>
          <w:szCs w:val="22"/>
        </w:rPr>
        <w:t>5</w:t>
      </w:r>
      <w:r w:rsidRPr="00720F9B">
        <w:rPr>
          <w:rFonts w:asciiTheme="minorHAnsi" w:hAnsiTheme="minorHAnsi" w:cstheme="minorHAnsi"/>
          <w:b/>
          <w:sz w:val="22"/>
          <w:szCs w:val="22"/>
        </w:rPr>
        <w:t xml:space="preserve"> – Till date.</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Type of Project</w:t>
      </w:r>
      <w:r w:rsidR="009B04BC" w:rsidRPr="00720F9B">
        <w:rPr>
          <w:rFonts w:asciiTheme="minorHAnsi" w:hAnsiTheme="minorHAnsi" w:cstheme="minorHAnsi"/>
          <w:b/>
          <w:sz w:val="22"/>
          <w:szCs w:val="22"/>
        </w:rPr>
        <w:t xml:space="preserve"> </w:t>
      </w:r>
      <w:r w:rsidRPr="00720F9B">
        <w:rPr>
          <w:rFonts w:asciiTheme="minorHAnsi" w:hAnsiTheme="minorHAnsi" w:cstheme="minorHAnsi"/>
          <w:b/>
          <w:sz w:val="22"/>
          <w:szCs w:val="22"/>
        </w:rPr>
        <w:t xml:space="preserve"> </w:t>
      </w:r>
      <w:r w:rsidR="00720F9B">
        <w:rPr>
          <w:rFonts w:asciiTheme="minorHAnsi" w:hAnsiTheme="minorHAnsi" w:cstheme="minorHAnsi"/>
          <w:b/>
          <w:sz w:val="22"/>
          <w:szCs w:val="22"/>
        </w:rPr>
        <w:t xml:space="preserve">  </w:t>
      </w:r>
      <w:r w:rsidRPr="00720F9B">
        <w:rPr>
          <w:rFonts w:asciiTheme="minorHAnsi" w:hAnsiTheme="minorHAnsi" w:cstheme="minorHAnsi"/>
          <w:b/>
          <w:sz w:val="22"/>
          <w:szCs w:val="22"/>
        </w:rPr>
        <w:t>: Support Project.</w:t>
      </w:r>
    </w:p>
    <w:p w:rsidR="008E0922" w:rsidRPr="00720F9B" w:rsidRDefault="008E0922" w:rsidP="003D6FB0">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Client</w:t>
      </w:r>
      <w:r w:rsidRPr="00720F9B">
        <w:rPr>
          <w:rFonts w:asciiTheme="minorHAnsi" w:hAnsiTheme="minorHAnsi" w:cstheme="minorHAnsi"/>
          <w:b/>
          <w:sz w:val="22"/>
          <w:szCs w:val="22"/>
        </w:rPr>
        <w:tab/>
        <w:t xml:space="preserve">         </w:t>
      </w:r>
      <w:r w:rsidR="009B04BC" w:rsidRPr="00720F9B">
        <w:rPr>
          <w:rFonts w:asciiTheme="minorHAnsi" w:hAnsiTheme="minorHAnsi" w:cstheme="minorHAnsi"/>
          <w:b/>
          <w:sz w:val="22"/>
          <w:szCs w:val="22"/>
        </w:rPr>
        <w:t xml:space="preserve">  </w:t>
      </w:r>
      <w:r w:rsidRPr="00720F9B">
        <w:rPr>
          <w:rFonts w:asciiTheme="minorHAnsi" w:hAnsiTheme="minorHAnsi" w:cstheme="minorHAnsi"/>
          <w:b/>
          <w:sz w:val="22"/>
          <w:szCs w:val="22"/>
        </w:rPr>
        <w:t xml:space="preserve">  : GE Power and Water, USA</w:t>
      </w:r>
    </w:p>
    <w:p w:rsidR="008E0922" w:rsidRPr="00720F9B" w:rsidRDefault="008E0922" w:rsidP="003D6FB0">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b/>
          <w:sz w:val="22"/>
          <w:szCs w:val="22"/>
        </w:rPr>
        <w:t>Client Profile</w:t>
      </w:r>
      <w:r w:rsidRPr="00720F9B">
        <w:rPr>
          <w:rFonts w:asciiTheme="minorHAnsi" w:hAnsiTheme="minorHAnsi" w:cstheme="minorHAnsi"/>
          <w:sz w:val="22"/>
          <w:szCs w:val="22"/>
        </w:rPr>
        <w:t>: GE Power &amp; Water provides a broad array of power generation, energy delivery, and water process technologies to solve the challenges locally. It works in several areas of the energy industry, including renewable resources such as wind and solar, biogas and alternative fuels, and coal, oil, natural gas, and nuclear energy.</w:t>
      </w:r>
    </w:p>
    <w:p w:rsidR="008E0922" w:rsidRPr="00720F9B" w:rsidRDefault="008E0922" w:rsidP="008E0922">
      <w:pPr>
        <w:tabs>
          <w:tab w:val="left" w:pos="7485"/>
        </w:tabs>
        <w:rPr>
          <w:rFonts w:asciiTheme="minorHAnsi" w:hAnsiTheme="minorHAnsi" w:cstheme="minorHAnsi"/>
          <w:b/>
          <w:sz w:val="22"/>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932"/>
      </w:tblGrid>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rPr>
              <w:t>Role</w:t>
            </w:r>
          </w:p>
        </w:tc>
        <w:tc>
          <w:tcPr>
            <w:tcW w:w="7938" w:type="dxa"/>
          </w:tcPr>
          <w:p w:rsidR="008E0922" w:rsidRPr="00720F9B" w:rsidRDefault="008E0922" w:rsidP="00C27A4A">
            <w:pPr>
              <w:rPr>
                <w:rFonts w:asciiTheme="minorHAnsi" w:hAnsiTheme="minorHAnsi" w:cstheme="minorHAnsi"/>
                <w:b/>
                <w:sz w:val="22"/>
                <w:szCs w:val="22"/>
                <w:u w:val="single"/>
              </w:rPr>
            </w:pPr>
            <w:r w:rsidRPr="00720F9B">
              <w:rPr>
                <w:rFonts w:asciiTheme="minorHAnsi" w:hAnsiTheme="minorHAnsi" w:cstheme="minorHAnsi"/>
                <w:b/>
                <w:sz w:val="22"/>
                <w:szCs w:val="22"/>
              </w:rPr>
              <w:t>SAP SD Consultant</w:t>
            </w:r>
          </w:p>
        </w:tc>
      </w:tr>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lang w:val="fr-FR"/>
              </w:rPr>
              <w:t>Version</w:t>
            </w:r>
          </w:p>
        </w:tc>
        <w:tc>
          <w:tcPr>
            <w:tcW w:w="79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sz w:val="22"/>
                <w:szCs w:val="22"/>
              </w:rPr>
              <w:t>SAP R/3 ECC 6.0.</w:t>
            </w:r>
          </w:p>
        </w:tc>
      </w:tr>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lang w:val="fr-FR"/>
              </w:rPr>
            </w:pPr>
            <w:r w:rsidRPr="00720F9B">
              <w:rPr>
                <w:rFonts w:asciiTheme="minorHAnsi" w:hAnsiTheme="minorHAnsi" w:cstheme="minorHAnsi"/>
                <w:b/>
                <w:sz w:val="22"/>
                <w:szCs w:val="22"/>
                <w:lang w:val="fr-FR"/>
              </w:rPr>
              <w:t xml:space="preserve">Description </w:t>
            </w:r>
          </w:p>
        </w:tc>
        <w:tc>
          <w:tcPr>
            <w:tcW w:w="7938" w:type="dxa"/>
          </w:tcPr>
          <w:p w:rsidR="008E0922" w:rsidRPr="00720F9B" w:rsidRDefault="008E0922" w:rsidP="00C27A4A">
            <w:pPr>
              <w:tabs>
                <w:tab w:val="left" w:pos="7485"/>
              </w:tabs>
              <w:rPr>
                <w:rFonts w:asciiTheme="minorHAnsi" w:hAnsiTheme="minorHAnsi" w:cstheme="minorHAnsi"/>
                <w:sz w:val="22"/>
                <w:szCs w:val="22"/>
              </w:rPr>
            </w:pPr>
            <w:r w:rsidRPr="00720F9B">
              <w:rPr>
                <w:rFonts w:asciiTheme="minorHAnsi" w:hAnsiTheme="minorHAnsi" w:cstheme="minorHAnsi"/>
                <w:sz w:val="22"/>
                <w:szCs w:val="22"/>
              </w:rPr>
              <w:t>Parts and repair services is the fulfillment arm for GE Energy’s power generation service. The repair services organization operates globally and is a leading in the MRO (Maintenance, Repairs and overhauling) space for the energy sector.</w:t>
            </w:r>
          </w:p>
        </w:tc>
      </w:tr>
      <w:tr w:rsidR="008E0922" w:rsidRPr="00720F9B" w:rsidTr="00C27A4A">
        <w:trPr>
          <w:trHeight w:val="6317"/>
        </w:trPr>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bCs/>
                <w:sz w:val="22"/>
                <w:szCs w:val="22"/>
              </w:rPr>
              <w:t xml:space="preserve">Responsibilities  </w:t>
            </w:r>
          </w:p>
        </w:tc>
        <w:tc>
          <w:tcPr>
            <w:tcW w:w="7938" w:type="dxa"/>
          </w:tcPr>
          <w:p w:rsidR="008E0922" w:rsidRPr="00720F9B" w:rsidRDefault="000F476F"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C</w:t>
            </w:r>
            <w:r w:rsidR="008E0922" w:rsidRPr="00720F9B">
              <w:rPr>
                <w:rFonts w:asciiTheme="minorHAnsi" w:hAnsiTheme="minorHAnsi" w:cstheme="minorHAnsi"/>
                <w:sz w:val="22"/>
                <w:szCs w:val="22"/>
              </w:rPr>
              <w:t>onsultant responsible for support of multiple locations.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Supporting numerous issues in the areas of resource allocation (MRS Module), PS Module, Sales order, inbound delivery, outbound delivery, Billing and interface like customer connect and working with users.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Responsible for support order to cash processes in several locations including Dubai, Saudi Arabia, USA, Japan, Singapore, China, and Malaysia, Spain.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with user for various process and provide the solution.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closely with tech team for testing the new configuration.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Involved in providing Functional support, testing of new enhancement as per client’s requirement.</w:t>
            </w:r>
          </w:p>
          <w:p w:rsidR="008E0922" w:rsidRPr="00720F9B" w:rsidRDefault="00A938BB"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on SD,MRS,MM,</w:t>
            </w:r>
            <w:r w:rsidR="005027E4" w:rsidRPr="00720F9B">
              <w:rPr>
                <w:rFonts w:asciiTheme="minorHAnsi" w:hAnsiTheme="minorHAnsi" w:cstheme="minorHAnsi"/>
                <w:sz w:val="22"/>
                <w:szCs w:val="22"/>
              </w:rPr>
              <w:t xml:space="preserve">QM </w:t>
            </w:r>
            <w:r w:rsidR="008E0922" w:rsidRPr="00720F9B">
              <w:rPr>
                <w:rFonts w:asciiTheme="minorHAnsi" w:hAnsiTheme="minorHAnsi" w:cstheme="minorHAnsi"/>
                <w:sz w:val="22"/>
                <w:szCs w:val="22"/>
              </w:rPr>
              <w:t>and PS modules.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Worked on new Output Type configuration.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Preparing business process documents for the sales and distribution activities.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Preparation of test cases and user documentation.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Training to the users.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Providing support to client by resolving SD, MRS</w:t>
            </w:r>
            <w:r w:rsidR="00A938BB" w:rsidRPr="00720F9B">
              <w:rPr>
                <w:rFonts w:asciiTheme="minorHAnsi" w:hAnsiTheme="minorHAnsi" w:cstheme="minorHAnsi"/>
                <w:sz w:val="22"/>
                <w:szCs w:val="22"/>
              </w:rPr>
              <w:t xml:space="preserve">, MM, </w:t>
            </w:r>
            <w:r w:rsidR="005027E4" w:rsidRPr="00720F9B">
              <w:rPr>
                <w:rFonts w:asciiTheme="minorHAnsi" w:hAnsiTheme="minorHAnsi" w:cstheme="minorHAnsi"/>
                <w:sz w:val="22"/>
                <w:szCs w:val="22"/>
              </w:rPr>
              <w:t>QM</w:t>
            </w:r>
            <w:r w:rsidRPr="00720F9B">
              <w:rPr>
                <w:rFonts w:asciiTheme="minorHAnsi" w:hAnsiTheme="minorHAnsi" w:cstheme="minorHAnsi"/>
                <w:sz w:val="22"/>
                <w:szCs w:val="22"/>
              </w:rPr>
              <w:t xml:space="preserve"> and PS module tickets.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Handing of client calls.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Preparing of MOM (minutes of meeting) and status calls</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u w:val="single"/>
              </w:rPr>
            </w:pPr>
            <w:r w:rsidRPr="00720F9B">
              <w:rPr>
                <w:rFonts w:asciiTheme="minorHAnsi" w:hAnsiTheme="minorHAnsi" w:cstheme="minorHAnsi"/>
                <w:sz w:val="22"/>
                <w:szCs w:val="22"/>
              </w:rPr>
              <w:t>Working on ticketing tool like ServiceNow</w:t>
            </w:r>
            <w:r w:rsidR="005027E4" w:rsidRPr="00720F9B">
              <w:rPr>
                <w:rFonts w:asciiTheme="minorHAnsi" w:hAnsiTheme="minorHAnsi" w:cstheme="minorHAnsi"/>
                <w:sz w:val="22"/>
                <w:szCs w:val="22"/>
              </w:rPr>
              <w:t>.</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u w:val="single"/>
              </w:rPr>
            </w:pPr>
            <w:r w:rsidRPr="00720F9B">
              <w:rPr>
                <w:rFonts w:asciiTheme="minorHAnsi" w:hAnsiTheme="minorHAnsi" w:cstheme="minorHAnsi"/>
                <w:sz w:val="22"/>
                <w:szCs w:val="22"/>
              </w:rPr>
              <w:t xml:space="preserve">Working on interface like Customer connects and </w:t>
            </w:r>
            <w:r w:rsidR="00193839" w:rsidRPr="00720F9B">
              <w:rPr>
                <w:rFonts w:asciiTheme="minorHAnsi" w:hAnsiTheme="minorHAnsi" w:cstheme="minorHAnsi"/>
                <w:sz w:val="22"/>
                <w:szCs w:val="22"/>
              </w:rPr>
              <w:t>HPQC, ALM</w:t>
            </w:r>
          </w:p>
        </w:tc>
      </w:tr>
    </w:tbl>
    <w:p w:rsidR="008E0922" w:rsidRPr="00720F9B" w:rsidRDefault="008E0922" w:rsidP="008E0922">
      <w:pPr>
        <w:rPr>
          <w:rFonts w:asciiTheme="minorHAnsi" w:hAnsiTheme="minorHAnsi" w:cstheme="minorHAnsi"/>
          <w:sz w:val="22"/>
          <w:szCs w:val="22"/>
        </w:rPr>
      </w:pPr>
      <w:r w:rsidRPr="00720F9B">
        <w:rPr>
          <w:rFonts w:asciiTheme="minorHAnsi" w:hAnsiTheme="minorHAnsi" w:cstheme="minorHAnsi"/>
          <w:sz w:val="22"/>
          <w:szCs w:val="22"/>
        </w:rPr>
        <w:tab/>
      </w:r>
      <w:r w:rsidRPr="00720F9B">
        <w:rPr>
          <w:rFonts w:asciiTheme="minorHAnsi" w:hAnsiTheme="minorHAnsi" w:cstheme="minorHAnsi"/>
          <w:sz w:val="22"/>
          <w:szCs w:val="22"/>
        </w:rPr>
        <w:tab/>
      </w:r>
    </w:p>
    <w:p w:rsidR="00B81227" w:rsidRPr="00720F9B" w:rsidRDefault="00B81227" w:rsidP="008E0922">
      <w:pPr>
        <w:tabs>
          <w:tab w:val="left" w:pos="7485"/>
        </w:tabs>
        <w:rPr>
          <w:rFonts w:asciiTheme="minorHAnsi" w:hAnsiTheme="minorHAnsi" w:cstheme="minorHAnsi"/>
          <w:b/>
          <w:sz w:val="22"/>
          <w:szCs w:val="22"/>
        </w:rPr>
      </w:pPr>
    </w:p>
    <w:p w:rsidR="008E0922" w:rsidRPr="00720F9B" w:rsidRDefault="008E0922" w:rsidP="008E0922">
      <w:pPr>
        <w:tabs>
          <w:tab w:val="left" w:pos="7485"/>
        </w:tabs>
        <w:rPr>
          <w:rFonts w:asciiTheme="minorHAnsi" w:hAnsiTheme="minorHAnsi" w:cstheme="minorHAnsi"/>
          <w:b/>
          <w:sz w:val="22"/>
          <w:szCs w:val="22"/>
        </w:rPr>
      </w:pPr>
      <w:r w:rsidRPr="00720F9B">
        <w:rPr>
          <w:rFonts w:asciiTheme="minorHAnsi" w:hAnsiTheme="minorHAnsi" w:cstheme="minorHAnsi"/>
          <w:b/>
          <w:sz w:val="22"/>
          <w:szCs w:val="22"/>
        </w:rPr>
        <w:lastRenderedPageBreak/>
        <w:t>Project Name       :</w:t>
      </w:r>
      <w:r w:rsidR="003829F3" w:rsidRPr="00720F9B">
        <w:rPr>
          <w:rFonts w:asciiTheme="minorHAnsi" w:hAnsiTheme="minorHAnsi" w:cstheme="minorHAnsi"/>
          <w:b/>
          <w:sz w:val="22"/>
          <w:szCs w:val="22"/>
        </w:rPr>
        <w:t xml:space="preserve"> </w:t>
      </w:r>
      <w:r w:rsidRPr="00720F9B">
        <w:rPr>
          <w:rFonts w:asciiTheme="minorHAnsi" w:hAnsiTheme="minorHAnsi" w:cstheme="minorHAnsi"/>
          <w:b/>
          <w:sz w:val="22"/>
          <w:szCs w:val="22"/>
        </w:rPr>
        <w:t>Power and water (power and generation services)</w:t>
      </w:r>
    </w:p>
    <w:p w:rsidR="008E0922" w:rsidRPr="00720F9B" w:rsidRDefault="008E0922" w:rsidP="008E0922">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rPr>
        <w:t>Duration               : from October 1st 2014 to April 201</w:t>
      </w:r>
      <w:r w:rsidR="000F476F" w:rsidRPr="00720F9B">
        <w:rPr>
          <w:rFonts w:asciiTheme="minorHAnsi" w:hAnsiTheme="minorHAnsi" w:cstheme="minorHAnsi"/>
          <w:b/>
          <w:sz w:val="22"/>
          <w:szCs w:val="22"/>
        </w:rPr>
        <w:t>5</w:t>
      </w:r>
    </w:p>
    <w:p w:rsidR="008E0922" w:rsidRPr="00720F9B" w:rsidRDefault="008E0922" w:rsidP="008E0922">
      <w:pPr>
        <w:tabs>
          <w:tab w:val="left" w:pos="7485"/>
        </w:tabs>
        <w:rPr>
          <w:rFonts w:asciiTheme="minorHAnsi" w:hAnsiTheme="minorHAnsi" w:cstheme="minorHAnsi"/>
          <w:b/>
          <w:sz w:val="22"/>
          <w:szCs w:val="22"/>
        </w:rPr>
      </w:pPr>
      <w:r w:rsidRPr="00720F9B">
        <w:rPr>
          <w:rFonts w:asciiTheme="minorHAnsi" w:hAnsiTheme="minorHAnsi" w:cstheme="minorHAnsi"/>
          <w:b/>
          <w:sz w:val="22"/>
          <w:szCs w:val="22"/>
        </w:rPr>
        <w:t>Type of Project    : Rollout project</w:t>
      </w:r>
    </w:p>
    <w:p w:rsidR="008E0922" w:rsidRPr="00720F9B" w:rsidRDefault="008E0922" w:rsidP="00956139">
      <w:pPr>
        <w:tabs>
          <w:tab w:val="left" w:pos="7485"/>
        </w:tabs>
        <w:rPr>
          <w:rFonts w:asciiTheme="minorHAnsi" w:hAnsiTheme="minorHAnsi" w:cstheme="minorHAnsi"/>
          <w:b/>
          <w:sz w:val="22"/>
          <w:szCs w:val="22"/>
        </w:rPr>
      </w:pPr>
      <w:r w:rsidRPr="00720F9B">
        <w:rPr>
          <w:rFonts w:asciiTheme="minorHAnsi" w:hAnsiTheme="minorHAnsi" w:cstheme="minorHAnsi"/>
          <w:b/>
          <w:sz w:val="22"/>
          <w:szCs w:val="22"/>
        </w:rPr>
        <w:t xml:space="preserve">Client                    </w:t>
      </w:r>
      <w:r w:rsidR="00720F9B">
        <w:rPr>
          <w:rFonts w:asciiTheme="minorHAnsi" w:hAnsiTheme="minorHAnsi" w:cstheme="minorHAnsi"/>
          <w:b/>
          <w:sz w:val="22"/>
          <w:szCs w:val="22"/>
        </w:rPr>
        <w:t xml:space="preserve"> </w:t>
      </w:r>
      <w:r w:rsidRPr="00720F9B">
        <w:rPr>
          <w:rFonts w:asciiTheme="minorHAnsi" w:hAnsiTheme="minorHAnsi" w:cstheme="minorHAnsi"/>
          <w:b/>
          <w:sz w:val="22"/>
          <w:szCs w:val="22"/>
        </w:rPr>
        <w:t>: GE Power and Water, USA</w:t>
      </w:r>
      <w:r w:rsidRPr="00720F9B">
        <w:rPr>
          <w:rFonts w:asciiTheme="minorHAnsi" w:hAnsiTheme="minorHAnsi" w:cstheme="minorHAnsi"/>
          <w:b/>
          <w:sz w:val="22"/>
          <w:szCs w:val="22"/>
        </w:rPr>
        <w:tab/>
      </w:r>
      <w:r w:rsidRPr="00720F9B">
        <w:rPr>
          <w:rFonts w:asciiTheme="minorHAnsi" w:hAnsiTheme="minorHAnsi" w:cstheme="minorHAnsi"/>
          <w:b/>
          <w:sz w:val="22"/>
          <w:szCs w:val="22"/>
        </w:rPr>
        <w:tab/>
      </w:r>
    </w:p>
    <w:p w:rsidR="008E0922" w:rsidRPr="00720F9B" w:rsidRDefault="008E0922" w:rsidP="008E0922">
      <w:pPr>
        <w:pStyle w:val="ListParagraph"/>
        <w:ind w:left="0"/>
        <w:jc w:val="both"/>
        <w:rPr>
          <w:rFonts w:asciiTheme="minorHAnsi" w:hAnsiTheme="minorHAnsi" w:cstheme="minorHAnsi"/>
          <w:sz w:val="22"/>
          <w:szCs w:val="22"/>
        </w:rPr>
      </w:pPr>
      <w:r w:rsidRPr="00720F9B">
        <w:rPr>
          <w:rFonts w:asciiTheme="minorHAnsi" w:hAnsiTheme="minorHAnsi" w:cstheme="minorHAnsi"/>
          <w:sz w:val="22"/>
          <w:szCs w:val="22"/>
        </w:rPr>
        <w:t>Client Profile: GE Power &amp; Water provides a broad array of power generation, energy delivery, and water process technologies to solve the challenges locally. It works in several areas of the energy industry, including renewable resources such as wind and solar, biogas and alternative fuels, and coal, oil, natural gas, and nuclear energy.</w:t>
      </w:r>
    </w:p>
    <w:p w:rsidR="008E0922" w:rsidRPr="00720F9B" w:rsidRDefault="008E0922" w:rsidP="008E0922">
      <w:pPr>
        <w:rPr>
          <w:rFonts w:asciiTheme="minorHAnsi" w:hAnsiTheme="minorHAnsi" w:cstheme="minorHAnsi"/>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0"/>
        <w:gridCol w:w="7826"/>
      </w:tblGrid>
      <w:tr w:rsidR="008E0922" w:rsidRPr="00720F9B" w:rsidTr="00FC761D">
        <w:tc>
          <w:tcPr>
            <w:tcW w:w="1750"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rPr>
              <w:t>Role</w:t>
            </w:r>
          </w:p>
        </w:tc>
        <w:tc>
          <w:tcPr>
            <w:tcW w:w="7826" w:type="dxa"/>
          </w:tcPr>
          <w:p w:rsidR="008E0922" w:rsidRPr="00720F9B" w:rsidRDefault="008E0922" w:rsidP="00C27A4A">
            <w:pPr>
              <w:rPr>
                <w:rFonts w:asciiTheme="minorHAnsi" w:hAnsiTheme="minorHAnsi" w:cstheme="minorHAnsi"/>
                <w:b/>
                <w:sz w:val="22"/>
                <w:szCs w:val="22"/>
                <w:u w:val="single"/>
              </w:rPr>
            </w:pPr>
            <w:r w:rsidRPr="00720F9B">
              <w:rPr>
                <w:rFonts w:asciiTheme="minorHAnsi" w:hAnsiTheme="minorHAnsi" w:cstheme="minorHAnsi"/>
                <w:b/>
                <w:sz w:val="22"/>
                <w:szCs w:val="22"/>
              </w:rPr>
              <w:t>SAP SD Consultant</w:t>
            </w:r>
          </w:p>
        </w:tc>
      </w:tr>
      <w:tr w:rsidR="008E0922" w:rsidRPr="00720F9B" w:rsidTr="00FC761D">
        <w:tc>
          <w:tcPr>
            <w:tcW w:w="1750"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lang w:val="fr-FR"/>
              </w:rPr>
              <w:t>Version</w:t>
            </w:r>
          </w:p>
        </w:tc>
        <w:tc>
          <w:tcPr>
            <w:tcW w:w="7826" w:type="dxa"/>
          </w:tcPr>
          <w:p w:rsidR="008E0922" w:rsidRPr="00720F9B" w:rsidRDefault="008E0922" w:rsidP="00C27A4A">
            <w:pPr>
              <w:rPr>
                <w:rFonts w:asciiTheme="minorHAnsi" w:hAnsiTheme="minorHAnsi" w:cstheme="minorHAnsi"/>
                <w:b/>
                <w:sz w:val="22"/>
                <w:szCs w:val="22"/>
                <w:u w:val="single"/>
              </w:rPr>
            </w:pPr>
            <w:r w:rsidRPr="00720F9B">
              <w:rPr>
                <w:rFonts w:asciiTheme="minorHAnsi" w:hAnsiTheme="minorHAnsi" w:cstheme="minorHAnsi"/>
                <w:sz w:val="22"/>
                <w:szCs w:val="22"/>
              </w:rPr>
              <w:t xml:space="preserve">SAP R/3 ECC 6.0 </w:t>
            </w:r>
          </w:p>
        </w:tc>
      </w:tr>
      <w:tr w:rsidR="008E0922" w:rsidRPr="00720F9B" w:rsidTr="00FC761D">
        <w:tc>
          <w:tcPr>
            <w:tcW w:w="1750" w:type="dxa"/>
          </w:tcPr>
          <w:p w:rsidR="008E0922" w:rsidRPr="00720F9B" w:rsidRDefault="008E0922" w:rsidP="00C27A4A">
            <w:pPr>
              <w:tabs>
                <w:tab w:val="left" w:pos="7485"/>
              </w:tabs>
              <w:rPr>
                <w:rFonts w:asciiTheme="minorHAnsi" w:hAnsiTheme="minorHAnsi" w:cstheme="minorHAnsi"/>
                <w:b/>
                <w:sz w:val="22"/>
                <w:szCs w:val="22"/>
                <w:lang w:val="fr-FR"/>
              </w:rPr>
            </w:pPr>
            <w:r w:rsidRPr="00720F9B">
              <w:rPr>
                <w:rFonts w:asciiTheme="minorHAnsi" w:hAnsiTheme="minorHAnsi" w:cstheme="minorHAnsi"/>
                <w:b/>
                <w:sz w:val="22"/>
                <w:szCs w:val="22"/>
                <w:lang w:val="fr-FR"/>
              </w:rPr>
              <w:t>Decription</w:t>
            </w:r>
          </w:p>
        </w:tc>
        <w:tc>
          <w:tcPr>
            <w:tcW w:w="7826" w:type="dxa"/>
          </w:tcPr>
          <w:p w:rsidR="008E0922" w:rsidRPr="00720F9B" w:rsidRDefault="008E0922" w:rsidP="00C27A4A">
            <w:pPr>
              <w:rPr>
                <w:rFonts w:asciiTheme="minorHAnsi" w:hAnsiTheme="minorHAnsi" w:cstheme="minorHAnsi"/>
                <w:sz w:val="22"/>
                <w:szCs w:val="22"/>
              </w:rPr>
            </w:pPr>
            <w:r w:rsidRPr="00720F9B">
              <w:rPr>
                <w:rFonts w:asciiTheme="minorHAnsi" w:hAnsiTheme="minorHAnsi" w:cstheme="minorHAnsi"/>
                <w:sz w:val="22"/>
                <w:szCs w:val="22"/>
              </w:rPr>
              <w:t>Parts and repair services is the fulfillment arm for GE Energy’s power generation service. The repair services organization operates globally and is a leading in the MRO (Maintenance, Repairs and overhauling) space for the energy sector.</w:t>
            </w:r>
          </w:p>
        </w:tc>
      </w:tr>
      <w:tr w:rsidR="008E0922" w:rsidRPr="00720F9B" w:rsidTr="00FC761D">
        <w:tc>
          <w:tcPr>
            <w:tcW w:w="1750"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bCs/>
                <w:sz w:val="22"/>
                <w:szCs w:val="22"/>
              </w:rPr>
              <w:t xml:space="preserve">Responsibilities  </w:t>
            </w:r>
          </w:p>
        </w:tc>
        <w:tc>
          <w:tcPr>
            <w:tcW w:w="7826" w:type="dxa"/>
          </w:tcPr>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Involve in</w:t>
            </w:r>
            <w:r w:rsidR="00D44836" w:rsidRPr="00720F9B">
              <w:rPr>
                <w:rFonts w:asciiTheme="minorHAnsi" w:hAnsiTheme="minorHAnsi" w:cstheme="minorHAnsi"/>
                <w:sz w:val="22"/>
                <w:szCs w:val="22"/>
              </w:rPr>
              <w:t xml:space="preserve"> </w:t>
            </w:r>
            <w:r w:rsidRPr="00720F9B">
              <w:rPr>
                <w:rFonts w:asciiTheme="minorHAnsi" w:hAnsiTheme="minorHAnsi" w:cstheme="minorHAnsi"/>
                <w:sz w:val="22"/>
                <w:szCs w:val="22"/>
              </w:rPr>
              <w:t>BBP.</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Configured Sales document types, item categories and schedule line categories.</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 Credit Management.</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Configured Availability check and Transfer of requirements.</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Configured Output determination.</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Worked on Copy control Requirements.</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 pricing procedures.</w:t>
            </w:r>
          </w:p>
          <w:p w:rsidR="008E0922" w:rsidRPr="00720F9B" w:rsidRDefault="008E0922" w:rsidP="008E0922">
            <w:pPr>
              <w:numPr>
                <w:ilvl w:val="0"/>
                <w:numId w:val="1"/>
              </w:numPr>
              <w:ind w:left="522"/>
              <w:jc w:val="both"/>
              <w:rPr>
                <w:rFonts w:asciiTheme="minorHAnsi" w:hAnsiTheme="minorHAnsi" w:cstheme="minorHAnsi"/>
                <w:sz w:val="22"/>
                <w:szCs w:val="22"/>
              </w:rPr>
            </w:pPr>
            <w:r w:rsidRPr="00720F9B">
              <w:rPr>
                <w:rFonts w:asciiTheme="minorHAnsi" w:hAnsiTheme="minorHAnsi" w:cstheme="minorHAnsi"/>
                <w:sz w:val="22"/>
                <w:szCs w:val="22"/>
              </w:rPr>
              <w:t>Configured revenue account determination.</w:t>
            </w:r>
          </w:p>
        </w:tc>
      </w:tr>
    </w:tbl>
    <w:p w:rsidR="008E0922" w:rsidRPr="00720F9B" w:rsidRDefault="008E0922" w:rsidP="008E0922">
      <w:pPr>
        <w:rPr>
          <w:rFonts w:asciiTheme="minorHAnsi" w:hAnsiTheme="minorHAnsi" w:cstheme="minorHAnsi"/>
          <w:b/>
          <w:sz w:val="22"/>
          <w:szCs w:val="22"/>
          <w:u w:val="single"/>
        </w:rPr>
      </w:pPr>
    </w:p>
    <w:p w:rsidR="008E0922" w:rsidRPr="00720F9B" w:rsidRDefault="008E0922" w:rsidP="008E0922">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Proj</w:t>
      </w:r>
      <w:r w:rsidR="00703C4F" w:rsidRPr="00720F9B">
        <w:rPr>
          <w:rFonts w:asciiTheme="minorHAnsi" w:hAnsiTheme="minorHAnsi" w:cstheme="minorHAnsi"/>
          <w:b/>
          <w:sz w:val="22"/>
          <w:szCs w:val="22"/>
        </w:rPr>
        <w:t xml:space="preserve">ect Name                     : </w:t>
      </w:r>
      <w:r w:rsidRPr="00720F9B">
        <w:rPr>
          <w:rFonts w:asciiTheme="minorHAnsi" w:hAnsiTheme="minorHAnsi" w:cstheme="minorHAnsi"/>
          <w:b/>
          <w:sz w:val="22"/>
          <w:szCs w:val="22"/>
        </w:rPr>
        <w:t>Power and water (power and generation services)</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 xml:space="preserve">Duration                            </w:t>
      </w:r>
      <w:r w:rsidR="00720F9B">
        <w:rPr>
          <w:rFonts w:asciiTheme="minorHAnsi" w:hAnsiTheme="minorHAnsi" w:cstheme="minorHAnsi"/>
          <w:b/>
          <w:sz w:val="22"/>
          <w:szCs w:val="22"/>
        </w:rPr>
        <w:t xml:space="preserve">  </w:t>
      </w:r>
      <w:bookmarkStart w:id="0" w:name="_GoBack"/>
      <w:bookmarkEnd w:id="0"/>
      <w:r w:rsidRPr="00720F9B">
        <w:rPr>
          <w:rFonts w:asciiTheme="minorHAnsi" w:hAnsiTheme="minorHAnsi" w:cstheme="minorHAnsi"/>
          <w:b/>
          <w:sz w:val="22"/>
          <w:szCs w:val="22"/>
        </w:rPr>
        <w:t>: from Oct 2013 – Sept 2014</w:t>
      </w:r>
    </w:p>
    <w:p w:rsidR="008E0922" w:rsidRPr="00720F9B" w:rsidRDefault="008E0922" w:rsidP="00956139">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Type of Project                  : Support Project.</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Client Profile: GE Power &amp; Water provides a broad array of power generation, energy delivery, and water process technologies to solve the challenges locally. It works in several areas of the energy industry, including renewable resources such as wind and solar, biogas and alternative fuels, and coal, oil, natural gas, and nuclear energy.</w:t>
      </w:r>
    </w:p>
    <w:p w:rsidR="008E0922" w:rsidRPr="00720F9B" w:rsidRDefault="008E0922" w:rsidP="008E0922">
      <w:pPr>
        <w:pStyle w:val="ListParagraph"/>
        <w:ind w:left="522"/>
        <w:jc w:val="both"/>
        <w:rPr>
          <w:rFonts w:asciiTheme="minorHAnsi" w:hAnsiTheme="minorHAnsi" w:cstheme="minorHAnsi"/>
          <w:sz w:val="22"/>
          <w:szCs w:val="22"/>
        </w:rPr>
      </w:pPr>
    </w:p>
    <w:p w:rsidR="008E0922" w:rsidRPr="00720F9B" w:rsidRDefault="008E0922" w:rsidP="008E0922">
      <w:pPr>
        <w:tabs>
          <w:tab w:val="left" w:pos="7485"/>
        </w:tabs>
        <w:rPr>
          <w:rFonts w:asciiTheme="minorHAnsi" w:hAnsiTheme="minorHAnsi" w:cstheme="minorHAnsi"/>
          <w:b/>
          <w:sz w:val="22"/>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932"/>
      </w:tblGrid>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rPr>
              <w:t>Role</w:t>
            </w:r>
          </w:p>
        </w:tc>
        <w:tc>
          <w:tcPr>
            <w:tcW w:w="7938" w:type="dxa"/>
          </w:tcPr>
          <w:p w:rsidR="008E0922" w:rsidRPr="00720F9B" w:rsidRDefault="008E0922" w:rsidP="00C27A4A">
            <w:pPr>
              <w:rPr>
                <w:rFonts w:asciiTheme="minorHAnsi" w:hAnsiTheme="minorHAnsi" w:cstheme="minorHAnsi"/>
                <w:b/>
                <w:sz w:val="22"/>
                <w:szCs w:val="22"/>
                <w:u w:val="single"/>
              </w:rPr>
            </w:pPr>
            <w:r w:rsidRPr="00720F9B">
              <w:rPr>
                <w:rFonts w:asciiTheme="minorHAnsi" w:hAnsiTheme="minorHAnsi" w:cstheme="minorHAnsi"/>
                <w:b/>
                <w:sz w:val="22"/>
                <w:szCs w:val="22"/>
              </w:rPr>
              <w:t>SAP SD Consultant</w:t>
            </w:r>
          </w:p>
        </w:tc>
      </w:tr>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lang w:val="fr-FR"/>
              </w:rPr>
              <w:t>Version</w:t>
            </w:r>
          </w:p>
        </w:tc>
        <w:tc>
          <w:tcPr>
            <w:tcW w:w="79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sz w:val="22"/>
                <w:szCs w:val="22"/>
              </w:rPr>
              <w:t>SAP R/3 ECC 6.0.</w:t>
            </w:r>
          </w:p>
        </w:tc>
      </w:tr>
      <w:tr w:rsidR="008E0922" w:rsidRPr="00720F9B" w:rsidTr="00C27A4A">
        <w:tc>
          <w:tcPr>
            <w:tcW w:w="1638" w:type="dxa"/>
          </w:tcPr>
          <w:p w:rsidR="008E0922" w:rsidRPr="00720F9B" w:rsidRDefault="008E0922" w:rsidP="00C27A4A">
            <w:pPr>
              <w:tabs>
                <w:tab w:val="left" w:pos="7485"/>
              </w:tabs>
              <w:rPr>
                <w:rFonts w:asciiTheme="minorHAnsi" w:hAnsiTheme="minorHAnsi" w:cstheme="minorHAnsi"/>
                <w:b/>
                <w:sz w:val="22"/>
                <w:szCs w:val="22"/>
                <w:lang w:val="fr-FR"/>
              </w:rPr>
            </w:pPr>
            <w:r w:rsidRPr="00720F9B">
              <w:rPr>
                <w:rFonts w:asciiTheme="minorHAnsi" w:hAnsiTheme="minorHAnsi" w:cstheme="minorHAnsi"/>
                <w:b/>
                <w:sz w:val="22"/>
                <w:szCs w:val="22"/>
                <w:lang w:val="fr-FR"/>
              </w:rPr>
              <w:t>Description</w:t>
            </w:r>
          </w:p>
        </w:tc>
        <w:tc>
          <w:tcPr>
            <w:tcW w:w="7938" w:type="dxa"/>
          </w:tcPr>
          <w:p w:rsidR="008E0922" w:rsidRPr="00720F9B" w:rsidRDefault="008E0922" w:rsidP="00C27A4A">
            <w:pPr>
              <w:tabs>
                <w:tab w:val="left" w:pos="7485"/>
              </w:tabs>
              <w:rPr>
                <w:rFonts w:asciiTheme="minorHAnsi" w:hAnsiTheme="minorHAnsi" w:cstheme="minorHAnsi"/>
                <w:sz w:val="22"/>
                <w:szCs w:val="22"/>
              </w:rPr>
            </w:pPr>
            <w:r w:rsidRPr="00720F9B">
              <w:rPr>
                <w:rFonts w:asciiTheme="minorHAnsi" w:hAnsiTheme="minorHAnsi" w:cstheme="minorHAnsi"/>
                <w:sz w:val="22"/>
                <w:szCs w:val="22"/>
              </w:rPr>
              <w:t>Parts and repair services is the fulfillment arm for GE Energy’s power generation service. The repair services organization operates globally and is a leading in the MRO (Maintenance, Repairs and overhauling) space for the energy sector.</w:t>
            </w:r>
          </w:p>
        </w:tc>
      </w:tr>
      <w:tr w:rsidR="008E0922" w:rsidRPr="00720F9B" w:rsidTr="00C27A4A">
        <w:trPr>
          <w:trHeight w:val="6317"/>
        </w:trPr>
        <w:tc>
          <w:tcPr>
            <w:tcW w:w="1638" w:type="dxa"/>
          </w:tcPr>
          <w:p w:rsidR="008E0922" w:rsidRPr="00720F9B" w:rsidRDefault="008E0922" w:rsidP="00C27A4A">
            <w:pPr>
              <w:tabs>
                <w:tab w:val="left" w:pos="7485"/>
              </w:tabs>
              <w:rPr>
                <w:rFonts w:asciiTheme="minorHAnsi" w:hAnsiTheme="minorHAnsi" w:cstheme="minorHAnsi"/>
                <w:b/>
                <w:sz w:val="22"/>
                <w:szCs w:val="22"/>
                <w:u w:val="single"/>
              </w:rPr>
            </w:pPr>
            <w:r w:rsidRPr="00720F9B">
              <w:rPr>
                <w:rFonts w:asciiTheme="minorHAnsi" w:hAnsiTheme="minorHAnsi" w:cstheme="minorHAnsi"/>
                <w:b/>
                <w:bCs/>
                <w:sz w:val="22"/>
                <w:szCs w:val="22"/>
              </w:rPr>
              <w:lastRenderedPageBreak/>
              <w:t xml:space="preserve">Responsibilities  </w:t>
            </w:r>
          </w:p>
        </w:tc>
        <w:tc>
          <w:tcPr>
            <w:tcW w:w="7938" w:type="dxa"/>
          </w:tcPr>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Sr. Associate consultant responsible for support of multiple locations.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Supporting numerous issues in the areas of resource allocation (MRS Module), PS Module, Sales order, inbound delivery, outbound delivery, Billing and interface like customer connect and working with users.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Responsible for support order to cash processes in several locations including Dubai, Saudi Arabia, USA, Japan, Singapore, China, and Malaysia, Spain.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with user for various process and provide the solution.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closely with tech team for testing the new configuration.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Involved in providing Functional support, testing of new enhancement as per client’s requirement.</w:t>
            </w:r>
          </w:p>
          <w:p w:rsidR="008E0922" w:rsidRPr="00720F9B" w:rsidRDefault="005027E4"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Working on SD,MRS,QM</w:t>
            </w:r>
            <w:r w:rsidR="008E0922" w:rsidRPr="00720F9B">
              <w:rPr>
                <w:rFonts w:asciiTheme="minorHAnsi" w:hAnsiTheme="minorHAnsi" w:cstheme="minorHAnsi"/>
                <w:sz w:val="22"/>
                <w:szCs w:val="22"/>
              </w:rPr>
              <w:t xml:space="preserve"> and PS modules.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Worked on new Output Type configuration.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Preparing business process documents for the sales and distribution activities.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Preparation of test cases and user documentation.</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Training to the users.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Providing support</w:t>
            </w:r>
            <w:r w:rsidR="005027E4" w:rsidRPr="00720F9B">
              <w:rPr>
                <w:rFonts w:asciiTheme="minorHAnsi" w:hAnsiTheme="minorHAnsi" w:cstheme="minorHAnsi"/>
                <w:sz w:val="22"/>
                <w:szCs w:val="22"/>
              </w:rPr>
              <w:t xml:space="preserve"> to client by resolving SD, MRS,QM </w:t>
            </w:r>
            <w:r w:rsidRPr="00720F9B">
              <w:rPr>
                <w:rFonts w:asciiTheme="minorHAnsi" w:hAnsiTheme="minorHAnsi" w:cstheme="minorHAnsi"/>
                <w:sz w:val="22"/>
                <w:szCs w:val="22"/>
              </w:rPr>
              <w:t>and PS module tickets.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Handing of client calls.</w:t>
            </w:r>
          </w:p>
          <w:p w:rsidR="008E0922" w:rsidRPr="00720F9B" w:rsidRDefault="008E0922" w:rsidP="008E0922">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Preparing of MOM (minutes of meeting) and status calls</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u w:val="single"/>
              </w:rPr>
            </w:pPr>
            <w:r w:rsidRPr="00720F9B">
              <w:rPr>
                <w:rFonts w:asciiTheme="minorHAnsi" w:hAnsiTheme="minorHAnsi" w:cstheme="minorHAnsi"/>
                <w:sz w:val="22"/>
                <w:szCs w:val="22"/>
              </w:rPr>
              <w:t>Working on ticketing tool like ServiceNow</w:t>
            </w:r>
            <w:r w:rsidR="005027E4" w:rsidRPr="00720F9B">
              <w:rPr>
                <w:rFonts w:asciiTheme="minorHAnsi" w:hAnsiTheme="minorHAnsi" w:cstheme="minorHAnsi"/>
                <w:sz w:val="22"/>
                <w:szCs w:val="22"/>
              </w:rPr>
              <w:t>.</w:t>
            </w:r>
          </w:p>
          <w:p w:rsidR="008E0922" w:rsidRPr="00720F9B" w:rsidRDefault="008E0922" w:rsidP="008E0922">
            <w:pPr>
              <w:pStyle w:val="ListParagraph"/>
              <w:numPr>
                <w:ilvl w:val="0"/>
                <w:numId w:val="3"/>
              </w:numPr>
              <w:ind w:left="522"/>
              <w:jc w:val="both"/>
              <w:rPr>
                <w:rFonts w:asciiTheme="minorHAnsi" w:hAnsiTheme="minorHAnsi" w:cstheme="minorHAnsi"/>
                <w:b/>
                <w:sz w:val="22"/>
                <w:szCs w:val="22"/>
                <w:u w:val="single"/>
              </w:rPr>
            </w:pPr>
            <w:r w:rsidRPr="00720F9B">
              <w:rPr>
                <w:rFonts w:asciiTheme="minorHAnsi" w:hAnsiTheme="minorHAnsi" w:cstheme="minorHAnsi"/>
                <w:sz w:val="22"/>
                <w:szCs w:val="22"/>
              </w:rPr>
              <w:t xml:space="preserve">Working on interface like Customer connects and </w:t>
            </w:r>
            <w:r w:rsidR="00193839" w:rsidRPr="00720F9B">
              <w:rPr>
                <w:rFonts w:asciiTheme="minorHAnsi" w:hAnsiTheme="minorHAnsi" w:cstheme="minorHAnsi"/>
                <w:sz w:val="22"/>
                <w:szCs w:val="22"/>
              </w:rPr>
              <w:t>HPQC, ALM.</w:t>
            </w:r>
          </w:p>
        </w:tc>
      </w:tr>
    </w:tbl>
    <w:p w:rsidR="009B04BC" w:rsidRPr="00720F9B" w:rsidRDefault="009B04BC" w:rsidP="008E0922">
      <w:pPr>
        <w:rPr>
          <w:rFonts w:asciiTheme="minorHAnsi" w:hAnsiTheme="minorHAnsi" w:cstheme="minorHAnsi"/>
          <w:b/>
          <w:sz w:val="22"/>
          <w:szCs w:val="22"/>
          <w:u w:val="single"/>
        </w:rPr>
      </w:pPr>
    </w:p>
    <w:p w:rsidR="009B04BC" w:rsidRPr="00720F9B" w:rsidRDefault="009B04BC" w:rsidP="009B04BC">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 xml:space="preserve">Client Name        </w:t>
      </w:r>
      <w:r w:rsidR="00994E9E" w:rsidRPr="00720F9B">
        <w:rPr>
          <w:rFonts w:asciiTheme="minorHAnsi" w:hAnsiTheme="minorHAnsi" w:cstheme="minorHAnsi"/>
          <w:b/>
          <w:sz w:val="22"/>
          <w:szCs w:val="22"/>
        </w:rPr>
        <w:t xml:space="preserve">              : Coach, Inc. - Manhattan, NY.</w:t>
      </w:r>
    </w:p>
    <w:p w:rsidR="009B04BC" w:rsidRPr="00720F9B" w:rsidRDefault="009B04BC" w:rsidP="009B04BC">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 xml:space="preserve">Duration                      </w:t>
      </w:r>
      <w:r w:rsidR="003D6FB0" w:rsidRPr="00720F9B">
        <w:rPr>
          <w:rFonts w:asciiTheme="minorHAnsi" w:hAnsiTheme="minorHAnsi" w:cstheme="minorHAnsi"/>
          <w:b/>
          <w:sz w:val="22"/>
          <w:szCs w:val="22"/>
        </w:rPr>
        <w:t xml:space="preserve">      : from Sep 2008 – Aug 2013</w:t>
      </w:r>
    </w:p>
    <w:p w:rsidR="00703C4F" w:rsidRPr="00720F9B" w:rsidRDefault="009B04BC" w:rsidP="00703C4F">
      <w:pPr>
        <w:pStyle w:val="ListParagraph"/>
        <w:numPr>
          <w:ilvl w:val="0"/>
          <w:numId w:val="3"/>
        </w:numPr>
        <w:ind w:left="522"/>
        <w:jc w:val="both"/>
        <w:rPr>
          <w:rFonts w:asciiTheme="minorHAnsi" w:hAnsiTheme="minorHAnsi" w:cstheme="minorHAnsi"/>
          <w:b/>
          <w:sz w:val="22"/>
          <w:szCs w:val="22"/>
        </w:rPr>
      </w:pPr>
      <w:r w:rsidRPr="00720F9B">
        <w:rPr>
          <w:rFonts w:asciiTheme="minorHAnsi" w:hAnsiTheme="minorHAnsi" w:cstheme="minorHAnsi"/>
          <w:b/>
          <w:sz w:val="22"/>
          <w:szCs w:val="22"/>
        </w:rPr>
        <w:t>Type of Project                 : Support Project.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0"/>
        <w:gridCol w:w="7826"/>
      </w:tblGrid>
      <w:tr w:rsidR="00703C4F" w:rsidRPr="00720F9B" w:rsidTr="00703C4F">
        <w:tc>
          <w:tcPr>
            <w:tcW w:w="1750" w:type="dxa"/>
          </w:tcPr>
          <w:p w:rsidR="00703C4F" w:rsidRPr="00720F9B" w:rsidRDefault="00703C4F" w:rsidP="001D6326">
            <w:pPr>
              <w:tabs>
                <w:tab w:val="left" w:pos="7485"/>
              </w:tabs>
              <w:rPr>
                <w:rFonts w:asciiTheme="minorHAnsi" w:hAnsiTheme="minorHAnsi" w:cstheme="minorHAnsi"/>
                <w:b/>
                <w:sz w:val="22"/>
                <w:szCs w:val="22"/>
                <w:u w:val="single"/>
              </w:rPr>
            </w:pPr>
            <w:r w:rsidRPr="00720F9B">
              <w:rPr>
                <w:rFonts w:asciiTheme="minorHAnsi" w:hAnsiTheme="minorHAnsi" w:cstheme="minorHAnsi"/>
                <w:b/>
                <w:sz w:val="22"/>
                <w:szCs w:val="22"/>
              </w:rPr>
              <w:t>Role</w:t>
            </w:r>
          </w:p>
        </w:tc>
        <w:tc>
          <w:tcPr>
            <w:tcW w:w="7826" w:type="dxa"/>
          </w:tcPr>
          <w:p w:rsidR="00703C4F" w:rsidRPr="00720F9B" w:rsidRDefault="00703C4F" w:rsidP="00703C4F">
            <w:pPr>
              <w:rPr>
                <w:rFonts w:asciiTheme="minorHAnsi" w:hAnsiTheme="minorHAnsi" w:cstheme="minorHAnsi"/>
                <w:b/>
                <w:sz w:val="22"/>
                <w:szCs w:val="22"/>
                <w:u w:val="single"/>
              </w:rPr>
            </w:pPr>
            <w:r w:rsidRPr="00720F9B">
              <w:rPr>
                <w:rFonts w:asciiTheme="minorHAnsi" w:hAnsiTheme="minorHAnsi" w:cstheme="minorHAnsi"/>
                <w:b/>
                <w:sz w:val="22"/>
                <w:szCs w:val="22"/>
              </w:rPr>
              <w:t>SAP MM Consultant</w:t>
            </w:r>
          </w:p>
        </w:tc>
      </w:tr>
      <w:tr w:rsidR="00703C4F" w:rsidRPr="00720F9B" w:rsidTr="00703C4F">
        <w:tc>
          <w:tcPr>
            <w:tcW w:w="1750" w:type="dxa"/>
          </w:tcPr>
          <w:p w:rsidR="00703C4F" w:rsidRPr="00720F9B" w:rsidRDefault="00703C4F" w:rsidP="001D6326">
            <w:pPr>
              <w:tabs>
                <w:tab w:val="left" w:pos="7485"/>
              </w:tabs>
              <w:rPr>
                <w:rFonts w:asciiTheme="minorHAnsi" w:hAnsiTheme="minorHAnsi" w:cstheme="minorHAnsi"/>
                <w:b/>
                <w:sz w:val="22"/>
                <w:szCs w:val="22"/>
                <w:lang w:val="fr-FR"/>
              </w:rPr>
            </w:pPr>
            <w:r w:rsidRPr="00720F9B">
              <w:rPr>
                <w:rFonts w:asciiTheme="minorHAnsi" w:hAnsiTheme="minorHAnsi" w:cstheme="minorHAnsi"/>
                <w:b/>
                <w:sz w:val="22"/>
                <w:szCs w:val="22"/>
                <w:lang w:val="fr-FR"/>
              </w:rPr>
              <w:t>Description</w:t>
            </w:r>
          </w:p>
        </w:tc>
        <w:tc>
          <w:tcPr>
            <w:tcW w:w="7826" w:type="dxa"/>
          </w:tcPr>
          <w:p w:rsidR="00703C4F" w:rsidRPr="00720F9B" w:rsidRDefault="009B04BC" w:rsidP="001D6326">
            <w:pPr>
              <w:tabs>
                <w:tab w:val="left" w:pos="7485"/>
              </w:tabs>
              <w:rPr>
                <w:rFonts w:asciiTheme="minorHAnsi" w:hAnsiTheme="minorHAnsi" w:cstheme="minorHAnsi"/>
                <w:sz w:val="22"/>
                <w:szCs w:val="22"/>
              </w:rPr>
            </w:pPr>
            <w:r w:rsidRPr="00720F9B">
              <w:rPr>
                <w:rFonts w:asciiTheme="minorHAnsi" w:hAnsiTheme="minorHAnsi" w:cstheme="minorHAnsi"/>
                <w:sz w:val="22"/>
                <w:szCs w:val="22"/>
              </w:rPr>
              <w:t>Configured Control data for Material Master, Vendor Master, Info Record &amp; Source List. Ensuring the entire engineering activity in SAP v.i.z</w:t>
            </w:r>
          </w:p>
        </w:tc>
      </w:tr>
      <w:tr w:rsidR="00703C4F" w:rsidRPr="00720F9B" w:rsidTr="00703C4F">
        <w:trPr>
          <w:trHeight w:val="6317"/>
        </w:trPr>
        <w:tc>
          <w:tcPr>
            <w:tcW w:w="1750" w:type="dxa"/>
          </w:tcPr>
          <w:p w:rsidR="00703C4F" w:rsidRPr="00720F9B" w:rsidRDefault="00703C4F" w:rsidP="001D6326">
            <w:pPr>
              <w:tabs>
                <w:tab w:val="left" w:pos="7485"/>
              </w:tabs>
              <w:rPr>
                <w:rFonts w:asciiTheme="minorHAnsi" w:hAnsiTheme="minorHAnsi" w:cstheme="minorHAnsi"/>
                <w:b/>
                <w:sz w:val="22"/>
                <w:szCs w:val="22"/>
                <w:u w:val="single"/>
              </w:rPr>
            </w:pPr>
            <w:r w:rsidRPr="00720F9B">
              <w:rPr>
                <w:rFonts w:asciiTheme="minorHAnsi" w:hAnsiTheme="minorHAnsi" w:cstheme="minorHAnsi"/>
                <w:b/>
                <w:bCs/>
                <w:sz w:val="22"/>
                <w:szCs w:val="22"/>
              </w:rPr>
              <w:lastRenderedPageBreak/>
              <w:t xml:space="preserve">Responsibilities  </w:t>
            </w:r>
          </w:p>
        </w:tc>
        <w:tc>
          <w:tcPr>
            <w:tcW w:w="7826" w:type="dxa"/>
          </w:tcPr>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Worked with implementation and support team and responsible for re- configuration and re-defining the objects of business processes of MM area.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Configured MM Organizational Elements and assignment to overall structure.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Configured Control data for Material Master, Vendor Master, Info Record &amp; Source List.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Customization of Purchasing Document types, Number Ranges &amp; Release Procedures.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Configured Special stock Purchasing Scenarios, Sub-Contracting, Consignment, Third Party Processing and Various types of Stock Transport Orders.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Customization of tables with Access Sequence, Defined Condition types, Mapped Calculation Schema.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Customization in Inventory Management for Plant Parameters, Goods movements, Movement types, Negative Stocks and Special stocks.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Customization of Material Valuation for Split valuation and configured automatic account determination.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Customization of Logistics Invoice Verification document types, Unplanned Delivery Costs, Direct Posting, Vendor Specific tolerances set for Invoice Parking and Invoice Blocks.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CIN configuration done in maintenance of Excise registers, Plant settings, excise groups, series groups, Excise duty indicators, Excise duty defaults, sub-transaction types, Tax calculation procedure, Incoming Excise invoice settings, processing modes, ref docs, movement types, script forms, Number Ranges, Depot Settings done for depot procurements, master data, Excise indicator parameters, plant and vendor, Excise tax rates, cess rates, Created various Tax codes, tax accounts.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Modified purchase tax register and excise register as per the client requirement. </w:t>
            </w:r>
          </w:p>
          <w:p w:rsidR="00703C4F" w:rsidRPr="00720F9B" w:rsidRDefault="00703C4F" w:rsidP="00703C4F">
            <w:pPr>
              <w:pStyle w:val="ListParagraph"/>
              <w:numPr>
                <w:ilvl w:val="0"/>
                <w:numId w:val="3"/>
              </w:numPr>
              <w:ind w:left="522"/>
              <w:jc w:val="both"/>
              <w:rPr>
                <w:rFonts w:asciiTheme="minorHAnsi" w:hAnsiTheme="minorHAnsi" w:cstheme="minorHAnsi"/>
                <w:sz w:val="22"/>
                <w:szCs w:val="22"/>
              </w:rPr>
            </w:pPr>
            <w:r w:rsidRPr="00720F9B">
              <w:rPr>
                <w:rFonts w:asciiTheme="minorHAnsi" w:hAnsiTheme="minorHAnsi" w:cstheme="minorHAnsi"/>
                <w:sz w:val="22"/>
                <w:szCs w:val="22"/>
              </w:rPr>
              <w:t xml:space="preserve">Successfully implemented new changes as per budget changes for secondary and higher secondary education </w:t>
            </w:r>
            <w:r w:rsidR="00746295" w:rsidRPr="00720F9B">
              <w:rPr>
                <w:rFonts w:asciiTheme="minorHAnsi" w:hAnsiTheme="minorHAnsi" w:cstheme="minorHAnsi"/>
                <w:sz w:val="22"/>
                <w:szCs w:val="22"/>
              </w:rPr>
              <w:t>ca</w:t>
            </w:r>
            <w:r w:rsidRPr="00720F9B">
              <w:rPr>
                <w:rFonts w:asciiTheme="minorHAnsi" w:hAnsiTheme="minorHAnsi" w:cstheme="minorHAnsi"/>
                <w:sz w:val="22"/>
                <w:szCs w:val="22"/>
              </w:rPr>
              <w:t>s</w:t>
            </w:r>
            <w:r w:rsidR="00746295" w:rsidRPr="00720F9B">
              <w:rPr>
                <w:rFonts w:asciiTheme="minorHAnsi" w:hAnsiTheme="minorHAnsi" w:cstheme="minorHAnsi"/>
                <w:sz w:val="22"/>
                <w:szCs w:val="22"/>
              </w:rPr>
              <w:t>es</w:t>
            </w:r>
            <w:r w:rsidRPr="00720F9B">
              <w:rPr>
                <w:rFonts w:asciiTheme="minorHAnsi" w:hAnsiTheme="minorHAnsi" w:cstheme="minorHAnsi"/>
                <w:sz w:val="22"/>
                <w:szCs w:val="22"/>
              </w:rPr>
              <w:t xml:space="preserve"> with ABAP Support. </w:t>
            </w:r>
          </w:p>
          <w:p w:rsidR="00703C4F" w:rsidRPr="00720F9B" w:rsidRDefault="00703C4F" w:rsidP="00703C4F">
            <w:pPr>
              <w:pStyle w:val="ListParagraph"/>
              <w:numPr>
                <w:ilvl w:val="0"/>
                <w:numId w:val="3"/>
              </w:numPr>
              <w:ind w:left="522"/>
              <w:jc w:val="both"/>
              <w:rPr>
                <w:rFonts w:asciiTheme="minorHAnsi" w:hAnsiTheme="minorHAnsi" w:cstheme="minorHAnsi"/>
                <w:b/>
                <w:sz w:val="22"/>
                <w:szCs w:val="22"/>
                <w:u w:val="single"/>
              </w:rPr>
            </w:pPr>
            <w:r w:rsidRPr="00720F9B">
              <w:rPr>
                <w:rFonts w:asciiTheme="minorHAnsi" w:hAnsiTheme="minorHAnsi" w:cstheme="minorHAnsi"/>
                <w:sz w:val="22"/>
                <w:szCs w:val="22"/>
              </w:rPr>
              <w:t>Trained more than 250 End users in MM business processes.</w:t>
            </w:r>
          </w:p>
        </w:tc>
      </w:tr>
    </w:tbl>
    <w:p w:rsidR="008E0922" w:rsidRPr="00720F9B" w:rsidRDefault="008E0922" w:rsidP="008E0922">
      <w:pPr>
        <w:pStyle w:val="Heading4"/>
        <w:rPr>
          <w:rFonts w:asciiTheme="minorHAnsi" w:hAnsiTheme="minorHAnsi" w:cstheme="minorHAnsi"/>
          <w:sz w:val="22"/>
          <w:szCs w:val="22"/>
        </w:rPr>
      </w:pPr>
    </w:p>
    <w:p w:rsidR="008E0922" w:rsidRPr="00720F9B" w:rsidRDefault="008E0922" w:rsidP="008E0922">
      <w:pPr>
        <w:rPr>
          <w:rFonts w:asciiTheme="minorHAnsi" w:hAnsiTheme="minorHAnsi" w:cstheme="minorHAnsi"/>
          <w:b/>
          <w:sz w:val="22"/>
          <w:szCs w:val="22"/>
          <w:u w:val="single"/>
        </w:rPr>
      </w:pPr>
      <w:r w:rsidRPr="00720F9B">
        <w:rPr>
          <w:rFonts w:asciiTheme="minorHAnsi" w:hAnsiTheme="minorHAnsi" w:cstheme="minorHAnsi"/>
          <w:b/>
          <w:sz w:val="22"/>
          <w:szCs w:val="22"/>
          <w:u w:val="single"/>
        </w:rPr>
        <w:t>Academic Qualification:</w:t>
      </w:r>
    </w:p>
    <w:p w:rsidR="008E0922" w:rsidRPr="00720F9B" w:rsidRDefault="008E0922" w:rsidP="008E0922">
      <w:pPr>
        <w:jc w:val="both"/>
        <w:rPr>
          <w:rFonts w:asciiTheme="minorHAnsi" w:hAnsiTheme="minorHAnsi" w:cstheme="minorHAnsi"/>
          <w:sz w:val="22"/>
          <w:szCs w:val="22"/>
        </w:rPr>
      </w:pPr>
    </w:p>
    <w:p w:rsidR="008E0922" w:rsidRPr="00720F9B" w:rsidRDefault="008E0922" w:rsidP="008E0922">
      <w:pPr>
        <w:widowControl w:val="0"/>
        <w:numPr>
          <w:ilvl w:val="0"/>
          <w:numId w:val="4"/>
        </w:numPr>
        <w:autoSpaceDE w:val="0"/>
        <w:autoSpaceDN w:val="0"/>
        <w:adjustRightInd w:val="0"/>
        <w:jc w:val="both"/>
        <w:rPr>
          <w:rFonts w:asciiTheme="minorHAnsi" w:hAnsiTheme="minorHAnsi" w:cstheme="minorHAnsi"/>
          <w:sz w:val="22"/>
          <w:szCs w:val="22"/>
        </w:rPr>
      </w:pPr>
      <w:r w:rsidRPr="00720F9B">
        <w:rPr>
          <w:rFonts w:asciiTheme="minorHAnsi" w:hAnsiTheme="minorHAnsi" w:cstheme="minorHAnsi"/>
          <w:sz w:val="22"/>
          <w:szCs w:val="22"/>
        </w:rPr>
        <w:t>MBA in Marketing as major and Human Resource Management (HRM) as minor specialization from Karunya University ( 2008 )</w:t>
      </w:r>
    </w:p>
    <w:p w:rsidR="008E0922" w:rsidRPr="00720F9B" w:rsidRDefault="008E0922" w:rsidP="008E0922">
      <w:pPr>
        <w:widowControl w:val="0"/>
        <w:numPr>
          <w:ilvl w:val="0"/>
          <w:numId w:val="4"/>
        </w:numPr>
        <w:autoSpaceDE w:val="0"/>
        <w:autoSpaceDN w:val="0"/>
        <w:adjustRightInd w:val="0"/>
        <w:jc w:val="both"/>
        <w:rPr>
          <w:rFonts w:asciiTheme="minorHAnsi" w:hAnsiTheme="minorHAnsi" w:cstheme="minorHAnsi"/>
          <w:sz w:val="22"/>
          <w:szCs w:val="22"/>
        </w:rPr>
      </w:pPr>
      <w:r w:rsidRPr="00720F9B">
        <w:rPr>
          <w:rFonts w:asciiTheme="minorHAnsi" w:hAnsiTheme="minorHAnsi" w:cstheme="minorHAnsi"/>
          <w:sz w:val="22"/>
          <w:szCs w:val="22"/>
        </w:rPr>
        <w:t>B.C.A from Rajiv Gandhi College (Barkatulla University) ( 2005 )</w:t>
      </w:r>
    </w:p>
    <w:p w:rsidR="008E0922" w:rsidRPr="00720F9B" w:rsidRDefault="008E0922" w:rsidP="008E0922">
      <w:pPr>
        <w:widowControl w:val="0"/>
        <w:numPr>
          <w:ilvl w:val="0"/>
          <w:numId w:val="4"/>
        </w:numPr>
        <w:autoSpaceDE w:val="0"/>
        <w:autoSpaceDN w:val="0"/>
        <w:adjustRightInd w:val="0"/>
        <w:jc w:val="both"/>
        <w:rPr>
          <w:rFonts w:asciiTheme="minorHAnsi" w:hAnsiTheme="minorHAnsi" w:cstheme="minorHAnsi"/>
          <w:sz w:val="22"/>
          <w:szCs w:val="22"/>
        </w:rPr>
      </w:pPr>
      <w:r w:rsidRPr="00720F9B">
        <w:rPr>
          <w:rFonts w:asciiTheme="minorHAnsi" w:hAnsiTheme="minorHAnsi" w:cstheme="minorHAnsi"/>
          <w:sz w:val="22"/>
          <w:szCs w:val="22"/>
        </w:rPr>
        <w:t>Intermediate from Nalanda Public High School. ( 2002 )</w:t>
      </w:r>
    </w:p>
    <w:p w:rsidR="008E0922" w:rsidRPr="00720F9B" w:rsidRDefault="008E0922" w:rsidP="008E0922">
      <w:pPr>
        <w:rPr>
          <w:rFonts w:asciiTheme="minorHAnsi" w:hAnsiTheme="minorHAnsi" w:cstheme="minorHAnsi"/>
          <w:b/>
          <w:bCs/>
          <w:sz w:val="22"/>
          <w:szCs w:val="22"/>
          <w:u w:val="single"/>
        </w:rPr>
      </w:pPr>
    </w:p>
    <w:p w:rsidR="00D31801" w:rsidRPr="00720F9B" w:rsidRDefault="00D31801">
      <w:pPr>
        <w:rPr>
          <w:rFonts w:asciiTheme="minorHAnsi" w:hAnsiTheme="minorHAnsi" w:cstheme="minorHAnsi"/>
          <w:sz w:val="22"/>
          <w:szCs w:val="22"/>
        </w:rPr>
      </w:pPr>
    </w:p>
    <w:sectPr w:rsidR="00D31801" w:rsidRPr="00720F9B" w:rsidSect="00720F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98B" w:rsidRDefault="00C3098B" w:rsidP="00FC761D">
      <w:r>
        <w:separator/>
      </w:r>
    </w:p>
  </w:endnote>
  <w:endnote w:type="continuationSeparator" w:id="0">
    <w:p w:rsidR="00C3098B" w:rsidRDefault="00C3098B" w:rsidP="00FC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98B" w:rsidRDefault="00C3098B" w:rsidP="00FC761D">
      <w:r>
        <w:separator/>
      </w:r>
    </w:p>
  </w:footnote>
  <w:footnote w:type="continuationSeparator" w:id="0">
    <w:p w:rsidR="00C3098B" w:rsidRDefault="00C3098B" w:rsidP="00FC7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10DF"/>
    <w:multiLevelType w:val="hybridMultilevel"/>
    <w:tmpl w:val="083A0C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10B0B4C"/>
    <w:multiLevelType w:val="hybridMultilevel"/>
    <w:tmpl w:val="1DC0A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176E3C"/>
    <w:multiLevelType w:val="hybridMultilevel"/>
    <w:tmpl w:val="A01A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64F66"/>
    <w:multiLevelType w:val="hybridMultilevel"/>
    <w:tmpl w:val="8D185E04"/>
    <w:lvl w:ilvl="0" w:tplc="04090001">
      <w:start w:val="1"/>
      <w:numFmt w:val="bullet"/>
      <w:lvlText w:val=""/>
      <w:lvlJc w:val="left"/>
      <w:pPr>
        <w:ind w:left="88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17C19"/>
    <w:multiLevelType w:val="hybridMultilevel"/>
    <w:tmpl w:val="71E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22"/>
    <w:rsid w:val="00060FA6"/>
    <w:rsid w:val="00072850"/>
    <w:rsid w:val="00083D6A"/>
    <w:rsid w:val="00095EC9"/>
    <w:rsid w:val="000F476F"/>
    <w:rsid w:val="00100742"/>
    <w:rsid w:val="001547AA"/>
    <w:rsid w:val="001802BC"/>
    <w:rsid w:val="00193839"/>
    <w:rsid w:val="00196D9C"/>
    <w:rsid w:val="00236D5F"/>
    <w:rsid w:val="003829F3"/>
    <w:rsid w:val="003D6FB0"/>
    <w:rsid w:val="004677F1"/>
    <w:rsid w:val="005027E4"/>
    <w:rsid w:val="0053323B"/>
    <w:rsid w:val="00571658"/>
    <w:rsid w:val="005904BB"/>
    <w:rsid w:val="00616ABB"/>
    <w:rsid w:val="00703C4F"/>
    <w:rsid w:val="00720F9B"/>
    <w:rsid w:val="007365B1"/>
    <w:rsid w:val="00746295"/>
    <w:rsid w:val="007A3F8E"/>
    <w:rsid w:val="007F0FBA"/>
    <w:rsid w:val="00801B95"/>
    <w:rsid w:val="00811B53"/>
    <w:rsid w:val="008E0922"/>
    <w:rsid w:val="00956139"/>
    <w:rsid w:val="00994E9E"/>
    <w:rsid w:val="009B04BC"/>
    <w:rsid w:val="00A827DA"/>
    <w:rsid w:val="00A922C5"/>
    <w:rsid w:val="00A938BB"/>
    <w:rsid w:val="00AE0AA6"/>
    <w:rsid w:val="00B81227"/>
    <w:rsid w:val="00C3098B"/>
    <w:rsid w:val="00C40A39"/>
    <w:rsid w:val="00D11BF5"/>
    <w:rsid w:val="00D15933"/>
    <w:rsid w:val="00D31801"/>
    <w:rsid w:val="00D44836"/>
    <w:rsid w:val="00DB512C"/>
    <w:rsid w:val="00DE54EE"/>
    <w:rsid w:val="00E60CCF"/>
    <w:rsid w:val="00E9522D"/>
    <w:rsid w:val="00F57FA2"/>
    <w:rsid w:val="00FC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22"/>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8E09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922"/>
    <w:rPr>
      <w:rFonts w:ascii="Times New Roman" w:eastAsia="Times New Roman" w:hAnsi="Times New Roman" w:cs="Times New Roman"/>
      <w:b/>
      <w:bCs/>
      <w:sz w:val="20"/>
      <w:szCs w:val="20"/>
    </w:rPr>
  </w:style>
  <w:style w:type="paragraph" w:styleId="Header">
    <w:name w:val="header"/>
    <w:basedOn w:val="Normal"/>
    <w:link w:val="HeaderChar"/>
    <w:uiPriority w:val="99"/>
    <w:rsid w:val="008E0922"/>
    <w:pPr>
      <w:tabs>
        <w:tab w:val="center" w:pos="4320"/>
        <w:tab w:val="right" w:pos="8640"/>
      </w:tabs>
    </w:pPr>
    <w:rPr>
      <w:sz w:val="24"/>
      <w:szCs w:val="24"/>
    </w:rPr>
  </w:style>
  <w:style w:type="character" w:customStyle="1" w:styleId="HeaderChar">
    <w:name w:val="Header Char"/>
    <w:basedOn w:val="DefaultParagraphFont"/>
    <w:link w:val="Header"/>
    <w:uiPriority w:val="99"/>
    <w:rsid w:val="008E0922"/>
    <w:rPr>
      <w:rFonts w:ascii="Times New Roman" w:eastAsia="Times New Roman" w:hAnsi="Times New Roman" w:cs="Times New Roman"/>
      <w:sz w:val="24"/>
      <w:szCs w:val="24"/>
    </w:rPr>
  </w:style>
  <w:style w:type="paragraph" w:styleId="ListParagraph">
    <w:name w:val="List Paragraph"/>
    <w:basedOn w:val="Normal"/>
    <w:uiPriority w:val="34"/>
    <w:qFormat/>
    <w:rsid w:val="008E0922"/>
    <w:pPr>
      <w:ind w:left="720"/>
    </w:pPr>
    <w:rPr>
      <w:sz w:val="24"/>
      <w:szCs w:val="24"/>
    </w:rPr>
  </w:style>
  <w:style w:type="paragraph" w:styleId="Footer">
    <w:name w:val="footer"/>
    <w:basedOn w:val="Normal"/>
    <w:link w:val="FooterChar"/>
    <w:semiHidden/>
    <w:rsid w:val="008E0922"/>
    <w:pPr>
      <w:tabs>
        <w:tab w:val="center" w:pos="4680"/>
        <w:tab w:val="right" w:pos="9360"/>
      </w:tabs>
    </w:pPr>
  </w:style>
  <w:style w:type="character" w:customStyle="1" w:styleId="FooterChar">
    <w:name w:val="Footer Char"/>
    <w:basedOn w:val="DefaultParagraphFont"/>
    <w:link w:val="Footer"/>
    <w:semiHidden/>
    <w:rsid w:val="008E0922"/>
    <w:rPr>
      <w:rFonts w:ascii="Times New Roman" w:eastAsia="Times New Roman" w:hAnsi="Times New Roman" w:cs="Times New Roman"/>
      <w:sz w:val="20"/>
      <w:szCs w:val="20"/>
    </w:rPr>
  </w:style>
  <w:style w:type="paragraph" w:styleId="BodyText3">
    <w:name w:val="Body Text 3"/>
    <w:basedOn w:val="Normal"/>
    <w:link w:val="BodyText3Char"/>
    <w:semiHidden/>
    <w:rsid w:val="008E0922"/>
    <w:pPr>
      <w:spacing w:after="120"/>
    </w:pPr>
    <w:rPr>
      <w:sz w:val="16"/>
      <w:szCs w:val="16"/>
    </w:rPr>
  </w:style>
  <w:style w:type="character" w:customStyle="1" w:styleId="BodyText3Char">
    <w:name w:val="Body Text 3 Char"/>
    <w:basedOn w:val="DefaultParagraphFont"/>
    <w:link w:val="BodyText3"/>
    <w:semiHidden/>
    <w:rsid w:val="008E0922"/>
    <w:rPr>
      <w:rFonts w:ascii="Times New Roman" w:eastAsia="Times New Roman" w:hAnsi="Times New Roman" w:cs="Times New Roman"/>
      <w:sz w:val="16"/>
      <w:szCs w:val="16"/>
    </w:rPr>
  </w:style>
  <w:style w:type="paragraph" w:customStyle="1" w:styleId="Default">
    <w:name w:val="Default"/>
    <w:rsid w:val="008E092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703C4F"/>
  </w:style>
  <w:style w:type="character" w:styleId="Hyperlink">
    <w:name w:val="Hyperlink"/>
    <w:basedOn w:val="DefaultParagraphFont"/>
    <w:uiPriority w:val="99"/>
    <w:unhideWhenUsed/>
    <w:rsid w:val="009B04BC"/>
    <w:rPr>
      <w:color w:val="0000FF" w:themeColor="hyperlink"/>
      <w:u w:val="single"/>
    </w:rPr>
  </w:style>
  <w:style w:type="paragraph" w:styleId="BalloonText">
    <w:name w:val="Balloon Text"/>
    <w:basedOn w:val="Normal"/>
    <w:link w:val="BalloonTextChar"/>
    <w:uiPriority w:val="99"/>
    <w:semiHidden/>
    <w:unhideWhenUsed/>
    <w:rsid w:val="00994E9E"/>
    <w:rPr>
      <w:rFonts w:ascii="Tahoma" w:hAnsi="Tahoma" w:cs="Tahoma"/>
      <w:sz w:val="16"/>
      <w:szCs w:val="16"/>
    </w:rPr>
  </w:style>
  <w:style w:type="character" w:customStyle="1" w:styleId="BalloonTextChar">
    <w:name w:val="Balloon Text Char"/>
    <w:basedOn w:val="DefaultParagraphFont"/>
    <w:link w:val="BalloonText"/>
    <w:uiPriority w:val="99"/>
    <w:semiHidden/>
    <w:rsid w:val="00994E9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22"/>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8E09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922"/>
    <w:rPr>
      <w:rFonts w:ascii="Times New Roman" w:eastAsia="Times New Roman" w:hAnsi="Times New Roman" w:cs="Times New Roman"/>
      <w:b/>
      <w:bCs/>
      <w:sz w:val="20"/>
      <w:szCs w:val="20"/>
    </w:rPr>
  </w:style>
  <w:style w:type="paragraph" w:styleId="Header">
    <w:name w:val="header"/>
    <w:basedOn w:val="Normal"/>
    <w:link w:val="HeaderChar"/>
    <w:uiPriority w:val="99"/>
    <w:rsid w:val="008E0922"/>
    <w:pPr>
      <w:tabs>
        <w:tab w:val="center" w:pos="4320"/>
        <w:tab w:val="right" w:pos="8640"/>
      </w:tabs>
    </w:pPr>
    <w:rPr>
      <w:sz w:val="24"/>
      <w:szCs w:val="24"/>
    </w:rPr>
  </w:style>
  <w:style w:type="character" w:customStyle="1" w:styleId="HeaderChar">
    <w:name w:val="Header Char"/>
    <w:basedOn w:val="DefaultParagraphFont"/>
    <w:link w:val="Header"/>
    <w:uiPriority w:val="99"/>
    <w:rsid w:val="008E0922"/>
    <w:rPr>
      <w:rFonts w:ascii="Times New Roman" w:eastAsia="Times New Roman" w:hAnsi="Times New Roman" w:cs="Times New Roman"/>
      <w:sz w:val="24"/>
      <w:szCs w:val="24"/>
    </w:rPr>
  </w:style>
  <w:style w:type="paragraph" w:styleId="ListParagraph">
    <w:name w:val="List Paragraph"/>
    <w:basedOn w:val="Normal"/>
    <w:uiPriority w:val="34"/>
    <w:qFormat/>
    <w:rsid w:val="008E0922"/>
    <w:pPr>
      <w:ind w:left="720"/>
    </w:pPr>
    <w:rPr>
      <w:sz w:val="24"/>
      <w:szCs w:val="24"/>
    </w:rPr>
  </w:style>
  <w:style w:type="paragraph" w:styleId="Footer">
    <w:name w:val="footer"/>
    <w:basedOn w:val="Normal"/>
    <w:link w:val="FooterChar"/>
    <w:semiHidden/>
    <w:rsid w:val="008E0922"/>
    <w:pPr>
      <w:tabs>
        <w:tab w:val="center" w:pos="4680"/>
        <w:tab w:val="right" w:pos="9360"/>
      </w:tabs>
    </w:pPr>
  </w:style>
  <w:style w:type="character" w:customStyle="1" w:styleId="FooterChar">
    <w:name w:val="Footer Char"/>
    <w:basedOn w:val="DefaultParagraphFont"/>
    <w:link w:val="Footer"/>
    <w:semiHidden/>
    <w:rsid w:val="008E0922"/>
    <w:rPr>
      <w:rFonts w:ascii="Times New Roman" w:eastAsia="Times New Roman" w:hAnsi="Times New Roman" w:cs="Times New Roman"/>
      <w:sz w:val="20"/>
      <w:szCs w:val="20"/>
    </w:rPr>
  </w:style>
  <w:style w:type="paragraph" w:styleId="BodyText3">
    <w:name w:val="Body Text 3"/>
    <w:basedOn w:val="Normal"/>
    <w:link w:val="BodyText3Char"/>
    <w:semiHidden/>
    <w:rsid w:val="008E0922"/>
    <w:pPr>
      <w:spacing w:after="120"/>
    </w:pPr>
    <w:rPr>
      <w:sz w:val="16"/>
      <w:szCs w:val="16"/>
    </w:rPr>
  </w:style>
  <w:style w:type="character" w:customStyle="1" w:styleId="BodyText3Char">
    <w:name w:val="Body Text 3 Char"/>
    <w:basedOn w:val="DefaultParagraphFont"/>
    <w:link w:val="BodyText3"/>
    <w:semiHidden/>
    <w:rsid w:val="008E0922"/>
    <w:rPr>
      <w:rFonts w:ascii="Times New Roman" w:eastAsia="Times New Roman" w:hAnsi="Times New Roman" w:cs="Times New Roman"/>
      <w:sz w:val="16"/>
      <w:szCs w:val="16"/>
    </w:rPr>
  </w:style>
  <w:style w:type="paragraph" w:customStyle="1" w:styleId="Default">
    <w:name w:val="Default"/>
    <w:rsid w:val="008E092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703C4F"/>
  </w:style>
  <w:style w:type="character" w:styleId="Hyperlink">
    <w:name w:val="Hyperlink"/>
    <w:basedOn w:val="DefaultParagraphFont"/>
    <w:uiPriority w:val="99"/>
    <w:unhideWhenUsed/>
    <w:rsid w:val="009B04BC"/>
    <w:rPr>
      <w:color w:val="0000FF" w:themeColor="hyperlink"/>
      <w:u w:val="single"/>
    </w:rPr>
  </w:style>
  <w:style w:type="paragraph" w:styleId="BalloonText">
    <w:name w:val="Balloon Text"/>
    <w:basedOn w:val="Normal"/>
    <w:link w:val="BalloonTextChar"/>
    <w:uiPriority w:val="99"/>
    <w:semiHidden/>
    <w:unhideWhenUsed/>
    <w:rsid w:val="00994E9E"/>
    <w:rPr>
      <w:rFonts w:ascii="Tahoma" w:hAnsi="Tahoma" w:cs="Tahoma"/>
      <w:sz w:val="16"/>
      <w:szCs w:val="16"/>
    </w:rPr>
  </w:style>
  <w:style w:type="character" w:customStyle="1" w:styleId="BalloonTextChar">
    <w:name w:val="Balloon Text Char"/>
    <w:basedOn w:val="DefaultParagraphFont"/>
    <w:link w:val="BalloonText"/>
    <w:uiPriority w:val="99"/>
    <w:semiHidden/>
    <w:rsid w:val="00994E9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2017-08-04T19:22:00Z</dcterms:created>
  <dcterms:modified xsi:type="dcterms:W3CDTF">2017-08-04T19:22:00Z</dcterms:modified>
</cp:coreProperties>
</file>