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EEB" w:rsidRPr="002A3053" w:rsidRDefault="008977F9" w:rsidP="001B7EEB">
      <w:pPr>
        <w:jc w:val="center"/>
        <w:outlineLvl w:val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GBUNNOR </w:t>
      </w:r>
      <w:r w:rsidR="001B7EEB">
        <w:rPr>
          <w:rFonts w:ascii="Calibri" w:hAnsi="Calibri" w:cs="Calibri"/>
          <w:b/>
          <w:color w:val="000000"/>
        </w:rPr>
        <w:t>FRANKLYN C.</w:t>
      </w:r>
    </w:p>
    <w:p w:rsidR="001B7EEB" w:rsidRPr="0070216A" w:rsidRDefault="00C74445" w:rsidP="001B7EEB">
      <w:pPr>
        <w:jc w:val="center"/>
        <w:outlineLvl w:val="0"/>
        <w:rPr>
          <w:rFonts w:ascii="Calibri" w:hAnsi="Calibri" w:cs="Calibri"/>
          <w:b/>
          <w:color w:val="333333"/>
          <w:sz w:val="20"/>
          <w:szCs w:val="20"/>
        </w:rPr>
      </w:pPr>
      <w:r>
        <w:rPr>
          <w:rFonts w:ascii="Calibri" w:hAnsi="Calibri" w:cs="Calibri"/>
          <w:b/>
          <w:color w:val="333333"/>
          <w:sz w:val="20"/>
          <w:szCs w:val="20"/>
        </w:rPr>
        <w:t>CHICAGO</w:t>
      </w:r>
      <w:r w:rsidR="00D41CF9">
        <w:rPr>
          <w:rFonts w:ascii="Calibri" w:hAnsi="Calibri" w:cs="Calibri"/>
          <w:b/>
          <w:color w:val="333333"/>
          <w:sz w:val="20"/>
          <w:szCs w:val="20"/>
        </w:rPr>
        <w:t xml:space="preserve">, </w:t>
      </w:r>
      <w:r>
        <w:rPr>
          <w:rFonts w:ascii="Calibri" w:hAnsi="Calibri" w:cs="Calibri"/>
          <w:b/>
          <w:color w:val="333333"/>
          <w:sz w:val="20"/>
          <w:szCs w:val="20"/>
        </w:rPr>
        <w:t>IL</w:t>
      </w:r>
      <w:r w:rsidR="001B7EEB" w:rsidRPr="0070216A">
        <w:rPr>
          <w:rFonts w:ascii="Calibri" w:hAnsi="Calibri" w:cs="Calibri"/>
          <w:b/>
          <w:color w:val="333333"/>
          <w:sz w:val="20"/>
          <w:szCs w:val="20"/>
        </w:rPr>
        <w:t>.</w:t>
      </w:r>
    </w:p>
    <w:p w:rsidR="001B7EEB" w:rsidRPr="001B7EEB" w:rsidRDefault="004A14D5" w:rsidP="001B7EEB">
      <w:pPr>
        <w:jc w:val="center"/>
        <w:outlineLvl w:val="0"/>
        <w:rPr>
          <w:rFonts w:ascii="Calibri" w:hAnsi="Calibri" w:cs="Calibri"/>
          <w:color w:val="333333"/>
          <w:sz w:val="20"/>
          <w:szCs w:val="20"/>
        </w:rPr>
      </w:pPr>
      <w:r>
        <w:rPr>
          <w:rFonts w:ascii="Calibri" w:hAnsi="Calibri" w:cs="Calibri"/>
          <w:color w:val="333333"/>
          <w:sz w:val="20"/>
          <w:szCs w:val="20"/>
        </w:rPr>
        <w:t>fc</w:t>
      </w:r>
      <w:r w:rsidR="001B7EEB" w:rsidRPr="001B7EEB">
        <w:rPr>
          <w:rFonts w:ascii="Calibri" w:hAnsi="Calibri" w:cs="Calibri"/>
          <w:color w:val="333333"/>
          <w:sz w:val="20"/>
          <w:szCs w:val="20"/>
        </w:rPr>
        <w:t>gbunnor@</w:t>
      </w:r>
      <w:r w:rsidR="00CB10C6">
        <w:rPr>
          <w:rFonts w:ascii="Calibri" w:hAnsi="Calibri" w:cs="Calibri"/>
          <w:color w:val="333333"/>
          <w:sz w:val="20"/>
          <w:szCs w:val="20"/>
        </w:rPr>
        <w:t>gmail</w:t>
      </w:r>
      <w:r w:rsidR="001B7EEB" w:rsidRPr="001B7EEB">
        <w:rPr>
          <w:rFonts w:ascii="Calibri" w:hAnsi="Calibri" w:cs="Calibri"/>
          <w:color w:val="333333"/>
          <w:sz w:val="20"/>
          <w:szCs w:val="20"/>
        </w:rPr>
        <w:t>.com</w:t>
      </w:r>
    </w:p>
    <w:p w:rsidR="001B7EEB" w:rsidRPr="0069030F" w:rsidRDefault="00ED4BC3" w:rsidP="001B7EEB">
      <w:pPr>
        <w:jc w:val="center"/>
        <w:outlineLvl w:val="0"/>
        <w:rPr>
          <w:rFonts w:ascii="Calibri" w:hAnsi="Calibri" w:cs="Calibri"/>
          <w:color w:val="333333"/>
          <w:sz w:val="18"/>
          <w:szCs w:val="18"/>
        </w:rPr>
      </w:pPr>
      <w:r w:rsidRPr="0069030F">
        <w:rPr>
          <w:rFonts w:ascii="Calibri" w:hAnsi="Calibri" w:cs="Calibri"/>
          <w:color w:val="333333"/>
          <w:sz w:val="18"/>
          <w:szCs w:val="18"/>
        </w:rPr>
        <w:t xml:space="preserve">Cell: </w:t>
      </w:r>
      <w:r w:rsidR="00D122E9">
        <w:rPr>
          <w:rFonts w:ascii="Calibri" w:hAnsi="Calibri" w:cs="Calibri"/>
          <w:color w:val="333333"/>
          <w:sz w:val="18"/>
          <w:szCs w:val="18"/>
        </w:rPr>
        <w:t>773-492-2427</w:t>
      </w:r>
    </w:p>
    <w:p w:rsidR="001B7EEB" w:rsidRPr="002A3053" w:rsidRDefault="001B7EEB" w:rsidP="001B7EEB">
      <w:pPr>
        <w:jc w:val="center"/>
        <w:outlineLvl w:val="0"/>
        <w:rPr>
          <w:rFonts w:ascii="Calibri" w:hAnsi="Calibri" w:cs="Calibri"/>
          <w:color w:val="333333"/>
          <w:sz w:val="18"/>
          <w:szCs w:val="18"/>
        </w:rPr>
      </w:pPr>
    </w:p>
    <w:p w:rsidR="001B7EEB" w:rsidRPr="002A3053" w:rsidRDefault="001B7EEB" w:rsidP="001B7EEB">
      <w:pPr>
        <w:jc w:val="center"/>
        <w:outlineLvl w:val="0"/>
        <w:rPr>
          <w:rFonts w:ascii="Calibri" w:hAnsi="Calibri" w:cs="Calibri"/>
          <w:color w:val="333333"/>
          <w:sz w:val="18"/>
          <w:szCs w:val="18"/>
        </w:rPr>
      </w:pPr>
    </w:p>
    <w:p w:rsidR="001B7EEB" w:rsidRPr="009D4B7F" w:rsidRDefault="00E85AED" w:rsidP="001B7EEB">
      <w:pPr>
        <w:jc w:val="center"/>
        <w:outlineLvl w:val="0"/>
        <w:rPr>
          <w:rFonts w:ascii="Calibri" w:hAnsi="Calibri" w:cs="Calibri"/>
          <w:b/>
          <w:color w:val="333333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MS SQL SERVER </w:t>
      </w:r>
      <w:r>
        <w:rPr>
          <w:rFonts w:ascii="Calibri" w:hAnsi="Calibri" w:cs="Calibri"/>
          <w:b/>
          <w:color w:val="333333"/>
          <w:sz w:val="18"/>
          <w:szCs w:val="18"/>
        </w:rPr>
        <w:t>DATABASE ADMINISTRATOR</w:t>
      </w:r>
    </w:p>
    <w:p w:rsidR="001B7EEB" w:rsidRPr="009D4B7F" w:rsidRDefault="002D35E1" w:rsidP="001B7EEB">
      <w:pPr>
        <w:jc w:val="center"/>
        <w:rPr>
          <w:rFonts w:ascii="Calibri" w:hAnsi="Calibri" w:cs="Calibri"/>
          <w:b/>
          <w:i/>
          <w:color w:val="333333"/>
          <w:sz w:val="18"/>
          <w:szCs w:val="18"/>
        </w:rPr>
      </w:pPr>
      <w:r>
        <w:rPr>
          <w:rFonts w:ascii="Calibri" w:hAnsi="Calibri" w:cs="Calibri"/>
          <w:b/>
          <w:i/>
          <w:color w:val="333333"/>
          <w:sz w:val="18"/>
          <w:szCs w:val="18"/>
        </w:rPr>
        <w:t>Am</w:t>
      </w:r>
      <w:r w:rsidR="001B7EEB">
        <w:rPr>
          <w:rFonts w:ascii="Calibri" w:hAnsi="Calibri" w:cs="Calibri"/>
          <w:b/>
          <w:i/>
          <w:color w:val="333333"/>
          <w:sz w:val="18"/>
          <w:szCs w:val="18"/>
        </w:rPr>
        <w:t xml:space="preserve"> a dynamic </w:t>
      </w:r>
      <w:r w:rsidR="00261C58">
        <w:rPr>
          <w:rFonts w:ascii="Calibri" w:hAnsi="Calibri" w:cs="Calibri"/>
          <w:b/>
          <w:i/>
          <w:color w:val="333333"/>
          <w:sz w:val="18"/>
          <w:szCs w:val="18"/>
        </w:rPr>
        <w:t xml:space="preserve">MS </w:t>
      </w:r>
      <w:r w:rsidR="001B7EEB" w:rsidRPr="009D4B7F">
        <w:rPr>
          <w:rFonts w:ascii="Calibri" w:hAnsi="Calibri" w:cs="Calibri"/>
          <w:b/>
          <w:i/>
          <w:color w:val="333333"/>
          <w:sz w:val="18"/>
          <w:szCs w:val="18"/>
        </w:rPr>
        <w:t>SQL Server DBA who has</w:t>
      </w:r>
      <w:r w:rsidR="00312782">
        <w:rPr>
          <w:rFonts w:ascii="Calibri" w:hAnsi="Calibri" w:cs="Calibri"/>
          <w:b/>
          <w:i/>
          <w:color w:val="333333"/>
          <w:sz w:val="18"/>
          <w:szCs w:val="18"/>
        </w:rPr>
        <w:t xml:space="preserve"> been</w:t>
      </w:r>
      <w:r w:rsidR="001B7EEB" w:rsidRPr="009D4B7F">
        <w:rPr>
          <w:rFonts w:ascii="Calibri" w:hAnsi="Calibri" w:cs="Calibri"/>
          <w:b/>
          <w:i/>
          <w:color w:val="333333"/>
          <w:sz w:val="18"/>
          <w:szCs w:val="18"/>
        </w:rPr>
        <w:t xml:space="preserve"> supporting,</w:t>
      </w:r>
      <w:r w:rsidR="001B7EEB">
        <w:rPr>
          <w:rFonts w:ascii="Calibri" w:hAnsi="Calibri" w:cs="Calibri"/>
          <w:b/>
          <w:i/>
          <w:color w:val="333333"/>
          <w:sz w:val="18"/>
          <w:szCs w:val="18"/>
        </w:rPr>
        <w:t xml:space="preserve"> </w:t>
      </w:r>
      <w:r w:rsidR="001B7EEB" w:rsidRPr="00ED73E0">
        <w:rPr>
          <w:rFonts w:ascii="Calibri" w:hAnsi="Calibri" w:cs="Calibri"/>
          <w:b/>
          <w:i/>
          <w:color w:val="333333"/>
          <w:sz w:val="18"/>
          <w:szCs w:val="18"/>
        </w:rPr>
        <w:t>managing SQL Server database systems</w:t>
      </w:r>
      <w:r w:rsidR="001B7EEB">
        <w:rPr>
          <w:rFonts w:ascii="Calibri" w:hAnsi="Calibri" w:cs="Calibri"/>
          <w:b/>
          <w:i/>
          <w:color w:val="333333"/>
          <w:sz w:val="18"/>
          <w:szCs w:val="18"/>
        </w:rPr>
        <w:t xml:space="preserve"> and applications</w:t>
      </w:r>
      <w:r w:rsidR="00DA2CD1">
        <w:rPr>
          <w:rFonts w:ascii="Calibri" w:hAnsi="Calibri" w:cs="Calibri"/>
          <w:b/>
          <w:i/>
          <w:color w:val="333333"/>
          <w:sz w:val="18"/>
          <w:szCs w:val="18"/>
        </w:rPr>
        <w:t xml:space="preserve"> </w:t>
      </w:r>
      <w:r w:rsidR="001B7EEB">
        <w:rPr>
          <w:rFonts w:ascii="Calibri" w:hAnsi="Calibri" w:cs="Calibri"/>
          <w:b/>
          <w:i/>
          <w:color w:val="333333"/>
          <w:sz w:val="18"/>
          <w:szCs w:val="18"/>
        </w:rPr>
        <w:t>and seeking some more challenging opportunities in the MS SQL Server sphere of operation.</w:t>
      </w:r>
    </w:p>
    <w:p w:rsidR="001B7EEB" w:rsidRDefault="001B7EEB" w:rsidP="001B7EEB">
      <w:pPr>
        <w:rPr>
          <w:rFonts w:ascii="Calibri" w:hAnsi="Calibri" w:cs="Calibri"/>
          <w:color w:val="333333"/>
          <w:sz w:val="18"/>
          <w:szCs w:val="18"/>
        </w:rPr>
      </w:pPr>
    </w:p>
    <w:p w:rsidR="001B7EEB" w:rsidRDefault="001B7EEB" w:rsidP="001B7EEB">
      <w:pPr>
        <w:rPr>
          <w:rFonts w:ascii="Calibri" w:hAnsi="Calibri" w:cs="Calibri"/>
          <w:color w:val="333333"/>
          <w:sz w:val="18"/>
          <w:szCs w:val="18"/>
        </w:rPr>
      </w:pPr>
    </w:p>
    <w:p w:rsidR="001B7EEB" w:rsidRPr="00A423D6" w:rsidRDefault="001B7EEB" w:rsidP="001B7EEB">
      <w:pPr>
        <w:rPr>
          <w:rFonts w:ascii="Calibri" w:hAnsi="Calibri" w:cs="Calibri"/>
          <w:b/>
          <w:caps/>
          <w:color w:val="333333"/>
          <w:sz w:val="18"/>
          <w:szCs w:val="18"/>
        </w:rPr>
      </w:pPr>
      <w:r>
        <w:rPr>
          <w:rFonts w:ascii="Calibri" w:hAnsi="Calibri" w:cs="Calibri"/>
          <w:b/>
          <w:caps/>
          <w:color w:val="333333"/>
          <w:sz w:val="18"/>
          <w:szCs w:val="18"/>
          <w:u w:val="single"/>
        </w:rPr>
        <w:t>core experienceS ARE</w:t>
      </w:r>
      <w:r w:rsidRPr="00A423D6">
        <w:rPr>
          <w:rFonts w:ascii="Calibri" w:hAnsi="Calibri" w:cs="Calibri"/>
          <w:b/>
          <w:caps/>
          <w:color w:val="333333"/>
          <w:sz w:val="18"/>
          <w:szCs w:val="18"/>
          <w:u w:val="single"/>
        </w:rPr>
        <w:t xml:space="preserve"> in the area of</w:t>
      </w:r>
      <w:r w:rsidRPr="00A423D6">
        <w:rPr>
          <w:rFonts w:ascii="Calibri" w:hAnsi="Calibri" w:cs="Calibri"/>
          <w:b/>
          <w:caps/>
          <w:color w:val="333333"/>
          <w:sz w:val="18"/>
          <w:szCs w:val="18"/>
        </w:rPr>
        <w:t>:</w:t>
      </w:r>
    </w:p>
    <w:p w:rsidR="001B7EEB" w:rsidRPr="002A3053" w:rsidRDefault="001B7EEB" w:rsidP="001B7EEB">
      <w:pPr>
        <w:rPr>
          <w:rFonts w:ascii="Calibri" w:hAnsi="Calibri" w:cs="Calibri"/>
          <w:color w:val="333333"/>
          <w:sz w:val="18"/>
          <w:szCs w:val="18"/>
        </w:rPr>
      </w:pPr>
    </w:p>
    <w:p w:rsidR="001B7EEB" w:rsidRPr="002A3053" w:rsidRDefault="001B7EEB" w:rsidP="001B7EEB">
      <w:pPr>
        <w:tabs>
          <w:tab w:val="left" w:pos="720"/>
          <w:tab w:val="left" w:pos="4320"/>
          <w:tab w:val="left" w:pos="7200"/>
        </w:tabs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ab/>
        <w:t xml:space="preserve">Data Migration                                </w:t>
      </w:r>
      <w:r w:rsidRPr="002A3053">
        <w:rPr>
          <w:rFonts w:ascii="Calibri" w:hAnsi="Calibri" w:cs="Calibri"/>
          <w:sz w:val="18"/>
          <w:szCs w:val="18"/>
        </w:rPr>
        <w:tab/>
        <w:t xml:space="preserve">Disaster Recovery              </w:t>
      </w:r>
      <w:r w:rsidR="005E51F7">
        <w:rPr>
          <w:rFonts w:ascii="Calibri" w:hAnsi="Calibri" w:cs="Calibri"/>
          <w:sz w:val="18"/>
          <w:szCs w:val="18"/>
        </w:rPr>
        <w:t xml:space="preserve">                        </w:t>
      </w:r>
      <w:r w:rsidRPr="002A3053">
        <w:rPr>
          <w:rFonts w:ascii="Calibri" w:hAnsi="Calibri" w:cs="Calibri"/>
          <w:sz w:val="18"/>
          <w:szCs w:val="18"/>
        </w:rPr>
        <w:t>Performance Tuning</w:t>
      </w:r>
    </w:p>
    <w:p w:rsidR="001B7EEB" w:rsidRPr="002A3053" w:rsidRDefault="001B7EEB" w:rsidP="001B7EEB">
      <w:pPr>
        <w:tabs>
          <w:tab w:val="left" w:pos="720"/>
          <w:tab w:val="left" w:pos="4320"/>
          <w:tab w:val="left" w:pos="7200"/>
        </w:tabs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ab/>
        <w:t>Backup and Recovery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                   </w:t>
      </w:r>
      <w:r w:rsidRPr="002A3053">
        <w:rPr>
          <w:rFonts w:ascii="Calibri" w:hAnsi="Calibri" w:cs="Calibri"/>
          <w:color w:val="333333"/>
          <w:sz w:val="18"/>
          <w:szCs w:val="18"/>
        </w:rPr>
        <w:tab/>
      </w:r>
      <w:r w:rsidR="00A01656" w:rsidRPr="002A3053">
        <w:rPr>
          <w:rFonts w:ascii="Calibri" w:hAnsi="Calibri" w:cs="Calibri"/>
          <w:color w:val="333333"/>
          <w:sz w:val="18"/>
          <w:szCs w:val="18"/>
        </w:rPr>
        <w:t>High Availability Solutions</w:t>
      </w:r>
      <w:r w:rsidRPr="002A3053">
        <w:rPr>
          <w:rFonts w:ascii="Calibri" w:hAnsi="Calibri" w:cs="Calibri"/>
          <w:sz w:val="18"/>
          <w:szCs w:val="18"/>
        </w:rPr>
        <w:t xml:space="preserve">  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          </w:t>
      </w:r>
      <w:r w:rsidR="005E51F7">
        <w:rPr>
          <w:rFonts w:ascii="Calibri" w:hAnsi="Calibri" w:cs="Calibri"/>
          <w:color w:val="333333"/>
          <w:sz w:val="18"/>
          <w:szCs w:val="18"/>
        </w:rPr>
        <w:t xml:space="preserve">          </w:t>
      </w:r>
      <w:r w:rsidR="00E65D9B">
        <w:rPr>
          <w:rFonts w:ascii="Calibri" w:hAnsi="Calibri" w:cs="Calibri"/>
          <w:color w:val="333333"/>
          <w:sz w:val="18"/>
          <w:szCs w:val="18"/>
        </w:rPr>
        <w:t xml:space="preserve"> </w:t>
      </w:r>
      <w:r w:rsidR="00A01656">
        <w:rPr>
          <w:rFonts w:ascii="Calibri" w:hAnsi="Calibri" w:cs="Calibri"/>
          <w:sz w:val="18"/>
          <w:szCs w:val="18"/>
        </w:rPr>
        <w:t>VMWare</w:t>
      </w:r>
      <w:r w:rsidR="000E5E23">
        <w:rPr>
          <w:rFonts w:ascii="Calibri" w:hAnsi="Calibri" w:cs="Calibri"/>
          <w:sz w:val="18"/>
          <w:szCs w:val="18"/>
        </w:rPr>
        <w:t xml:space="preserve"> Configuration</w:t>
      </w:r>
    </w:p>
    <w:p w:rsidR="001B7EEB" w:rsidRPr="002A3053" w:rsidRDefault="001B7EEB" w:rsidP="001B7EEB">
      <w:pPr>
        <w:tabs>
          <w:tab w:val="left" w:pos="720"/>
          <w:tab w:val="left" w:pos="4320"/>
          <w:tab w:val="left" w:pos="7200"/>
        </w:tabs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ab/>
        <w:t>Database Upgrades patc</w:t>
      </w:r>
      <w:r>
        <w:rPr>
          <w:rFonts w:ascii="Calibri" w:hAnsi="Calibri" w:cs="Calibri"/>
          <w:sz w:val="18"/>
          <w:szCs w:val="18"/>
        </w:rPr>
        <w:t xml:space="preserve">hes                   </w:t>
      </w:r>
      <w:r w:rsidRPr="002A3053">
        <w:rPr>
          <w:rFonts w:ascii="Calibri" w:hAnsi="Calibri" w:cs="Calibri"/>
          <w:sz w:val="18"/>
          <w:szCs w:val="18"/>
        </w:rPr>
        <w:t xml:space="preserve">   </w:t>
      </w:r>
      <w:r w:rsidRPr="002A3053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Project Management</w:t>
      </w:r>
      <w:r w:rsidR="00A01656">
        <w:rPr>
          <w:rFonts w:ascii="Calibri" w:hAnsi="Calibri" w:cs="Calibri"/>
          <w:sz w:val="18"/>
          <w:szCs w:val="18"/>
        </w:rPr>
        <w:t xml:space="preserve">                                </w:t>
      </w:r>
      <w:proofErr w:type="spellStart"/>
      <w:r w:rsidR="00550A8C">
        <w:rPr>
          <w:rFonts w:ascii="Calibri" w:hAnsi="Calibri" w:cs="Calibri"/>
          <w:sz w:val="18"/>
          <w:szCs w:val="18"/>
        </w:rPr>
        <w:t>StarWind</w:t>
      </w:r>
      <w:proofErr w:type="spellEnd"/>
      <w:r w:rsidR="00CB6292">
        <w:rPr>
          <w:rFonts w:ascii="Calibri" w:hAnsi="Calibri" w:cs="Calibri"/>
          <w:sz w:val="18"/>
          <w:szCs w:val="18"/>
        </w:rPr>
        <w:t xml:space="preserve"> Virtual SAN</w:t>
      </w:r>
      <w:r w:rsidR="00A01656">
        <w:rPr>
          <w:rFonts w:ascii="Calibri" w:hAnsi="Calibri" w:cs="Calibri"/>
          <w:sz w:val="18"/>
          <w:szCs w:val="18"/>
        </w:rPr>
        <w:t xml:space="preserve"> Configuration</w:t>
      </w:r>
    </w:p>
    <w:p w:rsidR="001B7EEB" w:rsidRDefault="001B7EEB" w:rsidP="001B7EEB">
      <w:pPr>
        <w:tabs>
          <w:tab w:val="left" w:pos="720"/>
          <w:tab w:val="left" w:pos="4320"/>
          <w:tab w:val="left" w:pos="7200"/>
        </w:tabs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ab/>
      </w:r>
      <w:r w:rsidR="00A01656" w:rsidRPr="002A3053">
        <w:rPr>
          <w:rFonts w:ascii="Calibri" w:hAnsi="Calibri" w:cs="Calibri"/>
          <w:sz w:val="18"/>
          <w:szCs w:val="18"/>
        </w:rPr>
        <w:t>Database Security</w:t>
      </w:r>
      <w:r w:rsidRPr="002A3053">
        <w:rPr>
          <w:rFonts w:ascii="Calibri" w:hAnsi="Calibri" w:cs="Calibri"/>
          <w:sz w:val="18"/>
          <w:szCs w:val="18"/>
        </w:rPr>
        <w:tab/>
      </w:r>
      <w:r w:rsidR="004428FF" w:rsidRPr="002A3053">
        <w:rPr>
          <w:rFonts w:ascii="Calibri" w:hAnsi="Calibri" w:cs="Calibri"/>
          <w:sz w:val="18"/>
          <w:szCs w:val="18"/>
        </w:rPr>
        <w:t>Always ON</w:t>
      </w:r>
      <w:r>
        <w:rPr>
          <w:rFonts w:ascii="Calibri" w:hAnsi="Calibri" w:cs="Calibri"/>
          <w:sz w:val="18"/>
          <w:szCs w:val="18"/>
        </w:rPr>
        <w:t xml:space="preserve"> </w:t>
      </w:r>
      <w:r w:rsidR="005E51F7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                              </w:t>
      </w:r>
      <w:r w:rsidR="0051364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       </w:t>
      </w:r>
      <w:r w:rsidR="005E51F7">
        <w:rPr>
          <w:rFonts w:ascii="Calibri" w:hAnsi="Calibri" w:cs="Calibri"/>
          <w:sz w:val="18"/>
          <w:szCs w:val="18"/>
        </w:rPr>
        <w:t xml:space="preserve"> </w:t>
      </w:r>
      <w:r w:rsidR="004428FF">
        <w:rPr>
          <w:rFonts w:ascii="Calibri" w:hAnsi="Calibri" w:cs="Calibri"/>
          <w:sz w:val="18"/>
          <w:szCs w:val="18"/>
        </w:rPr>
        <w:t>In-Memory OLTP</w:t>
      </w:r>
      <w:r>
        <w:rPr>
          <w:rFonts w:ascii="Calibri" w:hAnsi="Calibri" w:cs="Calibri"/>
          <w:sz w:val="18"/>
          <w:szCs w:val="18"/>
        </w:rPr>
        <w:t xml:space="preserve">        </w:t>
      </w:r>
    </w:p>
    <w:p w:rsidR="00B97CC8" w:rsidRDefault="00B97CC8" w:rsidP="001B7EEB">
      <w:pPr>
        <w:tabs>
          <w:tab w:val="left" w:pos="720"/>
          <w:tab w:val="left" w:pos="4320"/>
          <w:tab w:val="left" w:pos="7200"/>
        </w:tabs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</w:t>
      </w:r>
    </w:p>
    <w:p w:rsidR="001B7EEB" w:rsidRPr="002A3053" w:rsidRDefault="001B7EEB" w:rsidP="001B7EEB">
      <w:pPr>
        <w:tabs>
          <w:tab w:val="left" w:pos="720"/>
          <w:tab w:val="left" w:pos="4320"/>
          <w:tab w:val="left" w:pos="7200"/>
        </w:tabs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</w:p>
    <w:p w:rsidR="001B7EEB" w:rsidRDefault="00513644" w:rsidP="001B7E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</w:t>
      </w:r>
      <w:r w:rsidR="001B7EEB" w:rsidRPr="002A3053">
        <w:rPr>
          <w:rFonts w:ascii="Calibri" w:hAnsi="Calibri" w:cs="Calibri"/>
          <w:sz w:val="18"/>
          <w:szCs w:val="18"/>
        </w:rPr>
        <w:t xml:space="preserve">                      </w:t>
      </w: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</w:t>
      </w:r>
    </w:p>
    <w:p w:rsidR="001B7EEB" w:rsidRPr="002A3053" w:rsidRDefault="001B7EEB" w:rsidP="001B7EEB">
      <w:pPr>
        <w:rPr>
          <w:rFonts w:ascii="Calibri" w:hAnsi="Calibri" w:cs="Calibri"/>
          <w:sz w:val="18"/>
          <w:szCs w:val="18"/>
        </w:rPr>
      </w:pPr>
    </w:p>
    <w:p w:rsidR="001B7EEB" w:rsidRPr="00A423D6" w:rsidRDefault="001B7EEB" w:rsidP="001B7EEB">
      <w:pPr>
        <w:outlineLvl w:val="0"/>
        <w:rPr>
          <w:rFonts w:ascii="Calibri" w:hAnsi="Calibri" w:cs="Calibri"/>
          <w:caps/>
          <w:sz w:val="18"/>
          <w:szCs w:val="18"/>
        </w:rPr>
      </w:pPr>
      <w:r w:rsidRPr="00A423D6">
        <w:rPr>
          <w:rFonts w:ascii="Calibri" w:hAnsi="Calibri" w:cs="Calibri"/>
          <w:b/>
          <w:caps/>
          <w:sz w:val="18"/>
          <w:szCs w:val="18"/>
          <w:u w:val="single"/>
        </w:rPr>
        <w:t>Skills Summary</w:t>
      </w:r>
      <w:r w:rsidRPr="00A423D6">
        <w:rPr>
          <w:rFonts w:ascii="Calibri" w:hAnsi="Calibri" w:cs="Calibri"/>
          <w:b/>
          <w:caps/>
          <w:sz w:val="18"/>
          <w:szCs w:val="18"/>
        </w:rPr>
        <w:t>: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 xml:space="preserve">Responsible for troubleshooting and problem solving of </w:t>
      </w:r>
      <w:r w:rsidRPr="002A3053">
        <w:rPr>
          <w:rFonts w:ascii="Calibri" w:hAnsi="Calibri" w:cs="Calibri"/>
          <w:b/>
          <w:bCs/>
          <w:color w:val="333333"/>
          <w:sz w:val="18"/>
          <w:szCs w:val="18"/>
        </w:rPr>
        <w:t>SQL</w:t>
      </w:r>
      <w:r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2A3053">
        <w:rPr>
          <w:rFonts w:ascii="Calibri" w:hAnsi="Calibri" w:cs="Calibri"/>
          <w:color w:val="333333"/>
          <w:sz w:val="18"/>
          <w:szCs w:val="18"/>
        </w:rPr>
        <w:t>database Servers.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 xml:space="preserve">Experience writing, and tuning Transactional </w:t>
      </w:r>
      <w:r w:rsidRPr="002A3053">
        <w:rPr>
          <w:rFonts w:ascii="Calibri" w:hAnsi="Calibri" w:cs="Calibri"/>
          <w:b/>
          <w:bCs/>
          <w:color w:val="333333"/>
          <w:sz w:val="18"/>
          <w:szCs w:val="18"/>
        </w:rPr>
        <w:t>SQL</w:t>
      </w:r>
      <w:r w:rsidR="0066788C"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2A3053">
        <w:rPr>
          <w:rFonts w:ascii="Calibri" w:hAnsi="Calibri" w:cs="Calibri"/>
          <w:color w:val="333333"/>
          <w:sz w:val="18"/>
          <w:szCs w:val="18"/>
        </w:rPr>
        <w:t>stored procedures.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>Ability to ensure the technical integrity of corporate databases by protecting against the loss or misuse of information and designing backup/recovery strategies.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 xml:space="preserve">Experienced in configuring </w:t>
      </w:r>
      <w:r w:rsidRPr="002A3053">
        <w:rPr>
          <w:rFonts w:ascii="Calibri" w:hAnsi="Calibri" w:cs="Calibri"/>
          <w:b/>
          <w:color w:val="333333"/>
          <w:sz w:val="18"/>
          <w:szCs w:val="18"/>
        </w:rPr>
        <w:t>HADR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using </w:t>
      </w:r>
      <w:r w:rsidRPr="002A3053">
        <w:rPr>
          <w:rFonts w:ascii="Calibri" w:hAnsi="Calibri" w:cs="Calibri"/>
          <w:b/>
          <w:color w:val="333333"/>
          <w:sz w:val="18"/>
          <w:szCs w:val="18"/>
        </w:rPr>
        <w:t>SQL</w:t>
      </w:r>
      <w:r w:rsidR="005A515B">
        <w:rPr>
          <w:rFonts w:ascii="Calibri" w:hAnsi="Calibri" w:cs="Calibri"/>
          <w:color w:val="333333"/>
          <w:sz w:val="18"/>
          <w:szCs w:val="18"/>
        </w:rPr>
        <w:t xml:space="preserve"> S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erver </w:t>
      </w:r>
      <w:r w:rsidR="00517651">
        <w:rPr>
          <w:rFonts w:ascii="Calibri" w:hAnsi="Calibri" w:cs="Calibri"/>
          <w:color w:val="333333"/>
          <w:sz w:val="18"/>
          <w:szCs w:val="18"/>
        </w:rPr>
        <w:t xml:space="preserve">2008, </w:t>
      </w:r>
      <w:r>
        <w:rPr>
          <w:rFonts w:ascii="Calibri" w:hAnsi="Calibri" w:cs="Calibri"/>
          <w:color w:val="333333"/>
          <w:sz w:val="18"/>
          <w:szCs w:val="18"/>
        </w:rPr>
        <w:t xml:space="preserve">2008R2, </w:t>
      </w:r>
      <w:r w:rsidRPr="002A3053">
        <w:rPr>
          <w:rFonts w:ascii="Calibri" w:hAnsi="Calibri" w:cs="Calibri"/>
          <w:color w:val="333333"/>
          <w:sz w:val="18"/>
          <w:szCs w:val="18"/>
        </w:rPr>
        <w:t>2012</w:t>
      </w:r>
      <w:r>
        <w:rPr>
          <w:rFonts w:ascii="Calibri" w:hAnsi="Calibri" w:cs="Calibri"/>
          <w:color w:val="333333"/>
          <w:sz w:val="18"/>
          <w:szCs w:val="18"/>
        </w:rPr>
        <w:t>, 2014, 2016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 xml:space="preserve">Experienced in setting up partially contained databases using </w:t>
      </w:r>
      <w:r w:rsidRPr="002A3053">
        <w:rPr>
          <w:rFonts w:ascii="Calibri" w:hAnsi="Calibri" w:cs="Calibri"/>
          <w:b/>
          <w:color w:val="333333"/>
          <w:sz w:val="18"/>
          <w:szCs w:val="18"/>
        </w:rPr>
        <w:t>SQL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server 2012</w:t>
      </w:r>
      <w:r>
        <w:rPr>
          <w:rFonts w:ascii="Calibri" w:hAnsi="Calibri" w:cs="Calibri"/>
          <w:color w:val="333333"/>
          <w:sz w:val="18"/>
          <w:szCs w:val="18"/>
        </w:rPr>
        <w:t>, 2014, 2016</w:t>
      </w:r>
      <w:r w:rsidRPr="002A3053">
        <w:rPr>
          <w:rFonts w:ascii="Calibri" w:hAnsi="Calibri" w:cs="Calibri"/>
          <w:color w:val="333333"/>
          <w:sz w:val="18"/>
          <w:szCs w:val="18"/>
        </w:rPr>
        <w:t>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 xml:space="preserve">Experienced in deploying </w:t>
      </w:r>
      <w:r w:rsidRPr="002A3053">
        <w:rPr>
          <w:rFonts w:ascii="Calibri" w:hAnsi="Calibri" w:cs="Calibri"/>
          <w:b/>
          <w:color w:val="333333"/>
          <w:sz w:val="18"/>
          <w:szCs w:val="18"/>
        </w:rPr>
        <w:t>SQL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server </w:t>
      </w:r>
      <w:r w:rsidR="00DD0F21">
        <w:rPr>
          <w:rFonts w:ascii="Calibri" w:hAnsi="Calibri" w:cs="Calibri"/>
          <w:color w:val="333333"/>
          <w:sz w:val="18"/>
          <w:szCs w:val="18"/>
        </w:rPr>
        <w:t xml:space="preserve">2008, 2008r2, </w:t>
      </w:r>
      <w:r w:rsidRPr="002A3053">
        <w:rPr>
          <w:rFonts w:ascii="Calibri" w:hAnsi="Calibri" w:cs="Calibri"/>
          <w:color w:val="333333"/>
          <w:sz w:val="18"/>
          <w:szCs w:val="18"/>
        </w:rPr>
        <w:t>2012</w:t>
      </w:r>
      <w:r w:rsidR="00DD0F21">
        <w:rPr>
          <w:rFonts w:ascii="Calibri" w:hAnsi="Calibri" w:cs="Calibri"/>
          <w:color w:val="333333"/>
          <w:sz w:val="18"/>
          <w:szCs w:val="18"/>
        </w:rPr>
        <w:t>, 2014 and 2016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2A3053">
        <w:rPr>
          <w:rFonts w:ascii="Calibri" w:hAnsi="Calibri" w:cs="Calibri"/>
          <w:b/>
          <w:color w:val="333333"/>
          <w:sz w:val="18"/>
          <w:szCs w:val="18"/>
        </w:rPr>
        <w:t>cluster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solutions.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 xml:space="preserve">Experience managing multiple </w:t>
      </w:r>
      <w:r w:rsidRPr="002A3053">
        <w:rPr>
          <w:rFonts w:ascii="Calibri" w:hAnsi="Calibri" w:cs="Calibri"/>
          <w:b/>
          <w:color w:val="333333"/>
          <w:sz w:val="18"/>
          <w:szCs w:val="18"/>
        </w:rPr>
        <w:t>MS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2A3053">
        <w:rPr>
          <w:rFonts w:ascii="Calibri" w:hAnsi="Calibri" w:cs="Calibri"/>
          <w:b/>
          <w:bCs/>
          <w:color w:val="333333"/>
          <w:sz w:val="18"/>
          <w:szCs w:val="18"/>
        </w:rPr>
        <w:t>SQL</w:t>
      </w:r>
      <w:r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2A3053">
        <w:rPr>
          <w:rFonts w:ascii="Calibri" w:hAnsi="Calibri" w:cs="Calibri"/>
          <w:color w:val="333333"/>
          <w:sz w:val="18"/>
          <w:szCs w:val="18"/>
        </w:rPr>
        <w:t>2008, 2008</w:t>
      </w:r>
      <w:r>
        <w:rPr>
          <w:rFonts w:ascii="Calibri" w:hAnsi="Calibri" w:cs="Calibri"/>
          <w:color w:val="333333"/>
          <w:sz w:val="18"/>
          <w:szCs w:val="18"/>
        </w:rPr>
        <w:t>R</w:t>
      </w:r>
      <w:r w:rsidRPr="002A3053">
        <w:rPr>
          <w:rFonts w:ascii="Calibri" w:hAnsi="Calibri" w:cs="Calibri"/>
          <w:color w:val="333333"/>
          <w:sz w:val="18"/>
          <w:szCs w:val="18"/>
        </w:rPr>
        <w:t>2, 2012</w:t>
      </w:r>
      <w:r w:rsidR="0099710D">
        <w:rPr>
          <w:rFonts w:ascii="Calibri" w:hAnsi="Calibri" w:cs="Calibri"/>
          <w:color w:val="333333"/>
          <w:sz w:val="18"/>
          <w:szCs w:val="18"/>
        </w:rPr>
        <w:t>, 2014</w:t>
      </w:r>
      <w:r>
        <w:rPr>
          <w:rFonts w:ascii="Calibri" w:hAnsi="Calibri" w:cs="Calibri"/>
          <w:color w:val="333333"/>
          <w:sz w:val="18"/>
          <w:szCs w:val="18"/>
        </w:rPr>
        <w:t>, 2016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RDBMS on web-based, transactions.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 xml:space="preserve">Database administration including installation, configuration, upgrades, capacity planning, performance tuning, backup and recovery in managing </w:t>
      </w:r>
      <w:r w:rsidRPr="002A3053">
        <w:rPr>
          <w:rFonts w:ascii="Calibri" w:hAnsi="Calibri" w:cs="Calibri"/>
          <w:b/>
          <w:color w:val="333333"/>
          <w:sz w:val="18"/>
          <w:szCs w:val="18"/>
        </w:rPr>
        <w:t>clusters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of </w:t>
      </w:r>
      <w:r w:rsidRPr="002A3053">
        <w:rPr>
          <w:rFonts w:ascii="Calibri" w:hAnsi="Calibri" w:cs="Calibri"/>
          <w:b/>
          <w:bCs/>
          <w:color w:val="333333"/>
          <w:sz w:val="18"/>
          <w:szCs w:val="18"/>
        </w:rPr>
        <w:t>SQL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servers.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bookmarkStart w:id="0" w:name="_Hlk514684703"/>
      <w:r w:rsidRPr="002A3053">
        <w:rPr>
          <w:rFonts w:ascii="Calibri" w:hAnsi="Calibri" w:cs="Calibri"/>
          <w:color w:val="333333"/>
          <w:sz w:val="18"/>
          <w:szCs w:val="18"/>
        </w:rPr>
        <w:t xml:space="preserve">Maintenance and tuning of the databases and </w:t>
      </w:r>
      <w:r w:rsidR="00D007E6">
        <w:rPr>
          <w:rFonts w:ascii="Calibri" w:hAnsi="Calibri" w:cs="Calibri"/>
          <w:b/>
          <w:color w:val="333333"/>
          <w:sz w:val="18"/>
          <w:szCs w:val="18"/>
        </w:rPr>
        <w:t>R</w:t>
      </w:r>
      <w:r w:rsidRPr="002A3053">
        <w:rPr>
          <w:rFonts w:ascii="Calibri" w:hAnsi="Calibri" w:cs="Calibri"/>
          <w:b/>
          <w:color w:val="333333"/>
          <w:sz w:val="18"/>
          <w:szCs w:val="18"/>
        </w:rPr>
        <w:t>eplication</w:t>
      </w:r>
      <w:r w:rsidRPr="002A3053">
        <w:rPr>
          <w:rFonts w:ascii="Calibri" w:hAnsi="Calibri" w:cs="Calibri"/>
          <w:color w:val="333333"/>
          <w:sz w:val="18"/>
          <w:szCs w:val="18"/>
        </w:rPr>
        <w:t>.</w:t>
      </w:r>
    </w:p>
    <w:bookmarkEnd w:id="0"/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000000"/>
          <w:sz w:val="18"/>
          <w:szCs w:val="18"/>
        </w:rPr>
      </w:pPr>
      <w:r w:rsidRPr="002A3053">
        <w:rPr>
          <w:rFonts w:ascii="Calibri" w:hAnsi="Calibri" w:cs="Calibri"/>
          <w:color w:val="000000"/>
          <w:sz w:val="18"/>
          <w:szCs w:val="18"/>
        </w:rPr>
        <w:t xml:space="preserve">Experience with setup and administration of </w:t>
      </w:r>
      <w:r w:rsidRPr="002A3053">
        <w:rPr>
          <w:rFonts w:ascii="Calibri" w:hAnsi="Calibri" w:cs="Calibri"/>
          <w:b/>
          <w:color w:val="000000"/>
          <w:sz w:val="18"/>
          <w:szCs w:val="18"/>
        </w:rPr>
        <w:t xml:space="preserve">SQL Server </w:t>
      </w:r>
      <w:r w:rsidRPr="002A3053">
        <w:rPr>
          <w:rFonts w:ascii="Calibri" w:hAnsi="Calibri" w:cs="Calibri"/>
          <w:b/>
          <w:bCs/>
          <w:color w:val="000000"/>
          <w:sz w:val="18"/>
          <w:szCs w:val="18"/>
        </w:rPr>
        <w:t>Database</w:t>
      </w:r>
      <w:r w:rsidRPr="002A3053">
        <w:rPr>
          <w:rFonts w:ascii="Calibri" w:hAnsi="Calibri" w:cs="Calibri"/>
          <w:b/>
          <w:color w:val="000000"/>
          <w:sz w:val="18"/>
          <w:szCs w:val="18"/>
        </w:rPr>
        <w:t xml:space="preserve"> </w:t>
      </w:r>
      <w:r w:rsidRPr="002A3053">
        <w:rPr>
          <w:rFonts w:ascii="Calibri" w:hAnsi="Calibri" w:cs="Calibri"/>
          <w:b/>
          <w:bCs/>
          <w:color w:val="000000"/>
          <w:sz w:val="18"/>
          <w:szCs w:val="18"/>
        </w:rPr>
        <w:t>Security</w:t>
      </w:r>
      <w:r w:rsidRPr="002A3053">
        <w:rPr>
          <w:rFonts w:ascii="Calibri" w:hAnsi="Calibri" w:cs="Calibri"/>
          <w:color w:val="000000"/>
          <w:sz w:val="18"/>
          <w:szCs w:val="18"/>
        </w:rPr>
        <w:t xml:space="preserve"> environments using Profiles, database Privileges and Roles.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 xml:space="preserve">Provide </w:t>
      </w:r>
      <w:r w:rsidRPr="002A3053">
        <w:rPr>
          <w:rFonts w:ascii="Calibri" w:hAnsi="Calibri" w:cs="Calibri"/>
          <w:b/>
          <w:bCs/>
          <w:color w:val="333333"/>
          <w:sz w:val="18"/>
          <w:szCs w:val="18"/>
        </w:rPr>
        <w:t>SQL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Server database physical model creation and implementation (data type, indexing, and table design).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 xml:space="preserve">Management of </w:t>
      </w:r>
      <w:r w:rsidRPr="00A423D6">
        <w:rPr>
          <w:rFonts w:ascii="Calibri" w:hAnsi="Calibri" w:cs="Calibri"/>
          <w:b/>
          <w:sz w:val="18"/>
          <w:szCs w:val="18"/>
        </w:rPr>
        <w:t xml:space="preserve">multi-terabyte production </w:t>
      </w:r>
      <w:r>
        <w:rPr>
          <w:rFonts w:ascii="Calibri" w:hAnsi="Calibri" w:cs="Calibri"/>
          <w:b/>
          <w:bCs/>
          <w:sz w:val="18"/>
          <w:szCs w:val="18"/>
        </w:rPr>
        <w:t>clustered</w:t>
      </w:r>
      <w:r w:rsidRPr="00A423D6">
        <w:rPr>
          <w:rFonts w:ascii="Calibri" w:hAnsi="Calibri" w:cs="Calibri"/>
          <w:b/>
          <w:sz w:val="18"/>
          <w:szCs w:val="18"/>
        </w:rPr>
        <w:t xml:space="preserve"> systems</w:t>
      </w:r>
      <w:r w:rsidRPr="002A3053">
        <w:rPr>
          <w:rFonts w:ascii="Calibri" w:hAnsi="Calibri" w:cs="Calibri"/>
          <w:sz w:val="18"/>
          <w:szCs w:val="18"/>
        </w:rPr>
        <w:t xml:space="preserve"> using ACTIVE-PASSIVE </w:t>
      </w:r>
      <w:r w:rsidR="00E65D9B">
        <w:rPr>
          <w:rFonts w:ascii="Calibri" w:hAnsi="Calibri" w:cs="Calibri"/>
          <w:sz w:val="18"/>
          <w:szCs w:val="18"/>
        </w:rPr>
        <w:t xml:space="preserve">and </w:t>
      </w:r>
      <w:r w:rsidR="00E65D9B" w:rsidRPr="002A3053">
        <w:rPr>
          <w:rFonts w:ascii="Calibri" w:hAnsi="Calibri" w:cs="Calibri"/>
          <w:sz w:val="18"/>
          <w:szCs w:val="18"/>
        </w:rPr>
        <w:t>ACTIVE-</w:t>
      </w:r>
      <w:r w:rsidR="00E65D9B">
        <w:rPr>
          <w:rFonts w:ascii="Calibri" w:hAnsi="Calibri" w:cs="Calibri"/>
          <w:sz w:val="18"/>
          <w:szCs w:val="18"/>
        </w:rPr>
        <w:t>ACTIVE</w:t>
      </w:r>
      <w:r w:rsidR="00E65D9B" w:rsidRPr="002A3053">
        <w:rPr>
          <w:rFonts w:ascii="Calibri" w:hAnsi="Calibri" w:cs="Calibri"/>
          <w:sz w:val="18"/>
          <w:szCs w:val="18"/>
        </w:rPr>
        <w:t xml:space="preserve"> </w:t>
      </w:r>
      <w:r w:rsidRPr="00A423D6">
        <w:rPr>
          <w:rFonts w:ascii="Calibri" w:hAnsi="Calibri" w:cs="Calibri"/>
          <w:b/>
          <w:sz w:val="18"/>
          <w:szCs w:val="18"/>
        </w:rPr>
        <w:t>Clustering</w:t>
      </w:r>
      <w:r w:rsidRPr="002A3053">
        <w:rPr>
          <w:rFonts w:ascii="Calibri" w:hAnsi="Calibri" w:cs="Calibri"/>
          <w:sz w:val="18"/>
          <w:szCs w:val="18"/>
        </w:rPr>
        <w:t>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 xml:space="preserve">Experience with </w:t>
      </w:r>
      <w:r w:rsidRPr="002A3053">
        <w:rPr>
          <w:rFonts w:ascii="Calibri" w:hAnsi="Calibri" w:cs="Calibri"/>
          <w:b/>
          <w:sz w:val="18"/>
          <w:szCs w:val="18"/>
        </w:rPr>
        <w:t>SQL</w:t>
      </w:r>
      <w:r w:rsidRPr="002A3053">
        <w:rPr>
          <w:rFonts w:ascii="Calibri" w:hAnsi="Calibri" w:cs="Calibri"/>
          <w:sz w:val="18"/>
          <w:szCs w:val="18"/>
        </w:rPr>
        <w:t xml:space="preserve"> </w:t>
      </w:r>
      <w:r w:rsidRPr="00A423D6">
        <w:rPr>
          <w:rFonts w:ascii="Calibri" w:hAnsi="Calibri" w:cs="Calibri"/>
          <w:b/>
          <w:sz w:val="18"/>
          <w:szCs w:val="18"/>
        </w:rPr>
        <w:t>Server</w:t>
      </w:r>
      <w:r>
        <w:rPr>
          <w:rFonts w:ascii="Calibri" w:hAnsi="Calibri" w:cs="Calibri"/>
          <w:sz w:val="18"/>
          <w:szCs w:val="18"/>
        </w:rPr>
        <w:t xml:space="preserve"> </w:t>
      </w:r>
      <w:r w:rsidR="00BC48B5">
        <w:rPr>
          <w:rFonts w:ascii="Calibri" w:hAnsi="Calibri" w:cs="Calibri"/>
          <w:sz w:val="18"/>
          <w:szCs w:val="18"/>
        </w:rPr>
        <w:t>2008, 2008R</w:t>
      </w:r>
      <w:r w:rsidRPr="002A3053">
        <w:rPr>
          <w:rFonts w:ascii="Calibri" w:hAnsi="Calibri" w:cs="Calibri"/>
          <w:sz w:val="18"/>
          <w:szCs w:val="18"/>
        </w:rPr>
        <w:t>2</w:t>
      </w:r>
      <w:r w:rsidR="00B41652">
        <w:rPr>
          <w:rFonts w:ascii="Calibri" w:hAnsi="Calibri" w:cs="Calibri"/>
          <w:sz w:val="18"/>
          <w:szCs w:val="18"/>
        </w:rPr>
        <w:t>,</w:t>
      </w:r>
      <w:r w:rsidRPr="002A3053">
        <w:rPr>
          <w:rFonts w:ascii="Calibri" w:hAnsi="Calibri" w:cs="Calibri"/>
          <w:sz w:val="18"/>
          <w:szCs w:val="18"/>
        </w:rPr>
        <w:t xml:space="preserve"> 2012</w:t>
      </w:r>
      <w:r w:rsidR="00B41652">
        <w:rPr>
          <w:rFonts w:ascii="Calibri" w:hAnsi="Calibri" w:cs="Calibri"/>
          <w:sz w:val="18"/>
          <w:szCs w:val="18"/>
        </w:rPr>
        <w:t>, 2014 and 2016</w:t>
      </w:r>
      <w:r w:rsidRPr="002A3053">
        <w:rPr>
          <w:rFonts w:ascii="Calibri" w:hAnsi="Calibri" w:cs="Calibri"/>
          <w:sz w:val="18"/>
          <w:szCs w:val="18"/>
        </w:rPr>
        <w:t xml:space="preserve"> on Wi</w:t>
      </w:r>
      <w:r>
        <w:rPr>
          <w:rFonts w:ascii="Calibri" w:hAnsi="Calibri" w:cs="Calibri"/>
          <w:sz w:val="18"/>
          <w:szCs w:val="18"/>
        </w:rPr>
        <w:t xml:space="preserve">ndows NT, Server 2008, </w:t>
      </w:r>
      <w:r w:rsidR="00BC48B5">
        <w:rPr>
          <w:rFonts w:ascii="Calibri" w:hAnsi="Calibri" w:cs="Calibri"/>
          <w:sz w:val="18"/>
          <w:szCs w:val="18"/>
        </w:rPr>
        <w:t>2008R</w:t>
      </w:r>
      <w:r w:rsidRPr="002A3053">
        <w:rPr>
          <w:rFonts w:ascii="Calibri" w:hAnsi="Calibri" w:cs="Calibri"/>
          <w:sz w:val="18"/>
          <w:szCs w:val="18"/>
        </w:rPr>
        <w:t>2</w:t>
      </w:r>
      <w:r>
        <w:rPr>
          <w:rFonts w:ascii="Calibri" w:hAnsi="Calibri" w:cs="Calibri"/>
          <w:sz w:val="18"/>
          <w:szCs w:val="18"/>
        </w:rPr>
        <w:t xml:space="preserve"> and 2012</w:t>
      </w:r>
      <w:r w:rsidRPr="002A3053">
        <w:rPr>
          <w:rFonts w:ascii="Calibri" w:hAnsi="Calibri" w:cs="Calibri"/>
          <w:sz w:val="18"/>
          <w:szCs w:val="18"/>
        </w:rPr>
        <w:t>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 xml:space="preserve">Proficient in performance of </w:t>
      </w:r>
      <w:r w:rsidRPr="002A3053">
        <w:rPr>
          <w:rFonts w:ascii="Calibri" w:hAnsi="Calibri" w:cs="Calibri"/>
          <w:b/>
          <w:sz w:val="18"/>
          <w:szCs w:val="18"/>
        </w:rPr>
        <w:t>SQL</w:t>
      </w:r>
      <w:r w:rsidRPr="002A3053">
        <w:rPr>
          <w:rFonts w:ascii="Calibri" w:hAnsi="Calibri" w:cs="Calibri"/>
          <w:sz w:val="18"/>
          <w:szCs w:val="18"/>
        </w:rPr>
        <w:t xml:space="preserve"> Server software new installation and upgrades.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>Proficient in Backup/recovery strategies implementation.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 xml:space="preserve">Proficient in maintaining and supporting </w:t>
      </w:r>
      <w:r w:rsidRPr="002A3053">
        <w:rPr>
          <w:rFonts w:ascii="Calibri" w:hAnsi="Calibri" w:cs="Calibri"/>
          <w:b/>
          <w:sz w:val="18"/>
          <w:szCs w:val="18"/>
        </w:rPr>
        <w:t>SQL</w:t>
      </w:r>
      <w:r w:rsidRPr="002A3053">
        <w:rPr>
          <w:rFonts w:ascii="Calibri" w:hAnsi="Calibri" w:cs="Calibri"/>
          <w:sz w:val="18"/>
          <w:szCs w:val="18"/>
        </w:rPr>
        <w:t xml:space="preserve"> Server Transactional and merge </w:t>
      </w:r>
      <w:r w:rsidR="00D007E6">
        <w:rPr>
          <w:rFonts w:ascii="Calibri" w:hAnsi="Calibri" w:cs="Calibri"/>
          <w:b/>
          <w:sz w:val="18"/>
          <w:szCs w:val="18"/>
        </w:rPr>
        <w:t>R</w:t>
      </w:r>
      <w:r w:rsidRPr="002A3053">
        <w:rPr>
          <w:rFonts w:ascii="Calibri" w:hAnsi="Calibri" w:cs="Calibri"/>
          <w:b/>
          <w:sz w:val="18"/>
          <w:szCs w:val="18"/>
        </w:rPr>
        <w:t>eplication</w:t>
      </w:r>
      <w:r w:rsidRPr="002A3053">
        <w:rPr>
          <w:rFonts w:ascii="Calibri" w:hAnsi="Calibri" w:cs="Calibri"/>
          <w:sz w:val="18"/>
          <w:szCs w:val="18"/>
        </w:rPr>
        <w:t>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>Expert in reviewing overall physical database structure for overall stability</w:t>
      </w:r>
      <w:r w:rsidR="00CF21E4">
        <w:rPr>
          <w:rFonts w:ascii="Calibri" w:hAnsi="Calibri" w:cs="Calibri"/>
          <w:sz w:val="18"/>
          <w:szCs w:val="18"/>
        </w:rPr>
        <w:t>.</w:t>
      </w:r>
      <w:bookmarkStart w:id="1" w:name="_GoBack"/>
      <w:bookmarkEnd w:id="1"/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 xml:space="preserve">Proficient in use of tools like </w:t>
      </w:r>
      <w:r>
        <w:rPr>
          <w:rFonts w:ascii="Calibri" w:hAnsi="Calibri" w:cs="Calibri"/>
          <w:sz w:val="18"/>
          <w:szCs w:val="18"/>
        </w:rPr>
        <w:t xml:space="preserve">extended events, DMVs, </w:t>
      </w:r>
      <w:r w:rsidRPr="002A3053">
        <w:rPr>
          <w:rFonts w:ascii="Calibri" w:hAnsi="Calibri" w:cs="Calibri"/>
          <w:b/>
          <w:sz w:val="18"/>
          <w:szCs w:val="18"/>
        </w:rPr>
        <w:t>SQL</w:t>
      </w:r>
      <w:r w:rsidRPr="002A3053">
        <w:rPr>
          <w:rFonts w:ascii="Calibri" w:hAnsi="Calibri" w:cs="Calibri"/>
          <w:sz w:val="18"/>
          <w:szCs w:val="18"/>
        </w:rPr>
        <w:t xml:space="preserve"> Server profiler and Windows performance monitor.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>Experience with implementing Database Disaster Recovery and Planning</w:t>
      </w:r>
      <w:r w:rsidR="00CF21E4">
        <w:rPr>
          <w:rFonts w:ascii="Calibri" w:hAnsi="Calibri" w:cs="Calibri"/>
          <w:sz w:val="18"/>
          <w:szCs w:val="18"/>
        </w:rPr>
        <w:t>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color w:val="333333"/>
          <w:sz w:val="18"/>
          <w:szCs w:val="18"/>
        </w:rPr>
      </w:pPr>
      <w:r w:rsidRPr="002A3053">
        <w:rPr>
          <w:rFonts w:ascii="Calibri" w:hAnsi="Calibri" w:cs="Calibri"/>
          <w:color w:val="333333"/>
          <w:sz w:val="18"/>
          <w:szCs w:val="18"/>
        </w:rPr>
        <w:t xml:space="preserve">Experienced with the design, implementation, and administration of </w:t>
      </w:r>
      <w:r w:rsidRPr="002A3053">
        <w:rPr>
          <w:rFonts w:ascii="Calibri" w:hAnsi="Calibri" w:cs="Calibri"/>
          <w:b/>
          <w:color w:val="333333"/>
          <w:sz w:val="18"/>
          <w:szCs w:val="18"/>
        </w:rPr>
        <w:t>SQL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A423D6">
        <w:rPr>
          <w:rFonts w:ascii="Calibri" w:hAnsi="Calibri" w:cs="Calibri"/>
          <w:b/>
          <w:color w:val="333333"/>
          <w:sz w:val="18"/>
          <w:szCs w:val="18"/>
        </w:rPr>
        <w:t>Server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database solutions.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 xml:space="preserve">Have good understanding of Disk and Server configuration for </w:t>
      </w:r>
      <w:r w:rsidRPr="002A3053">
        <w:rPr>
          <w:rFonts w:ascii="Calibri" w:hAnsi="Calibri" w:cs="Calibri"/>
          <w:b/>
          <w:sz w:val="18"/>
          <w:szCs w:val="18"/>
        </w:rPr>
        <w:t>SQL</w:t>
      </w:r>
      <w:r w:rsidRPr="002A3053">
        <w:rPr>
          <w:rFonts w:ascii="Calibri" w:hAnsi="Calibri" w:cs="Calibri"/>
          <w:sz w:val="18"/>
          <w:szCs w:val="18"/>
        </w:rPr>
        <w:t xml:space="preserve"> Server.</w:t>
      </w:r>
    </w:p>
    <w:p w:rsidR="001B7EEB" w:rsidRPr="002A3053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 xml:space="preserve">Experience with network connection tuning using </w:t>
      </w:r>
      <w:r w:rsidRPr="002A3053">
        <w:rPr>
          <w:rFonts w:ascii="Calibri" w:hAnsi="Calibri" w:cs="Calibri"/>
          <w:b/>
          <w:sz w:val="18"/>
          <w:szCs w:val="18"/>
        </w:rPr>
        <w:t>SQL</w:t>
      </w:r>
      <w:r w:rsidRPr="002A3053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Server </w:t>
      </w:r>
      <w:r w:rsidR="00BC48B5">
        <w:rPr>
          <w:rFonts w:ascii="Calibri" w:hAnsi="Calibri" w:cs="Calibri"/>
          <w:color w:val="333333"/>
          <w:sz w:val="18"/>
          <w:szCs w:val="18"/>
        </w:rPr>
        <w:t>2008, 2008R</w:t>
      </w:r>
      <w:r w:rsidRPr="002A3053">
        <w:rPr>
          <w:rFonts w:ascii="Calibri" w:hAnsi="Calibri" w:cs="Calibri"/>
          <w:color w:val="333333"/>
          <w:sz w:val="18"/>
          <w:szCs w:val="18"/>
        </w:rPr>
        <w:t>2, 2012</w:t>
      </w:r>
      <w:r>
        <w:rPr>
          <w:rFonts w:ascii="Calibri" w:hAnsi="Calibri" w:cs="Calibri"/>
          <w:color w:val="333333"/>
          <w:sz w:val="18"/>
          <w:szCs w:val="18"/>
        </w:rPr>
        <w:t>, 2014, 2016</w:t>
      </w:r>
      <w:r w:rsidRPr="002A3053">
        <w:rPr>
          <w:rFonts w:ascii="Calibri" w:hAnsi="Calibri" w:cs="Calibri"/>
          <w:sz w:val="18"/>
          <w:szCs w:val="18"/>
        </w:rPr>
        <w:t>.</w:t>
      </w:r>
    </w:p>
    <w:p w:rsidR="001B7EEB" w:rsidRPr="001B7EEB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A3053">
        <w:rPr>
          <w:rFonts w:ascii="Calibri" w:hAnsi="Calibri" w:cs="Calibri"/>
          <w:sz w:val="18"/>
          <w:szCs w:val="18"/>
        </w:rPr>
        <w:t xml:space="preserve">Proficient in writing and optimizing </w:t>
      </w:r>
      <w:r w:rsidRPr="00A423D6">
        <w:rPr>
          <w:rFonts w:ascii="Calibri" w:hAnsi="Calibri" w:cs="Calibri"/>
          <w:b/>
          <w:sz w:val="18"/>
          <w:szCs w:val="18"/>
        </w:rPr>
        <w:t>T-SQL</w:t>
      </w:r>
      <w:r w:rsidRPr="002A3053">
        <w:rPr>
          <w:rFonts w:ascii="Calibri" w:hAnsi="Calibri" w:cs="Calibri"/>
          <w:sz w:val="18"/>
          <w:szCs w:val="18"/>
        </w:rPr>
        <w:t xml:space="preserve"> codes and stored procedures.</w:t>
      </w:r>
    </w:p>
    <w:p w:rsidR="001B7EEB" w:rsidRPr="00E918B6" w:rsidRDefault="001B7EEB" w:rsidP="001B7E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E918B6">
        <w:rPr>
          <w:rFonts w:ascii="Calibri" w:hAnsi="Calibri" w:cs="Calibri"/>
          <w:sz w:val="18"/>
          <w:szCs w:val="18"/>
        </w:rPr>
        <w:t>Experience with monitoring and troubleshooting 24x7 operations.</w:t>
      </w:r>
    </w:p>
    <w:p w:rsidR="001B7EEB" w:rsidRDefault="001B7EEB" w:rsidP="001B7EEB">
      <w:pPr>
        <w:rPr>
          <w:rFonts w:ascii="Calibri" w:hAnsi="Calibri" w:cs="Calibri"/>
          <w:sz w:val="18"/>
          <w:szCs w:val="18"/>
        </w:rPr>
      </w:pPr>
    </w:p>
    <w:p w:rsidR="001B7EEB" w:rsidRDefault="001B7EEB" w:rsidP="001B7EEB">
      <w:pPr>
        <w:rPr>
          <w:rFonts w:ascii="Calibri" w:hAnsi="Calibri" w:cs="Calibri"/>
          <w:b/>
          <w:sz w:val="18"/>
          <w:szCs w:val="18"/>
          <w:u w:val="single"/>
        </w:rPr>
      </w:pPr>
    </w:p>
    <w:p w:rsidR="001B7EEB" w:rsidRPr="008459F9" w:rsidRDefault="001B7EEB" w:rsidP="001B7EEB">
      <w:pPr>
        <w:rPr>
          <w:rFonts w:ascii="Calibri" w:hAnsi="Calibri" w:cs="Calibri"/>
          <w:b/>
          <w:sz w:val="18"/>
          <w:szCs w:val="18"/>
          <w:u w:val="single"/>
        </w:rPr>
      </w:pPr>
      <w:r w:rsidRPr="00A423D6">
        <w:rPr>
          <w:rFonts w:ascii="Calibri" w:hAnsi="Calibri" w:cs="Calibri"/>
          <w:b/>
          <w:sz w:val="18"/>
          <w:szCs w:val="18"/>
          <w:u w:val="single"/>
        </w:rPr>
        <w:t xml:space="preserve">TECHNICAL SKILLS: </w:t>
      </w:r>
    </w:p>
    <w:p w:rsidR="001B7EEB" w:rsidRPr="002A3053" w:rsidRDefault="001B7EEB" w:rsidP="001B7EEB">
      <w:pPr>
        <w:ind w:firstLine="360"/>
        <w:jc w:val="both"/>
        <w:rPr>
          <w:rFonts w:ascii="Calibri" w:hAnsi="Calibri" w:cs="Calibri"/>
          <w:b/>
          <w:sz w:val="18"/>
          <w:szCs w:val="18"/>
          <w:u w:val="single"/>
        </w:rPr>
      </w:pPr>
    </w:p>
    <w:p w:rsidR="001B7EEB" w:rsidRDefault="001B7EEB" w:rsidP="001B7EEB">
      <w:pPr>
        <w:rPr>
          <w:rFonts w:ascii="Calibri" w:hAnsi="Calibri" w:cs="Calibri"/>
          <w:b/>
          <w:snapToGrid w:val="0"/>
          <w:sz w:val="18"/>
          <w:szCs w:val="18"/>
        </w:rPr>
      </w:pPr>
      <w:r w:rsidRPr="002A3053">
        <w:rPr>
          <w:rFonts w:ascii="Calibri" w:hAnsi="Calibri" w:cs="Calibri"/>
          <w:b/>
          <w:bCs/>
          <w:sz w:val="18"/>
          <w:szCs w:val="18"/>
        </w:rPr>
        <w:t>RDBMS:</w:t>
      </w:r>
      <w:r w:rsidRPr="002A3053">
        <w:rPr>
          <w:rFonts w:ascii="Calibri" w:hAnsi="Calibri" w:cs="Calibri"/>
          <w:b/>
          <w:bCs/>
          <w:color w:val="333333"/>
          <w:sz w:val="18"/>
          <w:szCs w:val="18"/>
        </w:rPr>
        <w:t xml:space="preserve">  SQL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2008, 2008R2, 2012</w:t>
      </w:r>
      <w:r>
        <w:rPr>
          <w:rFonts w:ascii="Calibri" w:hAnsi="Calibri" w:cs="Calibri"/>
          <w:color w:val="333333"/>
          <w:sz w:val="18"/>
          <w:szCs w:val="18"/>
        </w:rPr>
        <w:t xml:space="preserve">, 2014, </w:t>
      </w:r>
      <w:r w:rsidR="00B41652">
        <w:rPr>
          <w:rFonts w:ascii="Calibri" w:hAnsi="Calibri" w:cs="Calibri"/>
          <w:color w:val="333333"/>
          <w:sz w:val="18"/>
          <w:szCs w:val="18"/>
        </w:rPr>
        <w:t xml:space="preserve">and </w:t>
      </w:r>
      <w:r>
        <w:rPr>
          <w:rFonts w:ascii="Calibri" w:hAnsi="Calibri" w:cs="Calibri"/>
          <w:color w:val="333333"/>
          <w:sz w:val="18"/>
          <w:szCs w:val="18"/>
        </w:rPr>
        <w:t>2016</w:t>
      </w:r>
      <w:r w:rsidRPr="002A3053"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873C86">
        <w:rPr>
          <w:rFonts w:ascii="Calibri" w:hAnsi="Calibri" w:cs="Calibri"/>
          <w:b/>
          <w:color w:val="333333"/>
          <w:sz w:val="18"/>
          <w:szCs w:val="18"/>
        </w:rPr>
        <w:t xml:space="preserve">Database Administration, Data Modeling, </w:t>
      </w:r>
      <w:r w:rsidR="00662B01" w:rsidRPr="00873C86">
        <w:rPr>
          <w:rFonts w:ascii="Calibri" w:hAnsi="Calibri" w:cs="Calibri"/>
          <w:b/>
          <w:color w:val="333333"/>
          <w:sz w:val="18"/>
          <w:szCs w:val="18"/>
        </w:rPr>
        <w:t xml:space="preserve">Enterprise Environments, Mirroring, Log shipping, Clustering, </w:t>
      </w:r>
      <w:r w:rsidRPr="00873C86">
        <w:rPr>
          <w:rFonts w:ascii="Calibri" w:hAnsi="Calibri" w:cs="Calibri"/>
          <w:b/>
          <w:color w:val="333333"/>
          <w:sz w:val="18"/>
          <w:szCs w:val="18"/>
        </w:rPr>
        <w:t xml:space="preserve">Replication, </w:t>
      </w:r>
      <w:r w:rsidR="00873C86" w:rsidRPr="00873C86">
        <w:rPr>
          <w:b/>
          <w:sz w:val="18"/>
          <w:szCs w:val="18"/>
          <w:shd w:val="clear" w:color="auto" w:fill="FFFFFF"/>
        </w:rPr>
        <w:t>Always-On Availability Groups (AAG)</w:t>
      </w:r>
      <w:r w:rsidRPr="00873C86">
        <w:rPr>
          <w:rFonts w:ascii="Calibri" w:hAnsi="Calibri" w:cs="Calibri"/>
          <w:b/>
          <w:color w:val="333333"/>
          <w:sz w:val="18"/>
          <w:szCs w:val="18"/>
        </w:rPr>
        <w:t xml:space="preserve">, </w:t>
      </w:r>
      <w:r w:rsidR="007B2A08" w:rsidRPr="00873C86">
        <w:rPr>
          <w:rFonts w:ascii="Calibri" w:hAnsi="Calibri" w:cs="Calibri"/>
          <w:b/>
          <w:color w:val="333333"/>
          <w:sz w:val="18"/>
          <w:szCs w:val="18"/>
        </w:rPr>
        <w:t xml:space="preserve">Performance </w:t>
      </w:r>
      <w:r w:rsidRPr="00873C86">
        <w:rPr>
          <w:rFonts w:ascii="Calibri" w:hAnsi="Calibri" w:cs="Calibri"/>
          <w:b/>
          <w:color w:val="333333"/>
          <w:sz w:val="18"/>
          <w:szCs w:val="18"/>
        </w:rPr>
        <w:t xml:space="preserve">Tuning, </w:t>
      </w:r>
      <w:r w:rsidRPr="00873C86">
        <w:rPr>
          <w:rFonts w:ascii="Calibri" w:hAnsi="Calibri" w:cs="Calibri"/>
          <w:b/>
          <w:bCs/>
          <w:color w:val="333333"/>
          <w:sz w:val="18"/>
          <w:szCs w:val="18"/>
        </w:rPr>
        <w:t>SQL</w:t>
      </w:r>
      <w:r w:rsidRPr="00873C86">
        <w:rPr>
          <w:rFonts w:ascii="Calibri" w:hAnsi="Calibri" w:cs="Calibri"/>
          <w:b/>
          <w:color w:val="333333"/>
          <w:sz w:val="18"/>
          <w:szCs w:val="18"/>
        </w:rPr>
        <w:t xml:space="preserve"> Profiler,</w:t>
      </w:r>
      <w:r w:rsidR="00305B1D" w:rsidRPr="00873C86">
        <w:rPr>
          <w:rFonts w:ascii="Calibri" w:hAnsi="Calibri" w:cs="Calibri"/>
          <w:b/>
          <w:color w:val="333333"/>
          <w:sz w:val="18"/>
          <w:szCs w:val="18"/>
        </w:rPr>
        <w:t xml:space="preserve"> Database Engine Tuning Advisor</w:t>
      </w:r>
      <w:r w:rsidR="00662B01" w:rsidRPr="00873C86">
        <w:rPr>
          <w:rFonts w:ascii="Calibri" w:hAnsi="Calibri" w:cs="Calibri"/>
          <w:b/>
          <w:color w:val="333333"/>
          <w:sz w:val="18"/>
          <w:szCs w:val="18"/>
        </w:rPr>
        <w:t>.</w:t>
      </w:r>
    </w:p>
    <w:p w:rsidR="001B7EEB" w:rsidRDefault="001B7EEB" w:rsidP="001B7EEB">
      <w:pPr>
        <w:rPr>
          <w:rFonts w:ascii="Calibri" w:hAnsi="Calibri" w:cs="Calibri"/>
          <w:b/>
          <w:snapToGrid w:val="0"/>
          <w:sz w:val="18"/>
          <w:szCs w:val="18"/>
        </w:rPr>
      </w:pPr>
    </w:p>
    <w:p w:rsidR="001B7EEB" w:rsidRDefault="001B7EEB" w:rsidP="001B7EEB">
      <w:pPr>
        <w:rPr>
          <w:rFonts w:ascii="Calibri" w:hAnsi="Calibri" w:cs="Calibri"/>
          <w:snapToGrid w:val="0"/>
          <w:sz w:val="18"/>
          <w:szCs w:val="18"/>
        </w:rPr>
      </w:pPr>
      <w:r w:rsidRPr="002A3053">
        <w:rPr>
          <w:rFonts w:ascii="Calibri" w:hAnsi="Calibri" w:cs="Calibri"/>
          <w:b/>
          <w:snapToGrid w:val="0"/>
          <w:sz w:val="18"/>
          <w:szCs w:val="18"/>
        </w:rPr>
        <w:t>Operating systems:</w:t>
      </w:r>
      <w:r w:rsidRPr="002A3053">
        <w:rPr>
          <w:rFonts w:ascii="Calibri" w:hAnsi="Calibri" w:cs="Calibri"/>
          <w:b/>
          <w:snapToGrid w:val="0"/>
          <w:color w:val="0000FF"/>
          <w:sz w:val="18"/>
          <w:szCs w:val="18"/>
        </w:rPr>
        <w:t xml:space="preserve"> </w:t>
      </w:r>
      <w:r w:rsidR="007B2A08">
        <w:rPr>
          <w:rFonts w:ascii="Calibri" w:hAnsi="Calibri" w:cs="Calibri"/>
          <w:snapToGrid w:val="0"/>
          <w:sz w:val="18"/>
          <w:szCs w:val="18"/>
        </w:rPr>
        <w:t xml:space="preserve">Windows </w:t>
      </w:r>
      <w:r w:rsidRPr="002A3053">
        <w:rPr>
          <w:rFonts w:ascii="Calibri" w:hAnsi="Calibri" w:cs="Calibri"/>
          <w:snapToGrid w:val="0"/>
          <w:sz w:val="18"/>
          <w:szCs w:val="18"/>
        </w:rPr>
        <w:t>2008</w:t>
      </w:r>
      <w:r w:rsidR="0099710D">
        <w:rPr>
          <w:rFonts w:ascii="Calibri" w:hAnsi="Calibri" w:cs="Calibri"/>
          <w:snapToGrid w:val="0"/>
          <w:sz w:val="18"/>
          <w:szCs w:val="18"/>
        </w:rPr>
        <w:t>/2008R2</w:t>
      </w:r>
      <w:r>
        <w:rPr>
          <w:rFonts w:ascii="Calibri" w:hAnsi="Calibri" w:cs="Calibri"/>
          <w:snapToGrid w:val="0"/>
          <w:sz w:val="18"/>
          <w:szCs w:val="18"/>
        </w:rPr>
        <w:t>/2012/XP</w:t>
      </w:r>
      <w:r w:rsidRPr="002A3053">
        <w:rPr>
          <w:rFonts w:ascii="Calibri" w:hAnsi="Calibri" w:cs="Calibri"/>
          <w:snapToGrid w:val="0"/>
          <w:sz w:val="18"/>
          <w:szCs w:val="18"/>
        </w:rPr>
        <w:t>/Vista</w:t>
      </w:r>
      <w:r w:rsidR="00D2296C">
        <w:rPr>
          <w:rFonts w:ascii="Calibri" w:hAnsi="Calibri" w:cs="Calibri"/>
          <w:snapToGrid w:val="0"/>
          <w:sz w:val="18"/>
          <w:szCs w:val="18"/>
        </w:rPr>
        <w:t>/Linux</w:t>
      </w:r>
      <w:r w:rsidRPr="002A3053">
        <w:rPr>
          <w:rFonts w:ascii="Calibri" w:hAnsi="Calibri" w:cs="Calibri"/>
          <w:snapToGrid w:val="0"/>
          <w:sz w:val="18"/>
          <w:szCs w:val="18"/>
        </w:rPr>
        <w:t xml:space="preserve">; </w:t>
      </w:r>
    </w:p>
    <w:p w:rsidR="001B7EEB" w:rsidRDefault="001B7EEB" w:rsidP="001B7EEB">
      <w:pPr>
        <w:rPr>
          <w:rFonts w:ascii="Calibri" w:hAnsi="Calibri" w:cs="Calibri"/>
          <w:snapToGrid w:val="0"/>
          <w:sz w:val="18"/>
          <w:szCs w:val="18"/>
        </w:rPr>
      </w:pPr>
    </w:p>
    <w:p w:rsidR="001B7EEB" w:rsidRPr="002A3053" w:rsidRDefault="001B7EEB" w:rsidP="001B7EEB">
      <w:pPr>
        <w:rPr>
          <w:rFonts w:ascii="Calibri" w:hAnsi="Calibri" w:cs="Calibri"/>
          <w:b/>
          <w:color w:val="0000FF"/>
          <w:sz w:val="18"/>
          <w:szCs w:val="18"/>
          <w:u w:val="single"/>
        </w:rPr>
      </w:pPr>
    </w:p>
    <w:p w:rsidR="001B7EEB" w:rsidRDefault="001B7EEB" w:rsidP="001B7EEB">
      <w:pPr>
        <w:pStyle w:val="BodyTextIndent2"/>
        <w:tabs>
          <w:tab w:val="left" w:pos="1980"/>
        </w:tabs>
        <w:spacing w:line="240" w:lineRule="auto"/>
        <w:ind w:left="0"/>
        <w:outlineLvl w:val="0"/>
        <w:rPr>
          <w:rFonts w:ascii="Calibri" w:hAnsi="Calibri" w:cs="Calibri"/>
          <w:b/>
          <w:color w:val="auto"/>
          <w:sz w:val="18"/>
          <w:szCs w:val="18"/>
          <w:u w:val="single"/>
        </w:rPr>
      </w:pPr>
      <w:r w:rsidRPr="002A3053">
        <w:rPr>
          <w:rFonts w:ascii="Calibri" w:hAnsi="Calibri" w:cs="Calibri"/>
          <w:b/>
          <w:color w:val="auto"/>
          <w:sz w:val="18"/>
          <w:szCs w:val="18"/>
          <w:u w:val="single"/>
        </w:rPr>
        <w:t>WORK EXPERIENCE:</w:t>
      </w:r>
    </w:p>
    <w:p w:rsidR="001B7EEB" w:rsidRPr="002A3053" w:rsidRDefault="001B7EEB" w:rsidP="001B7EEB">
      <w:pPr>
        <w:pStyle w:val="BodyTextIndent2"/>
        <w:tabs>
          <w:tab w:val="left" w:pos="1980"/>
        </w:tabs>
        <w:spacing w:line="240" w:lineRule="auto"/>
        <w:ind w:left="0"/>
        <w:rPr>
          <w:rFonts w:ascii="Calibri" w:hAnsi="Calibri" w:cs="Calibri"/>
          <w:b/>
          <w:color w:val="auto"/>
          <w:sz w:val="18"/>
          <w:szCs w:val="18"/>
          <w:u w:val="single"/>
        </w:rPr>
      </w:pPr>
    </w:p>
    <w:p w:rsidR="001B7EEB" w:rsidRPr="002A3053" w:rsidRDefault="001B7EEB" w:rsidP="001B7EEB">
      <w:pPr>
        <w:rPr>
          <w:rFonts w:ascii="Calibri" w:hAnsi="Calibri" w:cs="Calibri"/>
          <w:b/>
          <w:sz w:val="18"/>
          <w:szCs w:val="18"/>
        </w:rPr>
      </w:pPr>
      <w:bookmarkStart w:id="2" w:name="_Hlk514534440"/>
      <w:r>
        <w:rPr>
          <w:rFonts w:ascii="Calibri" w:hAnsi="Calibri" w:cs="Calibri"/>
          <w:b/>
          <w:sz w:val="18"/>
          <w:szCs w:val="18"/>
        </w:rPr>
        <w:t>T</w:t>
      </w:r>
      <w:r w:rsidR="00C24203">
        <w:rPr>
          <w:rFonts w:ascii="Calibri" w:hAnsi="Calibri" w:cs="Calibri"/>
          <w:b/>
          <w:sz w:val="18"/>
          <w:szCs w:val="18"/>
        </w:rPr>
        <w:t>rippleD-Tech</w:t>
      </w:r>
      <w:r w:rsidR="00642753">
        <w:rPr>
          <w:rFonts w:ascii="Calibri" w:hAnsi="Calibri" w:cs="Calibri"/>
          <w:b/>
          <w:sz w:val="18"/>
          <w:szCs w:val="18"/>
        </w:rPr>
        <w:t xml:space="preserve"> LLC</w:t>
      </w:r>
      <w:r w:rsidR="00DF6D75" w:rsidRPr="00F65CDE">
        <w:rPr>
          <w:rFonts w:ascii="Calibri" w:hAnsi="Calibri" w:cs="Calibri"/>
          <w:b/>
          <w:sz w:val="18"/>
          <w:szCs w:val="18"/>
        </w:rPr>
        <w:t xml:space="preserve">  </w:t>
      </w:r>
      <w:r w:rsidRPr="00F65CDE">
        <w:rPr>
          <w:rFonts w:ascii="Calibri" w:hAnsi="Calibri" w:cs="Calibri"/>
          <w:b/>
          <w:sz w:val="18"/>
          <w:szCs w:val="18"/>
        </w:rPr>
        <w:t xml:space="preserve">            </w:t>
      </w:r>
      <w:r w:rsidR="00493F7E">
        <w:rPr>
          <w:rFonts w:ascii="Calibri" w:hAnsi="Calibri" w:cs="Calibri"/>
          <w:b/>
          <w:sz w:val="18"/>
          <w:szCs w:val="18"/>
        </w:rPr>
        <w:t xml:space="preserve">                   </w:t>
      </w:r>
      <w:r w:rsidR="00493F7E">
        <w:rPr>
          <w:rFonts w:ascii="Calibri" w:hAnsi="Calibri" w:cs="Calibri"/>
          <w:b/>
          <w:sz w:val="18"/>
          <w:szCs w:val="18"/>
        </w:rPr>
        <w:tab/>
      </w:r>
      <w:r w:rsidR="00493F7E">
        <w:rPr>
          <w:rFonts w:ascii="Calibri" w:hAnsi="Calibri" w:cs="Calibri"/>
          <w:b/>
          <w:sz w:val="18"/>
          <w:szCs w:val="18"/>
        </w:rPr>
        <w:tab/>
      </w:r>
      <w:r w:rsidR="00493F7E">
        <w:rPr>
          <w:rFonts w:ascii="Calibri" w:hAnsi="Calibri" w:cs="Calibri"/>
          <w:b/>
          <w:sz w:val="18"/>
          <w:szCs w:val="18"/>
        </w:rPr>
        <w:tab/>
        <w:t xml:space="preserve">  </w:t>
      </w:r>
      <w:r w:rsidR="00642753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</w:t>
      </w:r>
      <w:r w:rsidR="00D077F3">
        <w:rPr>
          <w:rFonts w:ascii="Calibri" w:hAnsi="Calibri" w:cs="Calibri"/>
          <w:b/>
          <w:sz w:val="18"/>
          <w:szCs w:val="18"/>
        </w:rPr>
        <w:t>January 2017</w:t>
      </w:r>
      <w:r w:rsidRPr="00F65CDE">
        <w:rPr>
          <w:rFonts w:ascii="Calibri" w:hAnsi="Calibri" w:cs="Calibri"/>
          <w:b/>
          <w:sz w:val="18"/>
          <w:szCs w:val="18"/>
        </w:rPr>
        <w:t xml:space="preserve"> - Present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2A3053">
        <w:rPr>
          <w:rFonts w:ascii="Calibri" w:hAnsi="Calibri" w:cs="Calibri"/>
          <w:b/>
          <w:sz w:val="18"/>
          <w:szCs w:val="18"/>
        </w:rPr>
        <w:t xml:space="preserve">                                </w:t>
      </w:r>
    </w:p>
    <w:p w:rsidR="001B7EEB" w:rsidRPr="002A3053" w:rsidRDefault="002A7BB1" w:rsidP="001B7EEB">
      <w:pPr>
        <w:jc w:val="both"/>
        <w:outlineLvl w:val="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Sr.</w:t>
      </w:r>
      <w:r w:rsidRPr="008A4D35">
        <w:rPr>
          <w:rFonts w:ascii="Calibri" w:hAnsi="Calibri" w:cs="Calibri"/>
          <w:b/>
          <w:sz w:val="18"/>
          <w:szCs w:val="18"/>
        </w:rPr>
        <w:t xml:space="preserve"> SQL Server Database Administrator.</w:t>
      </w:r>
      <w:r w:rsidR="00B32F04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                                </w:t>
      </w:r>
    </w:p>
    <w:bookmarkEnd w:id="2"/>
    <w:p w:rsidR="001B7EEB" w:rsidRDefault="001B7EEB" w:rsidP="001B7EEB">
      <w:pPr>
        <w:pStyle w:val="BodyTextIndent2"/>
        <w:tabs>
          <w:tab w:val="left" w:pos="1980"/>
        </w:tabs>
        <w:spacing w:line="240" w:lineRule="auto"/>
        <w:ind w:left="0"/>
        <w:outlineLvl w:val="0"/>
        <w:rPr>
          <w:rFonts w:ascii="Calibri" w:hAnsi="Calibri" w:cs="Calibri"/>
          <w:b/>
          <w:color w:val="auto"/>
          <w:sz w:val="18"/>
          <w:szCs w:val="18"/>
          <w:u w:val="single"/>
        </w:rPr>
      </w:pPr>
    </w:p>
    <w:p w:rsidR="00CB7D18" w:rsidRDefault="00CB7D18" w:rsidP="00CB7D18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70F0D">
        <w:rPr>
          <w:sz w:val="18"/>
          <w:szCs w:val="18"/>
          <w:shd w:val="clear" w:color="auto" w:fill="FFFFFF"/>
        </w:rPr>
        <w:t>Responsible for promoting team bonding among members of my team.</w:t>
      </w:r>
    </w:p>
    <w:p w:rsidR="00CB7D18" w:rsidRDefault="00CB7D18" w:rsidP="00CB7D18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70F0D">
        <w:rPr>
          <w:sz w:val="18"/>
          <w:szCs w:val="18"/>
          <w:shd w:val="clear" w:color="auto" w:fill="FFFFFF"/>
        </w:rPr>
        <w:t>Responsible for scheduling and presiding over team meetings and making notes to senior management on the progress of my team.</w:t>
      </w:r>
    </w:p>
    <w:p w:rsidR="00CB7D18" w:rsidRPr="00CB7D18" w:rsidRDefault="00CB7D18" w:rsidP="00CB7D18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>Participat</w:t>
      </w:r>
      <w:r>
        <w:rPr>
          <w:sz w:val="18"/>
          <w:szCs w:val="18"/>
          <w:shd w:val="clear" w:color="auto" w:fill="FFFFFF"/>
        </w:rPr>
        <w:t>ing</w:t>
      </w:r>
      <w:r w:rsidRPr="0005578E">
        <w:rPr>
          <w:sz w:val="18"/>
          <w:szCs w:val="18"/>
          <w:shd w:val="clear" w:color="auto" w:fill="FFFFFF"/>
        </w:rPr>
        <w:t xml:space="preserve"> in SQL Server database systems design and operations.</w:t>
      </w:r>
    </w:p>
    <w:p w:rsidR="000D7D82" w:rsidRPr="000D7D82" w:rsidRDefault="000D7D82" w:rsidP="000D7D82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D7D82">
        <w:rPr>
          <w:sz w:val="18"/>
          <w:szCs w:val="18"/>
          <w:shd w:val="clear" w:color="auto" w:fill="FFFFFF"/>
        </w:rPr>
        <w:t>Install</w:t>
      </w:r>
      <w:r w:rsidR="00782356">
        <w:rPr>
          <w:sz w:val="18"/>
          <w:szCs w:val="18"/>
          <w:shd w:val="clear" w:color="auto" w:fill="FFFFFF"/>
        </w:rPr>
        <w:t>ing</w:t>
      </w:r>
      <w:r w:rsidRPr="000D7D82">
        <w:rPr>
          <w:sz w:val="18"/>
          <w:szCs w:val="18"/>
          <w:shd w:val="clear" w:color="auto" w:fill="FFFFFF"/>
        </w:rPr>
        <w:t xml:space="preserve"> and configur</w:t>
      </w:r>
      <w:r w:rsidR="00782356">
        <w:rPr>
          <w:sz w:val="18"/>
          <w:szCs w:val="18"/>
          <w:shd w:val="clear" w:color="auto" w:fill="FFFFFF"/>
        </w:rPr>
        <w:t>ing</w:t>
      </w:r>
      <w:r w:rsidRPr="000D7D82">
        <w:rPr>
          <w:sz w:val="18"/>
          <w:szCs w:val="18"/>
          <w:shd w:val="clear" w:color="auto" w:fill="FFFFFF"/>
        </w:rPr>
        <w:t xml:space="preserve"> multiple SQL Server 2012, 2014 and 2016 Multi-Node Geo-Clusters for Mission critical production databases.</w:t>
      </w:r>
    </w:p>
    <w:p w:rsidR="000D7D82" w:rsidRDefault="000D7D82" w:rsidP="000D7D82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D7D82">
        <w:rPr>
          <w:sz w:val="18"/>
          <w:szCs w:val="18"/>
          <w:shd w:val="clear" w:color="auto" w:fill="FFFFFF"/>
        </w:rPr>
        <w:t>Participating in upgrade and migration efforts for various clients from SQL Server 2008 and 2008R2 to SQL Server 2012, 2014 and 2016 as the need arose.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Participating</w:t>
      </w:r>
      <w:r w:rsidRPr="001A3C94">
        <w:rPr>
          <w:sz w:val="18"/>
          <w:szCs w:val="18"/>
          <w:shd w:val="clear" w:color="auto" w:fill="FFFFFF"/>
        </w:rPr>
        <w:t xml:space="preserve"> </w:t>
      </w:r>
      <w:r>
        <w:rPr>
          <w:sz w:val="18"/>
          <w:szCs w:val="18"/>
          <w:shd w:val="clear" w:color="auto" w:fill="FFFFFF"/>
        </w:rPr>
        <w:t>in the managing of</w:t>
      </w:r>
      <w:r w:rsidRPr="001A3C94">
        <w:rPr>
          <w:sz w:val="18"/>
          <w:szCs w:val="18"/>
          <w:shd w:val="clear" w:color="auto" w:fill="FFFFFF"/>
        </w:rPr>
        <w:t xml:space="preserve"> entire project to which were assigned in accordance with the Service Level Agreement (SLA) and Stat</w:t>
      </w:r>
      <w:r>
        <w:rPr>
          <w:sz w:val="18"/>
          <w:szCs w:val="18"/>
          <w:shd w:val="clear" w:color="auto" w:fill="FFFFFF"/>
        </w:rPr>
        <w:t>ement of Work (</w:t>
      </w:r>
      <w:r w:rsidRPr="001A3C94">
        <w:rPr>
          <w:sz w:val="18"/>
          <w:szCs w:val="18"/>
          <w:shd w:val="clear" w:color="auto" w:fill="FFFFFF"/>
        </w:rPr>
        <w:t>SOW) to ensure all departmental related cost and expenses are kept on track with the project schedule.</w:t>
      </w:r>
    </w:p>
    <w:p w:rsidR="00201A72" w:rsidRPr="00201A72" w:rsidRDefault="00201A72" w:rsidP="00201A72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</w:t>
      </w:r>
      <w:r w:rsidRPr="002A3053">
        <w:rPr>
          <w:rFonts w:cs="Calibri"/>
          <w:sz w:val="18"/>
          <w:szCs w:val="18"/>
        </w:rPr>
        <w:t>evis</w:t>
      </w:r>
      <w:r>
        <w:rPr>
          <w:rFonts w:cs="Calibri"/>
          <w:sz w:val="18"/>
          <w:szCs w:val="18"/>
        </w:rPr>
        <w:t>ing</w:t>
      </w:r>
      <w:r w:rsidRPr="002A3053">
        <w:rPr>
          <w:rFonts w:cs="Calibri"/>
          <w:sz w:val="18"/>
          <w:szCs w:val="18"/>
        </w:rPr>
        <w:t xml:space="preserve"> current DR and HA strategies and improving them, thereby reducing downtime in the event of any failure.</w:t>
      </w:r>
    </w:p>
    <w:p w:rsidR="001B7EEB" w:rsidRPr="001A3C94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1A3C94">
        <w:rPr>
          <w:sz w:val="18"/>
          <w:szCs w:val="18"/>
          <w:shd w:val="clear" w:color="auto" w:fill="FFFFFF"/>
        </w:rPr>
        <w:t>Manag</w:t>
      </w:r>
      <w:r w:rsidR="00782356">
        <w:rPr>
          <w:sz w:val="18"/>
          <w:szCs w:val="18"/>
          <w:shd w:val="clear" w:color="auto" w:fill="FFFFFF"/>
        </w:rPr>
        <w:t>ing</w:t>
      </w:r>
      <w:r w:rsidRPr="001A3C94">
        <w:rPr>
          <w:sz w:val="18"/>
          <w:szCs w:val="18"/>
          <w:shd w:val="clear" w:color="auto" w:fill="FFFFFF"/>
        </w:rPr>
        <w:t xml:space="preserve"> </w:t>
      </w:r>
      <w:r w:rsidR="00782356">
        <w:rPr>
          <w:sz w:val="18"/>
          <w:szCs w:val="18"/>
          <w:shd w:val="clear" w:color="auto" w:fill="FFFFFF"/>
        </w:rPr>
        <w:t>an</w:t>
      </w:r>
      <w:r w:rsidRPr="001A3C94">
        <w:rPr>
          <w:sz w:val="18"/>
          <w:szCs w:val="18"/>
          <w:shd w:val="clear" w:color="auto" w:fill="FFFFFF"/>
        </w:rPr>
        <w:t xml:space="preserve"> entire database environment visibility and accountable for every database decision made to upper level management.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Utilizing expertise</w:t>
      </w:r>
      <w:r w:rsidRPr="003C795E">
        <w:rPr>
          <w:sz w:val="18"/>
          <w:szCs w:val="18"/>
          <w:shd w:val="clear" w:color="auto" w:fill="FFFFFF"/>
        </w:rPr>
        <w:t xml:space="preserve"> in Always-On Availability Groups (AAG) and HA/DR Setup and Configuration</w:t>
      </w:r>
      <w:r>
        <w:rPr>
          <w:sz w:val="18"/>
          <w:szCs w:val="18"/>
          <w:shd w:val="clear" w:color="auto" w:fill="FFFFFF"/>
        </w:rPr>
        <w:t xml:space="preserve"> to improve uptime as well as reduce RPO and RTO of business.</w:t>
      </w:r>
    </w:p>
    <w:p w:rsidR="00F355DD" w:rsidRPr="00A57714" w:rsidRDefault="00F355DD" w:rsidP="00A57714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 w:rsidRPr="002A3053">
        <w:rPr>
          <w:rFonts w:cs="Calibri"/>
          <w:sz w:val="18"/>
          <w:szCs w:val="18"/>
        </w:rPr>
        <w:t>Standardiz</w:t>
      </w:r>
      <w:r>
        <w:rPr>
          <w:rFonts w:cs="Calibri"/>
          <w:sz w:val="18"/>
          <w:szCs w:val="18"/>
        </w:rPr>
        <w:t>ing</w:t>
      </w:r>
      <w:r w:rsidRPr="002A3053">
        <w:rPr>
          <w:rFonts w:cs="Calibri"/>
          <w:sz w:val="18"/>
          <w:szCs w:val="18"/>
        </w:rPr>
        <w:t xml:space="preserve"> processes </w:t>
      </w:r>
      <w:r>
        <w:rPr>
          <w:rFonts w:cs="Calibri"/>
          <w:sz w:val="18"/>
          <w:szCs w:val="18"/>
        </w:rPr>
        <w:t>for the Infra DB team by</w:t>
      </w:r>
      <w:r w:rsidRPr="002A3053">
        <w:rPr>
          <w:rFonts w:cs="Calibri"/>
          <w:sz w:val="18"/>
          <w:szCs w:val="18"/>
        </w:rPr>
        <w:t xml:space="preserve"> creating documentations for installations, migrations, upgrades, backups, restores, index maintenance, etc.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Working with developers to improve query execution times and boost performance.</w:t>
      </w:r>
    </w:p>
    <w:p w:rsidR="00F355DD" w:rsidRPr="00F355DD" w:rsidRDefault="00F355DD" w:rsidP="00F355DD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Supporting and stabilizing spiral of production environment; leading to business continuity.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Participating</w:t>
      </w:r>
      <w:r w:rsidRPr="00043346">
        <w:rPr>
          <w:sz w:val="18"/>
          <w:szCs w:val="18"/>
          <w:shd w:val="clear" w:color="auto" w:fill="FFFFFF"/>
        </w:rPr>
        <w:t xml:space="preserve"> </w:t>
      </w:r>
      <w:r>
        <w:rPr>
          <w:sz w:val="18"/>
          <w:szCs w:val="18"/>
          <w:shd w:val="clear" w:color="auto" w:fill="FFFFFF"/>
        </w:rPr>
        <w:t>in the Configuration of</w:t>
      </w:r>
      <w:r w:rsidRPr="00043346">
        <w:rPr>
          <w:sz w:val="18"/>
          <w:szCs w:val="18"/>
          <w:shd w:val="clear" w:color="auto" w:fill="FFFFFF"/>
        </w:rPr>
        <w:t xml:space="preserve"> various logical database structures such as table spaces to store application objects and rollback segments for transaction processing.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Participating</w:t>
      </w:r>
      <w:r w:rsidRPr="00043346">
        <w:rPr>
          <w:sz w:val="18"/>
          <w:szCs w:val="18"/>
          <w:shd w:val="clear" w:color="auto" w:fill="FFFFFF"/>
        </w:rPr>
        <w:t xml:space="preserve"> </w:t>
      </w:r>
      <w:r>
        <w:rPr>
          <w:sz w:val="18"/>
          <w:szCs w:val="18"/>
          <w:shd w:val="clear" w:color="auto" w:fill="FFFFFF"/>
        </w:rPr>
        <w:t>in the Configuration of</w:t>
      </w:r>
      <w:r w:rsidRPr="00043346">
        <w:rPr>
          <w:sz w:val="18"/>
          <w:szCs w:val="18"/>
          <w:shd w:val="clear" w:color="auto" w:fill="FFFFFF"/>
        </w:rPr>
        <w:t xml:space="preserve"> the physical design of the database by implementing a flexible Architecture compliance that suites both OLTP and Data warehouse applications.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Performing periodic database maintenance on all databases across all environments.</w:t>
      </w:r>
    </w:p>
    <w:p w:rsidR="0070728C" w:rsidRDefault="0070728C" w:rsidP="0070728C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Ensuring that all configurations are properly implemented and working based on the </w:t>
      </w:r>
      <w:r w:rsidR="00CF21E4">
        <w:rPr>
          <w:rFonts w:cs="Calibri"/>
          <w:sz w:val="18"/>
          <w:szCs w:val="18"/>
        </w:rPr>
        <w:t>client’s</w:t>
      </w:r>
      <w:r>
        <w:rPr>
          <w:rFonts w:cs="Calibri"/>
          <w:sz w:val="18"/>
          <w:szCs w:val="18"/>
        </w:rPr>
        <w:t xml:space="preserve"> needs (Resource Governor, Policy based management etc.)</w:t>
      </w:r>
    </w:p>
    <w:p w:rsidR="0034030D" w:rsidRPr="0034030D" w:rsidRDefault="0034030D" w:rsidP="0034030D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 w:rsidRPr="002A3053">
        <w:rPr>
          <w:rFonts w:cs="Calibri"/>
          <w:sz w:val="18"/>
          <w:szCs w:val="18"/>
        </w:rPr>
        <w:t>Proactively monitoring the entire instances and databases for any abnormalities.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Mentor</w:t>
      </w:r>
      <w:r w:rsidR="00F635DA">
        <w:rPr>
          <w:sz w:val="18"/>
          <w:szCs w:val="18"/>
          <w:shd w:val="clear" w:color="auto" w:fill="FFFFFF"/>
        </w:rPr>
        <w:t>ing</w:t>
      </w:r>
      <w:r>
        <w:rPr>
          <w:sz w:val="18"/>
          <w:szCs w:val="18"/>
          <w:shd w:val="clear" w:color="auto" w:fill="FFFFFF"/>
        </w:rPr>
        <w:t xml:space="preserve"> younger DBAs in the company.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Implementing SQL Server best Practices for Installing, Configuring, Troubleshooting, Querying, etc. on all </w:t>
      </w:r>
      <w:r w:rsidR="00252E1A">
        <w:rPr>
          <w:sz w:val="18"/>
          <w:szCs w:val="18"/>
          <w:shd w:val="clear" w:color="auto" w:fill="FFFFFF"/>
        </w:rPr>
        <w:t>Sql</w:t>
      </w:r>
      <w:r>
        <w:rPr>
          <w:sz w:val="18"/>
          <w:szCs w:val="18"/>
          <w:shd w:val="clear" w:color="auto" w:fill="FFFFFF"/>
        </w:rPr>
        <w:t xml:space="preserve"> server databases across the enterprise.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Implementing, monitoring and troubleshooting SQL Server Replication and Mirroring across all </w:t>
      </w:r>
      <w:r w:rsidR="00252E1A">
        <w:rPr>
          <w:sz w:val="18"/>
          <w:szCs w:val="18"/>
          <w:shd w:val="clear" w:color="auto" w:fill="FFFFFF"/>
        </w:rPr>
        <w:t>Sql</w:t>
      </w:r>
      <w:r>
        <w:rPr>
          <w:sz w:val="18"/>
          <w:szCs w:val="18"/>
          <w:shd w:val="clear" w:color="auto" w:fill="FFFFFF"/>
        </w:rPr>
        <w:t xml:space="preserve"> database servers in the enterprise.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Providing off-hour support for all production databases</w:t>
      </w:r>
      <w:r w:rsidR="002E5776">
        <w:rPr>
          <w:sz w:val="18"/>
          <w:szCs w:val="18"/>
          <w:shd w:val="clear" w:color="auto" w:fill="FFFFFF"/>
        </w:rPr>
        <w:t>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Participating in periodic database refresh operations for lower environments.</w:t>
      </w:r>
    </w:p>
    <w:p w:rsidR="0070728C" w:rsidRPr="0070728C" w:rsidRDefault="0070728C" w:rsidP="0070728C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 w:rsidRPr="00470F0D">
        <w:rPr>
          <w:rFonts w:cs="Calibri"/>
          <w:sz w:val="18"/>
          <w:szCs w:val="18"/>
        </w:rPr>
        <w:t>Manag</w:t>
      </w:r>
      <w:r>
        <w:rPr>
          <w:rFonts w:cs="Calibri"/>
          <w:sz w:val="18"/>
          <w:szCs w:val="18"/>
        </w:rPr>
        <w:t xml:space="preserve">ing </w:t>
      </w:r>
      <w:r w:rsidRPr="00470F0D">
        <w:rPr>
          <w:rFonts w:cs="Calibri"/>
          <w:sz w:val="18"/>
          <w:szCs w:val="18"/>
        </w:rPr>
        <w:t>datacenter and set</w:t>
      </w:r>
      <w:r>
        <w:rPr>
          <w:rFonts w:cs="Calibri"/>
          <w:sz w:val="18"/>
          <w:szCs w:val="18"/>
        </w:rPr>
        <w:t>ting</w:t>
      </w:r>
      <w:r w:rsidRPr="00470F0D">
        <w:rPr>
          <w:rFonts w:cs="Calibri"/>
          <w:sz w:val="18"/>
          <w:szCs w:val="18"/>
        </w:rPr>
        <w:t xml:space="preserve"> up various measures to manage the said data including; partitioning, </w:t>
      </w:r>
      <w:r>
        <w:rPr>
          <w:rFonts w:cs="Calibri"/>
          <w:sz w:val="18"/>
          <w:szCs w:val="18"/>
        </w:rPr>
        <w:t>transactional and peer to peer R</w:t>
      </w:r>
      <w:r w:rsidRPr="00470F0D">
        <w:rPr>
          <w:rFonts w:cs="Calibri"/>
          <w:sz w:val="18"/>
          <w:szCs w:val="18"/>
        </w:rPr>
        <w:t>eplicatio</w:t>
      </w:r>
      <w:r>
        <w:rPr>
          <w:rFonts w:cs="Calibri"/>
          <w:sz w:val="18"/>
          <w:szCs w:val="18"/>
        </w:rPr>
        <w:t>n, log shipping, Mirroring and C</w:t>
      </w:r>
      <w:r w:rsidRPr="00C03B72">
        <w:rPr>
          <w:rFonts w:cs="Calibri"/>
          <w:sz w:val="18"/>
          <w:szCs w:val="18"/>
        </w:rPr>
        <w:t>lustering.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Participating in root cause analysis of performance issues within the environment.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Participating in Project and SQL Team meetings on a regular basis.</w:t>
      </w:r>
    </w:p>
    <w:p w:rsidR="00A57714" w:rsidRPr="00A57714" w:rsidRDefault="00A57714" w:rsidP="00A57714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A74673">
        <w:rPr>
          <w:sz w:val="18"/>
          <w:szCs w:val="18"/>
          <w:shd w:val="clear" w:color="auto" w:fill="FFFFFF"/>
        </w:rPr>
        <w:t>successfully engag</w:t>
      </w:r>
      <w:r>
        <w:rPr>
          <w:sz w:val="18"/>
          <w:szCs w:val="18"/>
          <w:shd w:val="clear" w:color="auto" w:fill="FFFFFF"/>
        </w:rPr>
        <w:t>ing</w:t>
      </w:r>
      <w:r w:rsidRPr="00A74673">
        <w:rPr>
          <w:sz w:val="18"/>
          <w:szCs w:val="18"/>
          <w:shd w:val="clear" w:color="auto" w:fill="FFFFFF"/>
        </w:rPr>
        <w:t xml:space="preserve"> in various DR (Disaster Recover) efforts.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Utilizing experience in various virtualization technologies to manage multiple </w:t>
      </w:r>
      <w:r w:rsidR="00252E1A">
        <w:rPr>
          <w:sz w:val="18"/>
          <w:szCs w:val="18"/>
          <w:shd w:val="clear" w:color="auto" w:fill="FFFFFF"/>
        </w:rPr>
        <w:t>Sql</w:t>
      </w:r>
      <w:r>
        <w:rPr>
          <w:sz w:val="18"/>
          <w:szCs w:val="18"/>
          <w:shd w:val="clear" w:color="auto" w:fill="FFFFFF"/>
        </w:rPr>
        <w:t xml:space="preserve"> server on Virtual appliances.</w:t>
      </w:r>
    </w:p>
    <w:p w:rsidR="001B7EEB" w:rsidRPr="000165B3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Performing other duties as assigned.</w:t>
      </w:r>
    </w:p>
    <w:p w:rsidR="001B7EEB" w:rsidRDefault="001B7EEB" w:rsidP="001B7EEB">
      <w:pPr>
        <w:rPr>
          <w:rFonts w:ascii="Calibri" w:hAnsi="Calibri" w:cs="Calibri"/>
          <w:b/>
          <w:sz w:val="18"/>
          <w:szCs w:val="18"/>
        </w:rPr>
      </w:pPr>
    </w:p>
    <w:p w:rsidR="001B7EEB" w:rsidRDefault="001B7EEB" w:rsidP="001B7EEB">
      <w:pPr>
        <w:rPr>
          <w:rFonts w:ascii="Calibri" w:hAnsi="Calibri" w:cs="Calibri"/>
          <w:b/>
          <w:sz w:val="18"/>
          <w:szCs w:val="18"/>
        </w:rPr>
      </w:pPr>
    </w:p>
    <w:p w:rsidR="001B7EEB" w:rsidRDefault="001B7EEB" w:rsidP="001B7EEB">
      <w:pPr>
        <w:rPr>
          <w:rFonts w:ascii="Calibri" w:hAnsi="Calibri" w:cs="Calibri"/>
          <w:b/>
          <w:sz w:val="18"/>
          <w:szCs w:val="18"/>
        </w:rPr>
      </w:pPr>
    </w:p>
    <w:p w:rsidR="001B7EEB" w:rsidRDefault="001B7EEB" w:rsidP="001B7EEB">
      <w:pPr>
        <w:rPr>
          <w:rFonts w:ascii="Calibri" w:hAnsi="Calibri" w:cs="Calibri"/>
          <w:b/>
          <w:sz w:val="18"/>
          <w:szCs w:val="18"/>
        </w:rPr>
      </w:pPr>
    </w:p>
    <w:p w:rsidR="001B7EEB" w:rsidRDefault="001B7EEB" w:rsidP="001B7EEB">
      <w:pPr>
        <w:rPr>
          <w:rFonts w:ascii="Calibri" w:hAnsi="Calibri" w:cs="Calibri"/>
          <w:b/>
          <w:sz w:val="18"/>
          <w:szCs w:val="18"/>
        </w:rPr>
      </w:pPr>
    </w:p>
    <w:p w:rsidR="001B7EEB" w:rsidRDefault="001B7EEB" w:rsidP="001B7EEB">
      <w:pPr>
        <w:rPr>
          <w:rFonts w:ascii="Calibri" w:hAnsi="Calibri" w:cs="Calibri"/>
          <w:b/>
          <w:sz w:val="18"/>
          <w:szCs w:val="18"/>
        </w:rPr>
      </w:pPr>
    </w:p>
    <w:p w:rsidR="001B7EEB" w:rsidRPr="002A3053" w:rsidRDefault="0088766E" w:rsidP="001B7EEB">
      <w:pPr>
        <w:rPr>
          <w:rFonts w:ascii="Calibri" w:hAnsi="Calibri" w:cs="Calibri"/>
          <w:b/>
          <w:sz w:val="18"/>
          <w:szCs w:val="18"/>
        </w:rPr>
      </w:pPr>
      <w:r w:rsidRPr="00AB6111">
        <w:rPr>
          <w:rFonts w:ascii="Calibri" w:hAnsi="Calibri" w:cs="Calibri"/>
          <w:b/>
          <w:sz w:val="18"/>
          <w:szCs w:val="18"/>
        </w:rPr>
        <w:t>Africom Technologies</w:t>
      </w:r>
      <w:r>
        <w:rPr>
          <w:rFonts w:ascii="Calibri" w:hAnsi="Calibri" w:cs="Calibri"/>
          <w:b/>
          <w:sz w:val="18"/>
          <w:szCs w:val="18"/>
        </w:rPr>
        <w:t xml:space="preserve">                                   </w:t>
      </w:r>
      <w:r w:rsidR="00F20753">
        <w:rPr>
          <w:rFonts w:ascii="Calibri" w:hAnsi="Calibri" w:cs="Calibri"/>
          <w:b/>
          <w:sz w:val="18"/>
          <w:szCs w:val="18"/>
        </w:rPr>
        <w:tab/>
      </w:r>
      <w:r w:rsidR="00F20753">
        <w:rPr>
          <w:rFonts w:ascii="Calibri" w:hAnsi="Calibri" w:cs="Calibri"/>
          <w:b/>
          <w:sz w:val="18"/>
          <w:szCs w:val="18"/>
        </w:rPr>
        <w:tab/>
      </w:r>
      <w:r w:rsidR="00F20753">
        <w:rPr>
          <w:rFonts w:ascii="Calibri" w:hAnsi="Calibri" w:cs="Calibri"/>
          <w:b/>
          <w:sz w:val="18"/>
          <w:szCs w:val="18"/>
        </w:rPr>
        <w:tab/>
      </w:r>
      <w:r w:rsidR="00F20753">
        <w:rPr>
          <w:rFonts w:ascii="Calibri" w:hAnsi="Calibri" w:cs="Calibri"/>
          <w:b/>
          <w:sz w:val="18"/>
          <w:szCs w:val="18"/>
        </w:rPr>
        <w:tab/>
        <w:t xml:space="preserve">                     </w:t>
      </w:r>
      <w:r>
        <w:rPr>
          <w:rFonts w:ascii="Calibri" w:hAnsi="Calibri" w:cs="Calibri"/>
          <w:b/>
          <w:sz w:val="18"/>
          <w:szCs w:val="18"/>
        </w:rPr>
        <w:t xml:space="preserve">            </w:t>
      </w:r>
      <w:r w:rsidR="00F20753">
        <w:rPr>
          <w:rFonts w:ascii="Calibri" w:hAnsi="Calibri" w:cs="Calibri"/>
          <w:b/>
          <w:sz w:val="18"/>
          <w:szCs w:val="18"/>
        </w:rPr>
        <w:t xml:space="preserve"> </w:t>
      </w:r>
      <w:r w:rsidR="001B7EEB">
        <w:rPr>
          <w:rFonts w:ascii="Calibri" w:hAnsi="Calibri" w:cs="Calibri"/>
          <w:b/>
          <w:sz w:val="18"/>
          <w:szCs w:val="18"/>
        </w:rPr>
        <w:t>March</w:t>
      </w:r>
      <w:r w:rsidR="001B7EEB" w:rsidRPr="002A3053">
        <w:rPr>
          <w:rFonts w:ascii="Calibri" w:hAnsi="Calibri" w:cs="Calibri"/>
          <w:b/>
          <w:sz w:val="18"/>
          <w:szCs w:val="18"/>
        </w:rPr>
        <w:t xml:space="preserve"> 201</w:t>
      </w:r>
      <w:r w:rsidR="005C01BA">
        <w:rPr>
          <w:rFonts w:ascii="Calibri" w:hAnsi="Calibri" w:cs="Calibri"/>
          <w:b/>
          <w:sz w:val="18"/>
          <w:szCs w:val="18"/>
        </w:rPr>
        <w:t>2</w:t>
      </w:r>
      <w:r w:rsidR="001B7EEB" w:rsidRPr="002A3053">
        <w:rPr>
          <w:rFonts w:ascii="Calibri" w:hAnsi="Calibri" w:cs="Calibri"/>
          <w:b/>
          <w:sz w:val="18"/>
          <w:szCs w:val="18"/>
        </w:rPr>
        <w:t xml:space="preserve"> </w:t>
      </w:r>
      <w:r w:rsidR="001B7EEB">
        <w:rPr>
          <w:rFonts w:ascii="Calibri" w:hAnsi="Calibri" w:cs="Calibri"/>
          <w:b/>
          <w:sz w:val="18"/>
          <w:szCs w:val="18"/>
        </w:rPr>
        <w:t>–</w:t>
      </w:r>
      <w:r w:rsidR="001B7EEB" w:rsidRPr="002A3053">
        <w:rPr>
          <w:rFonts w:ascii="Calibri" w:hAnsi="Calibri" w:cs="Calibri"/>
          <w:b/>
          <w:sz w:val="18"/>
          <w:szCs w:val="18"/>
        </w:rPr>
        <w:t xml:space="preserve"> </w:t>
      </w:r>
      <w:r w:rsidR="00F20753">
        <w:rPr>
          <w:rFonts w:ascii="Calibri" w:hAnsi="Calibri" w:cs="Calibri"/>
          <w:b/>
          <w:sz w:val="18"/>
          <w:szCs w:val="18"/>
        </w:rPr>
        <w:t>November</w:t>
      </w:r>
      <w:r w:rsidR="00632DBD">
        <w:rPr>
          <w:rFonts w:ascii="Calibri" w:hAnsi="Calibri" w:cs="Calibri"/>
          <w:b/>
          <w:sz w:val="18"/>
          <w:szCs w:val="18"/>
        </w:rPr>
        <w:t xml:space="preserve"> 2016</w:t>
      </w:r>
    </w:p>
    <w:p w:rsidR="001B7EEB" w:rsidRPr="002A3053" w:rsidRDefault="00F355DD" w:rsidP="001B7EEB">
      <w:pPr>
        <w:jc w:val="both"/>
        <w:outlineLvl w:val="0"/>
        <w:rPr>
          <w:rFonts w:ascii="Calibri" w:hAnsi="Calibri" w:cs="Calibri"/>
          <w:b/>
          <w:sz w:val="18"/>
          <w:szCs w:val="18"/>
        </w:rPr>
      </w:pPr>
      <w:r w:rsidRPr="008A4D35">
        <w:rPr>
          <w:rFonts w:ascii="Calibri" w:hAnsi="Calibri" w:cs="Calibri"/>
          <w:b/>
          <w:sz w:val="18"/>
          <w:szCs w:val="18"/>
        </w:rPr>
        <w:t>MS SQL Server Database Administrator.</w:t>
      </w:r>
      <w:r w:rsidR="00BF4839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</w:p>
    <w:p w:rsidR="00C24203" w:rsidRDefault="00C24203" w:rsidP="001B7EEB">
      <w:pPr>
        <w:pStyle w:val="BodyTextIndent2"/>
        <w:tabs>
          <w:tab w:val="left" w:pos="1980"/>
        </w:tabs>
        <w:spacing w:line="240" w:lineRule="auto"/>
        <w:ind w:left="0"/>
        <w:outlineLvl w:val="0"/>
        <w:rPr>
          <w:rFonts w:ascii="Calibri" w:hAnsi="Calibri" w:cs="Calibri"/>
          <w:b/>
          <w:color w:val="auto"/>
          <w:sz w:val="18"/>
          <w:szCs w:val="18"/>
          <w:u w:val="single"/>
        </w:rPr>
      </w:pPr>
    </w:p>
    <w:p w:rsidR="00CB7D18" w:rsidRDefault="00CB7D18" w:rsidP="001B7EEB">
      <w:pPr>
        <w:pStyle w:val="BodyTextIndent2"/>
        <w:tabs>
          <w:tab w:val="left" w:pos="1980"/>
        </w:tabs>
        <w:spacing w:line="240" w:lineRule="auto"/>
        <w:ind w:left="0"/>
        <w:outlineLvl w:val="0"/>
        <w:rPr>
          <w:rFonts w:ascii="Calibri" w:hAnsi="Calibri" w:cs="Calibri"/>
          <w:b/>
          <w:color w:val="auto"/>
          <w:sz w:val="18"/>
          <w:szCs w:val="18"/>
          <w:u w:val="single"/>
        </w:rPr>
      </w:pPr>
    </w:p>
    <w:p w:rsidR="00CB7D18" w:rsidRDefault="00CB7D18" w:rsidP="00CB7D1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Working with</w:t>
      </w:r>
      <w:r w:rsidRPr="0006603A">
        <w:rPr>
          <w:rFonts w:cs="Calibri"/>
          <w:sz w:val="18"/>
          <w:szCs w:val="18"/>
        </w:rPr>
        <w:t xml:space="preserve"> a team of </w:t>
      </w:r>
      <w:r>
        <w:rPr>
          <w:rFonts w:cs="Calibri"/>
          <w:sz w:val="18"/>
          <w:szCs w:val="18"/>
        </w:rPr>
        <w:t>8</w:t>
      </w:r>
      <w:r w:rsidRPr="0006603A">
        <w:rPr>
          <w:rFonts w:cs="Calibri"/>
          <w:sz w:val="18"/>
          <w:szCs w:val="18"/>
        </w:rPr>
        <w:t xml:space="preserve"> DBAs supporting in-house SQL Server database systems on various infrastructure projects</w:t>
      </w:r>
      <w:r>
        <w:rPr>
          <w:rFonts w:cs="Calibri"/>
          <w:sz w:val="18"/>
          <w:szCs w:val="18"/>
        </w:rPr>
        <w:t>,</w:t>
      </w:r>
      <w:r w:rsidRPr="0006603A">
        <w:rPr>
          <w:rFonts w:cs="Calibri"/>
          <w:sz w:val="18"/>
          <w:szCs w:val="18"/>
        </w:rPr>
        <w:t xml:space="preserve"> improving service level agreements by reducing time to deliver database solutions to business.</w:t>
      </w:r>
    </w:p>
    <w:p w:rsidR="00CB7D18" w:rsidRPr="002A3053" w:rsidRDefault="00CB7D18" w:rsidP="00CB7D1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 w:rsidRPr="002A3053">
        <w:rPr>
          <w:rFonts w:cs="Calibri"/>
          <w:sz w:val="18"/>
          <w:szCs w:val="18"/>
        </w:rPr>
        <w:t>Troubleshooting issues and carrying out root cause analysis on the issues as well as finding lasting solutions to those problems and documenting findings.</w:t>
      </w:r>
    </w:p>
    <w:p w:rsidR="00CB7D18" w:rsidRDefault="00CB7D18" w:rsidP="00CB7D1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 w:rsidRPr="001C1F4F">
        <w:rPr>
          <w:rFonts w:cs="Calibri"/>
          <w:sz w:val="18"/>
          <w:szCs w:val="18"/>
        </w:rPr>
        <w:t xml:space="preserve">Performing </w:t>
      </w:r>
      <w:r>
        <w:rPr>
          <w:rFonts w:cs="Calibri"/>
          <w:sz w:val="18"/>
          <w:szCs w:val="18"/>
        </w:rPr>
        <w:t xml:space="preserve">frequent </w:t>
      </w:r>
      <w:r w:rsidRPr="001C1F4F">
        <w:rPr>
          <w:rFonts w:cs="Calibri"/>
          <w:sz w:val="18"/>
          <w:szCs w:val="18"/>
        </w:rPr>
        <w:t>health checks</w:t>
      </w:r>
      <w:r>
        <w:rPr>
          <w:rFonts w:cs="Calibri"/>
          <w:sz w:val="18"/>
          <w:szCs w:val="18"/>
        </w:rPr>
        <w:t xml:space="preserve"> for all backups and productions (mission-critical) databases.</w:t>
      </w:r>
    </w:p>
    <w:p w:rsidR="00CB7D18" w:rsidRDefault="00CB7D18" w:rsidP="00CB7D1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 w:rsidRPr="002A3053">
        <w:rPr>
          <w:rFonts w:cs="Calibri"/>
          <w:sz w:val="18"/>
          <w:szCs w:val="18"/>
        </w:rPr>
        <w:t xml:space="preserve">Setting up and managing </w:t>
      </w:r>
      <w:r>
        <w:rPr>
          <w:rFonts w:cs="Calibri"/>
          <w:b/>
          <w:sz w:val="18"/>
          <w:szCs w:val="18"/>
        </w:rPr>
        <w:t>R</w:t>
      </w:r>
      <w:r w:rsidRPr="002A3053">
        <w:rPr>
          <w:rFonts w:cs="Calibri"/>
          <w:b/>
          <w:sz w:val="18"/>
          <w:szCs w:val="18"/>
        </w:rPr>
        <w:t>eplication</w:t>
      </w:r>
      <w:r w:rsidRPr="002A3053">
        <w:rPr>
          <w:rFonts w:cs="Calibri"/>
          <w:sz w:val="18"/>
          <w:szCs w:val="18"/>
        </w:rPr>
        <w:t xml:space="preserve">, </w:t>
      </w:r>
      <w:r>
        <w:rPr>
          <w:rFonts w:cs="Calibri"/>
          <w:b/>
          <w:sz w:val="18"/>
          <w:szCs w:val="18"/>
        </w:rPr>
        <w:t>M</w:t>
      </w:r>
      <w:r w:rsidRPr="009D4B7F">
        <w:rPr>
          <w:rFonts w:cs="Calibri"/>
          <w:b/>
          <w:sz w:val="18"/>
          <w:szCs w:val="18"/>
        </w:rPr>
        <w:t>irroring</w:t>
      </w:r>
      <w:r w:rsidRPr="002A3053">
        <w:rPr>
          <w:rFonts w:cs="Calibri"/>
          <w:sz w:val="18"/>
          <w:szCs w:val="18"/>
        </w:rPr>
        <w:t xml:space="preserve"> and </w:t>
      </w:r>
      <w:r w:rsidRPr="009D4B7F">
        <w:rPr>
          <w:rFonts w:cs="Calibri"/>
          <w:b/>
          <w:sz w:val="18"/>
          <w:szCs w:val="18"/>
        </w:rPr>
        <w:t>log shipping</w:t>
      </w:r>
      <w:r w:rsidRPr="002A3053">
        <w:rPr>
          <w:rFonts w:cs="Calibri"/>
          <w:sz w:val="18"/>
          <w:szCs w:val="18"/>
        </w:rPr>
        <w:t>.</w:t>
      </w:r>
    </w:p>
    <w:p w:rsidR="00CB7D18" w:rsidRDefault="00CB7D18" w:rsidP="00CB7D1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 w:rsidRPr="002A3053">
        <w:rPr>
          <w:rFonts w:cs="Calibri"/>
          <w:sz w:val="18"/>
          <w:szCs w:val="18"/>
        </w:rPr>
        <w:t xml:space="preserve">Building out new </w:t>
      </w:r>
      <w:r w:rsidRPr="009D4B7F">
        <w:rPr>
          <w:rFonts w:cs="Calibri"/>
          <w:b/>
          <w:sz w:val="18"/>
          <w:szCs w:val="18"/>
        </w:rPr>
        <w:t>clusters</w:t>
      </w:r>
      <w:r w:rsidRPr="002A3053">
        <w:rPr>
          <w:rFonts w:cs="Calibri"/>
          <w:sz w:val="18"/>
          <w:szCs w:val="18"/>
        </w:rPr>
        <w:t xml:space="preserve"> to handle mission-critical databases.</w:t>
      </w:r>
    </w:p>
    <w:p w:rsidR="00CB7D18" w:rsidRPr="00CB7D18" w:rsidRDefault="00CB7D18" w:rsidP="00CB7D1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 w:rsidRPr="002A3053">
        <w:rPr>
          <w:rFonts w:cs="Calibri"/>
          <w:sz w:val="18"/>
          <w:szCs w:val="18"/>
        </w:rPr>
        <w:t>Participating in on-call rotation with the team.</w:t>
      </w:r>
    </w:p>
    <w:p w:rsidR="0006491A" w:rsidRPr="0006491A" w:rsidRDefault="00CB7D18" w:rsidP="0006491A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</w:t>
      </w:r>
      <w:r w:rsidR="0006491A">
        <w:rPr>
          <w:rFonts w:cs="Calibri"/>
          <w:sz w:val="18"/>
          <w:szCs w:val="18"/>
        </w:rPr>
        <w:t>mprov</w:t>
      </w:r>
      <w:r w:rsidR="00B12627">
        <w:rPr>
          <w:rFonts w:cs="Calibri"/>
          <w:sz w:val="18"/>
          <w:szCs w:val="18"/>
        </w:rPr>
        <w:t>ing</w:t>
      </w:r>
      <w:r w:rsidR="0006491A">
        <w:rPr>
          <w:rFonts w:cs="Calibri"/>
          <w:sz w:val="18"/>
          <w:szCs w:val="18"/>
        </w:rPr>
        <w:t xml:space="preserve"> CPU consumption for all critical production database servers by tuning queries, databases, instances, etc. Thereby reducing the CPU workload from a steady 90% to 10% and resulting in a 300% increase in transaction processing.</w:t>
      </w:r>
    </w:p>
    <w:p w:rsidR="001B7EEB" w:rsidRPr="001A3C94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1A3C94">
        <w:rPr>
          <w:sz w:val="18"/>
          <w:szCs w:val="18"/>
          <w:shd w:val="clear" w:color="auto" w:fill="FFFFFF"/>
        </w:rPr>
        <w:t>Design</w:t>
      </w:r>
      <w:r w:rsidR="00B12627">
        <w:rPr>
          <w:sz w:val="18"/>
          <w:szCs w:val="18"/>
          <w:shd w:val="clear" w:color="auto" w:fill="FFFFFF"/>
        </w:rPr>
        <w:t>ing</w:t>
      </w:r>
      <w:r w:rsidRPr="001A3C94">
        <w:rPr>
          <w:sz w:val="18"/>
          <w:szCs w:val="18"/>
          <w:shd w:val="clear" w:color="auto" w:fill="FFFFFF"/>
        </w:rPr>
        <w:t xml:space="preserve"> the backups and recovery strategies for SQL Server databases to meet our customer SLA requirements.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>Participat</w:t>
      </w:r>
      <w:r w:rsidR="00B12627">
        <w:rPr>
          <w:sz w:val="18"/>
          <w:szCs w:val="18"/>
          <w:shd w:val="clear" w:color="auto" w:fill="FFFFFF"/>
        </w:rPr>
        <w:t>ing</w:t>
      </w:r>
      <w:r w:rsidRPr="0005578E">
        <w:rPr>
          <w:sz w:val="18"/>
          <w:szCs w:val="18"/>
          <w:shd w:val="clear" w:color="auto" w:fill="FFFFFF"/>
        </w:rPr>
        <w:t xml:space="preserve"> in softwa</w:t>
      </w:r>
      <w:r>
        <w:rPr>
          <w:sz w:val="18"/>
          <w:szCs w:val="18"/>
          <w:shd w:val="clear" w:color="auto" w:fill="FFFFFF"/>
        </w:rPr>
        <w:t>re upgrades, revisions, patches</w:t>
      </w:r>
      <w:r w:rsidRPr="0005578E">
        <w:rPr>
          <w:sz w:val="18"/>
          <w:szCs w:val="18"/>
          <w:shd w:val="clear" w:color="auto" w:fill="FFFFFF"/>
        </w:rPr>
        <w:t>, and fixes mandated by the vendor.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>Assist</w:t>
      </w:r>
      <w:r w:rsidR="00B12627">
        <w:rPr>
          <w:sz w:val="18"/>
          <w:szCs w:val="18"/>
          <w:shd w:val="clear" w:color="auto" w:fill="FFFFFF"/>
        </w:rPr>
        <w:t>ing</w:t>
      </w:r>
      <w:r w:rsidRPr="0005578E">
        <w:rPr>
          <w:sz w:val="18"/>
          <w:szCs w:val="18"/>
          <w:shd w:val="clear" w:color="auto" w:fill="FFFFFF"/>
        </w:rPr>
        <w:t xml:space="preserve"> in the resolution of complex problems in support of production; including on call support.</w:t>
      </w:r>
    </w:p>
    <w:p w:rsidR="001B7EEB" w:rsidRPr="00C265AE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>Ensur</w:t>
      </w:r>
      <w:r w:rsidR="00B12627">
        <w:rPr>
          <w:sz w:val="18"/>
          <w:szCs w:val="18"/>
          <w:shd w:val="clear" w:color="auto" w:fill="FFFFFF"/>
        </w:rPr>
        <w:t>ing</w:t>
      </w:r>
      <w:r w:rsidRPr="0005578E">
        <w:rPr>
          <w:sz w:val="18"/>
          <w:szCs w:val="18"/>
          <w:shd w:val="clear" w:color="auto" w:fill="FFFFFF"/>
        </w:rPr>
        <w:t xml:space="preserve"> that the detailed physical design of database and data structures comply with data policies, standards, principles, and meets the established level of service agreements/goals for the system.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>Maintaining solid technical skills in R/DBMSs, products, utilities, protocols, and techniques.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Manag</w:t>
      </w:r>
      <w:r w:rsidR="00B12627">
        <w:rPr>
          <w:sz w:val="18"/>
          <w:szCs w:val="18"/>
          <w:shd w:val="clear" w:color="auto" w:fill="FFFFFF"/>
        </w:rPr>
        <w:t>ing</w:t>
      </w:r>
      <w:r w:rsidRPr="0005578E">
        <w:rPr>
          <w:sz w:val="18"/>
          <w:szCs w:val="18"/>
          <w:shd w:val="clear" w:color="auto" w:fill="FFFFFF"/>
        </w:rPr>
        <w:t xml:space="preserve"> and monitor</w:t>
      </w:r>
      <w:r>
        <w:rPr>
          <w:sz w:val="18"/>
          <w:szCs w:val="18"/>
          <w:shd w:val="clear" w:color="auto" w:fill="FFFFFF"/>
        </w:rPr>
        <w:t>ed</w:t>
      </w:r>
      <w:r w:rsidRPr="0005578E">
        <w:rPr>
          <w:sz w:val="18"/>
          <w:szCs w:val="18"/>
          <w:shd w:val="clear" w:color="auto" w:fill="FFFFFF"/>
        </w:rPr>
        <w:t xml:space="preserve"> SLAs for uptime and performance of SQL Server databases.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>Demonstrat</w:t>
      </w:r>
      <w:r>
        <w:rPr>
          <w:sz w:val="18"/>
          <w:szCs w:val="18"/>
          <w:shd w:val="clear" w:color="auto" w:fill="FFFFFF"/>
        </w:rPr>
        <w:t>ed</w:t>
      </w:r>
      <w:r w:rsidRPr="0005578E">
        <w:rPr>
          <w:sz w:val="18"/>
          <w:szCs w:val="18"/>
          <w:shd w:val="clear" w:color="auto" w:fill="FFFFFF"/>
        </w:rPr>
        <w:t xml:space="preserve"> experience in working on root cause analysis for SQL Server database issues.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 xml:space="preserve">Flexible, adaptable, and able to </w:t>
      </w:r>
      <w:r w:rsidR="00DF6D75" w:rsidRPr="0005578E">
        <w:rPr>
          <w:sz w:val="18"/>
          <w:szCs w:val="18"/>
          <w:shd w:val="clear" w:color="auto" w:fill="FFFFFF"/>
        </w:rPr>
        <w:t>manage</w:t>
      </w:r>
      <w:r w:rsidRPr="0005578E">
        <w:rPr>
          <w:sz w:val="18"/>
          <w:szCs w:val="18"/>
          <w:shd w:val="clear" w:color="auto" w:fill="FFFFFF"/>
        </w:rPr>
        <w:t xml:space="preserve"> multiple tasks in a dynamic environment.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>Proactively monitor</w:t>
      </w:r>
      <w:r w:rsidR="00165E4C">
        <w:rPr>
          <w:sz w:val="18"/>
          <w:szCs w:val="18"/>
          <w:shd w:val="clear" w:color="auto" w:fill="FFFFFF"/>
        </w:rPr>
        <w:t>ing</w:t>
      </w:r>
      <w:r w:rsidRPr="0005578E">
        <w:rPr>
          <w:sz w:val="18"/>
          <w:szCs w:val="18"/>
          <w:shd w:val="clear" w:color="auto" w:fill="FFFFFF"/>
        </w:rPr>
        <w:t xml:space="preserve"> the database systems to ensure secure services with minimum downtime.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>Project management for Database technical projects.</w:t>
      </w:r>
    </w:p>
    <w:p w:rsidR="001B7EEB" w:rsidRPr="0034030D" w:rsidRDefault="001B7EEB" w:rsidP="0034030D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70F0D">
        <w:rPr>
          <w:sz w:val="18"/>
          <w:szCs w:val="18"/>
          <w:shd w:val="clear" w:color="auto" w:fill="FFFFFF"/>
        </w:rPr>
        <w:t>Upgrad</w:t>
      </w:r>
      <w:r w:rsidR="00511A5B">
        <w:rPr>
          <w:sz w:val="18"/>
          <w:szCs w:val="18"/>
          <w:shd w:val="clear" w:color="auto" w:fill="FFFFFF"/>
        </w:rPr>
        <w:t>ing</w:t>
      </w:r>
      <w:r w:rsidRPr="00470F0D">
        <w:rPr>
          <w:sz w:val="18"/>
          <w:szCs w:val="18"/>
          <w:shd w:val="clear" w:color="auto" w:fill="FFFFFF"/>
        </w:rPr>
        <w:t xml:space="preserve"> client RDBMS to SQL server 2012</w:t>
      </w:r>
      <w:r w:rsidR="0034030D">
        <w:rPr>
          <w:sz w:val="18"/>
          <w:szCs w:val="18"/>
          <w:shd w:val="clear" w:color="auto" w:fill="FFFFFF"/>
        </w:rPr>
        <w:t xml:space="preserve"> </w:t>
      </w:r>
      <w:r w:rsidR="003425C8">
        <w:rPr>
          <w:sz w:val="18"/>
          <w:szCs w:val="18"/>
          <w:shd w:val="clear" w:color="auto" w:fill="FFFFFF"/>
        </w:rPr>
        <w:t>and</w:t>
      </w:r>
      <w:r w:rsidR="0034030D">
        <w:rPr>
          <w:sz w:val="18"/>
          <w:szCs w:val="18"/>
          <w:shd w:val="clear" w:color="auto" w:fill="FFFFFF"/>
        </w:rPr>
        <w:t xml:space="preserve"> </w:t>
      </w:r>
      <w:r w:rsidR="0034030D" w:rsidRPr="00470F0D">
        <w:rPr>
          <w:sz w:val="18"/>
          <w:szCs w:val="18"/>
          <w:shd w:val="clear" w:color="auto" w:fill="FFFFFF"/>
        </w:rPr>
        <w:t xml:space="preserve">installed Windows server 2012 </w:t>
      </w:r>
      <w:r w:rsidR="003425C8">
        <w:rPr>
          <w:sz w:val="18"/>
          <w:szCs w:val="18"/>
          <w:shd w:val="clear" w:color="auto" w:fill="FFFFFF"/>
        </w:rPr>
        <w:t xml:space="preserve">as well as </w:t>
      </w:r>
      <w:r w:rsidR="0034030D" w:rsidRPr="00470F0D">
        <w:rPr>
          <w:sz w:val="18"/>
          <w:szCs w:val="18"/>
          <w:shd w:val="clear" w:color="auto" w:fill="FFFFFF"/>
        </w:rPr>
        <w:t>SQL server 2012 clusters.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Implement</w:t>
      </w:r>
      <w:r w:rsidR="00B12627">
        <w:rPr>
          <w:sz w:val="18"/>
          <w:szCs w:val="18"/>
          <w:shd w:val="clear" w:color="auto" w:fill="FFFFFF"/>
        </w:rPr>
        <w:t>ing</w:t>
      </w:r>
      <w:r>
        <w:rPr>
          <w:sz w:val="18"/>
          <w:szCs w:val="18"/>
          <w:shd w:val="clear" w:color="auto" w:fill="FFFFFF"/>
        </w:rPr>
        <w:t xml:space="preserve"> SQL Server 2012 and 2014 Always-ON Availability Groups and Listeners for HA and DR purposes.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Set up monitoring and alerting for SQL Server Always-ON as well as other SQL Server conditions.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70F0D">
        <w:rPr>
          <w:sz w:val="18"/>
          <w:szCs w:val="18"/>
          <w:shd w:val="clear" w:color="auto" w:fill="FFFFFF"/>
        </w:rPr>
        <w:t>Supporting production environments and mission critical databases on a 24/7/365 basis including on-call responsibilities.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70F0D">
        <w:rPr>
          <w:sz w:val="18"/>
          <w:szCs w:val="18"/>
          <w:shd w:val="clear" w:color="auto" w:fill="FFFFFF"/>
        </w:rPr>
        <w:t>Perform</w:t>
      </w:r>
      <w:r w:rsidR="00267B76">
        <w:rPr>
          <w:sz w:val="18"/>
          <w:szCs w:val="18"/>
          <w:shd w:val="clear" w:color="auto" w:fill="FFFFFF"/>
        </w:rPr>
        <w:t>ing</w:t>
      </w:r>
      <w:r w:rsidRPr="00470F0D">
        <w:rPr>
          <w:sz w:val="18"/>
          <w:szCs w:val="18"/>
          <w:shd w:val="clear" w:color="auto" w:fill="FFFFFF"/>
        </w:rPr>
        <w:t xml:space="preserve"> various data migration tasks for mission critical databases.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E314B4">
        <w:rPr>
          <w:sz w:val="18"/>
          <w:szCs w:val="18"/>
          <w:shd w:val="clear" w:color="auto" w:fill="FFFFFF"/>
        </w:rPr>
        <w:t>Work</w:t>
      </w:r>
      <w:r w:rsidR="00267B76">
        <w:rPr>
          <w:sz w:val="18"/>
          <w:szCs w:val="18"/>
          <w:shd w:val="clear" w:color="auto" w:fill="FFFFFF"/>
        </w:rPr>
        <w:t>ing</w:t>
      </w:r>
      <w:r w:rsidRPr="00E314B4">
        <w:rPr>
          <w:sz w:val="18"/>
          <w:szCs w:val="18"/>
          <w:shd w:val="clear" w:color="auto" w:fill="FFFFFF"/>
        </w:rPr>
        <w:t xml:space="preserve"> with a team of 8 to manage over 2000 databases ranging from 350GB to 2.3TB.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50800">
        <w:rPr>
          <w:sz w:val="18"/>
          <w:szCs w:val="18"/>
          <w:shd w:val="clear" w:color="auto" w:fill="FFFFFF"/>
        </w:rPr>
        <w:t>Utiliz</w:t>
      </w:r>
      <w:r w:rsidR="00B12627">
        <w:rPr>
          <w:sz w:val="18"/>
          <w:szCs w:val="18"/>
          <w:shd w:val="clear" w:color="auto" w:fill="FFFFFF"/>
        </w:rPr>
        <w:t>ing</w:t>
      </w:r>
      <w:r w:rsidRPr="00450800">
        <w:rPr>
          <w:sz w:val="18"/>
          <w:szCs w:val="18"/>
          <w:shd w:val="clear" w:color="auto" w:fill="FFFFFF"/>
        </w:rPr>
        <w:t xml:space="preserve"> the “Partially contained database” feature of SQL server 2012 to ease migration and database refreshes for clients.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50800">
        <w:rPr>
          <w:sz w:val="18"/>
          <w:szCs w:val="18"/>
          <w:shd w:val="clear" w:color="auto" w:fill="FFFFFF"/>
        </w:rPr>
        <w:t>Perform</w:t>
      </w:r>
      <w:r w:rsidR="00267B76">
        <w:rPr>
          <w:sz w:val="18"/>
          <w:szCs w:val="18"/>
          <w:shd w:val="clear" w:color="auto" w:fill="FFFFFF"/>
        </w:rPr>
        <w:t>ing</w:t>
      </w:r>
      <w:r w:rsidRPr="00450800">
        <w:rPr>
          <w:sz w:val="18"/>
          <w:szCs w:val="18"/>
          <w:shd w:val="clear" w:color="auto" w:fill="FFFFFF"/>
        </w:rPr>
        <w:t xml:space="preserve"> DBA duties including: database backups, restores, performance tuning, and capacity analysis</w:t>
      </w:r>
      <w:r w:rsidR="00DF6D75">
        <w:rPr>
          <w:sz w:val="18"/>
          <w:szCs w:val="18"/>
          <w:shd w:val="clear" w:color="auto" w:fill="FFFFFF"/>
        </w:rPr>
        <w:t>.</w:t>
      </w:r>
    </w:p>
    <w:p w:rsidR="001B7EEB" w:rsidRDefault="00DF6D75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50800">
        <w:rPr>
          <w:sz w:val="18"/>
          <w:szCs w:val="18"/>
          <w:shd w:val="clear" w:color="auto" w:fill="FFFFFF"/>
        </w:rPr>
        <w:t>Design</w:t>
      </w:r>
      <w:r w:rsidR="00B12627">
        <w:rPr>
          <w:sz w:val="18"/>
          <w:szCs w:val="18"/>
          <w:shd w:val="clear" w:color="auto" w:fill="FFFFFF"/>
        </w:rPr>
        <w:t>ing</w:t>
      </w:r>
      <w:r w:rsidRPr="00450800">
        <w:rPr>
          <w:sz w:val="18"/>
          <w:szCs w:val="18"/>
          <w:shd w:val="clear" w:color="auto" w:fill="FFFFFF"/>
        </w:rPr>
        <w:t>, implemented</w:t>
      </w:r>
      <w:r w:rsidR="001B7EEB" w:rsidRPr="00450800">
        <w:rPr>
          <w:sz w:val="18"/>
          <w:szCs w:val="18"/>
          <w:shd w:val="clear" w:color="auto" w:fill="FFFFFF"/>
        </w:rPr>
        <w:t xml:space="preserve"> and</w:t>
      </w:r>
      <w:r w:rsidR="007840D6">
        <w:rPr>
          <w:sz w:val="18"/>
          <w:szCs w:val="18"/>
          <w:shd w:val="clear" w:color="auto" w:fill="FFFFFF"/>
        </w:rPr>
        <w:t xml:space="preserve"> upgraded SQL Server 2008, 2008R</w:t>
      </w:r>
      <w:r w:rsidR="001B7EEB" w:rsidRPr="00450800">
        <w:rPr>
          <w:sz w:val="18"/>
          <w:szCs w:val="18"/>
          <w:shd w:val="clear" w:color="auto" w:fill="FFFFFF"/>
        </w:rPr>
        <w:t>2 and 2012 databases for mission-critical business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50800">
        <w:rPr>
          <w:sz w:val="18"/>
          <w:szCs w:val="18"/>
          <w:shd w:val="clear" w:color="auto" w:fill="FFFFFF"/>
        </w:rPr>
        <w:t>Work</w:t>
      </w:r>
      <w:r w:rsidR="000B0CA0">
        <w:rPr>
          <w:sz w:val="18"/>
          <w:szCs w:val="18"/>
          <w:shd w:val="clear" w:color="auto" w:fill="FFFFFF"/>
        </w:rPr>
        <w:t>ing</w:t>
      </w:r>
      <w:r w:rsidRPr="00450800">
        <w:rPr>
          <w:sz w:val="18"/>
          <w:szCs w:val="18"/>
          <w:shd w:val="clear" w:color="auto" w:fill="FFFFFF"/>
        </w:rPr>
        <w:t xml:space="preserve"> with </w:t>
      </w:r>
      <w:r w:rsidR="000B0CA0">
        <w:rPr>
          <w:sz w:val="18"/>
          <w:szCs w:val="18"/>
          <w:shd w:val="clear" w:color="auto" w:fill="FFFFFF"/>
        </w:rPr>
        <w:t>BI</w:t>
      </w:r>
      <w:r w:rsidRPr="00450800">
        <w:rPr>
          <w:sz w:val="18"/>
          <w:szCs w:val="18"/>
          <w:shd w:val="clear" w:color="auto" w:fill="FFFFFF"/>
        </w:rPr>
        <w:t xml:space="preserve"> </w:t>
      </w:r>
      <w:r w:rsidR="00B12627">
        <w:rPr>
          <w:sz w:val="18"/>
          <w:szCs w:val="18"/>
          <w:shd w:val="clear" w:color="auto" w:fill="FFFFFF"/>
        </w:rPr>
        <w:t xml:space="preserve">team and </w:t>
      </w:r>
      <w:r w:rsidR="000B0CA0">
        <w:rPr>
          <w:sz w:val="18"/>
          <w:szCs w:val="18"/>
          <w:shd w:val="clear" w:color="auto" w:fill="FFFFFF"/>
        </w:rPr>
        <w:t>R</w:t>
      </w:r>
      <w:r w:rsidRPr="00450800">
        <w:rPr>
          <w:sz w:val="18"/>
          <w:szCs w:val="18"/>
          <w:shd w:val="clear" w:color="auto" w:fill="FFFFFF"/>
        </w:rPr>
        <w:t>eporting group in generating the weekly, monthly, and quarterly report by using SQL Reporting Services.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450800">
        <w:rPr>
          <w:sz w:val="18"/>
          <w:szCs w:val="18"/>
          <w:shd w:val="clear" w:color="auto" w:fill="FFFFFF"/>
        </w:rPr>
        <w:t>Manag</w:t>
      </w:r>
      <w:r w:rsidR="00A57714">
        <w:rPr>
          <w:sz w:val="18"/>
          <w:szCs w:val="18"/>
          <w:shd w:val="clear" w:color="auto" w:fill="FFFFFF"/>
        </w:rPr>
        <w:t>ing</w:t>
      </w:r>
      <w:r w:rsidRPr="00450800">
        <w:rPr>
          <w:sz w:val="18"/>
          <w:szCs w:val="18"/>
          <w:shd w:val="clear" w:color="auto" w:fill="FFFFFF"/>
        </w:rPr>
        <w:t xml:space="preserve"> the products and development databases including performance tuning,</w:t>
      </w:r>
      <w:r w:rsidR="00A21783">
        <w:rPr>
          <w:sz w:val="18"/>
          <w:szCs w:val="18"/>
          <w:shd w:val="clear" w:color="auto" w:fill="FFFFFF"/>
        </w:rPr>
        <w:t xml:space="preserve"> capacity planning, SQL Server C</w:t>
      </w:r>
      <w:r w:rsidRPr="00450800">
        <w:rPr>
          <w:sz w:val="18"/>
          <w:szCs w:val="18"/>
          <w:shd w:val="clear" w:color="auto" w:fill="FFFFFF"/>
        </w:rPr>
        <w:t>lustering, database security configuration, and database continuity</w:t>
      </w:r>
    </w:p>
    <w:p w:rsidR="001B7EEB" w:rsidRDefault="001B7EEB" w:rsidP="001B7EEB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296B23">
        <w:rPr>
          <w:sz w:val="18"/>
          <w:szCs w:val="18"/>
          <w:shd w:val="clear" w:color="auto" w:fill="FFFFFF"/>
        </w:rPr>
        <w:t>Troubleshoot</w:t>
      </w:r>
      <w:r w:rsidR="00A57714">
        <w:rPr>
          <w:sz w:val="18"/>
          <w:szCs w:val="18"/>
          <w:shd w:val="clear" w:color="auto" w:fill="FFFFFF"/>
        </w:rPr>
        <w:t>ing</w:t>
      </w:r>
      <w:r w:rsidRPr="00296B23">
        <w:rPr>
          <w:sz w:val="18"/>
          <w:szCs w:val="18"/>
          <w:shd w:val="clear" w:color="auto" w:fill="FFFFFF"/>
        </w:rPr>
        <w:t xml:space="preserve"> databases and custom application issues</w:t>
      </w:r>
    </w:p>
    <w:p w:rsidR="009E0FCC" w:rsidRPr="00470F0D" w:rsidRDefault="009E0FCC" w:rsidP="009E0FCC">
      <w:pPr>
        <w:pStyle w:val="NoSpacing"/>
        <w:numPr>
          <w:ilvl w:val="0"/>
          <w:numId w:val="3"/>
        </w:numPr>
        <w:rPr>
          <w:sz w:val="18"/>
          <w:szCs w:val="18"/>
          <w:shd w:val="clear" w:color="auto" w:fill="FFFFFF"/>
        </w:rPr>
      </w:pPr>
      <w:r w:rsidRPr="0005578E">
        <w:rPr>
          <w:sz w:val="18"/>
          <w:szCs w:val="18"/>
          <w:shd w:val="clear" w:color="auto" w:fill="FFFFFF"/>
        </w:rPr>
        <w:t>Other duties as assigned</w:t>
      </w:r>
      <w:r>
        <w:rPr>
          <w:sz w:val="18"/>
          <w:szCs w:val="18"/>
          <w:shd w:val="clear" w:color="auto" w:fill="FFFFFF"/>
        </w:rPr>
        <w:t>.</w:t>
      </w:r>
    </w:p>
    <w:p w:rsidR="009E0FCC" w:rsidRPr="00296B23" w:rsidRDefault="009E0FCC" w:rsidP="009E0FCC">
      <w:pPr>
        <w:pStyle w:val="NoSpacing"/>
        <w:ind w:left="720"/>
        <w:rPr>
          <w:sz w:val="18"/>
          <w:szCs w:val="18"/>
          <w:shd w:val="clear" w:color="auto" w:fill="FFFFFF"/>
        </w:rPr>
      </w:pPr>
    </w:p>
    <w:p w:rsidR="001B7EEB" w:rsidRPr="002A3053" w:rsidRDefault="001B7EEB" w:rsidP="001B7EEB">
      <w:pPr>
        <w:rPr>
          <w:rFonts w:ascii="Calibri" w:hAnsi="Calibri" w:cs="Calibri"/>
          <w:color w:val="000000"/>
          <w:sz w:val="18"/>
          <w:szCs w:val="18"/>
          <w:lang w:val="en"/>
        </w:rPr>
      </w:pPr>
    </w:p>
    <w:p w:rsidR="001B7EEB" w:rsidRPr="002A3053" w:rsidRDefault="001B7EEB" w:rsidP="001B7EEB">
      <w:pPr>
        <w:rPr>
          <w:rFonts w:ascii="Calibri" w:hAnsi="Calibri" w:cs="Calibri"/>
          <w:b/>
          <w:color w:val="0000FF"/>
          <w:sz w:val="18"/>
          <w:szCs w:val="18"/>
        </w:rPr>
      </w:pPr>
    </w:p>
    <w:p w:rsidR="001B7EEB" w:rsidRPr="002A3053" w:rsidRDefault="001B7EEB" w:rsidP="001B7EEB">
      <w:pPr>
        <w:pBdr>
          <w:between w:val="single" w:sz="4" w:space="1" w:color="auto"/>
        </w:pBdr>
        <w:jc w:val="both"/>
        <w:rPr>
          <w:rFonts w:ascii="Calibri" w:hAnsi="Calibri" w:cs="Calibri"/>
          <w:b/>
          <w:color w:val="0000FF"/>
          <w:sz w:val="18"/>
          <w:szCs w:val="18"/>
          <w:u w:val="single"/>
        </w:rPr>
      </w:pPr>
    </w:p>
    <w:p w:rsidR="001B7EEB" w:rsidRDefault="001B7EEB" w:rsidP="001B7EEB">
      <w:pPr>
        <w:jc w:val="both"/>
        <w:outlineLvl w:val="0"/>
        <w:rPr>
          <w:rFonts w:ascii="Calibri" w:hAnsi="Calibri" w:cs="Calibri"/>
          <w:b/>
          <w:sz w:val="18"/>
          <w:szCs w:val="18"/>
          <w:u w:val="single"/>
        </w:rPr>
      </w:pPr>
      <w:r w:rsidRPr="009D4B7F">
        <w:rPr>
          <w:rFonts w:ascii="Calibri" w:hAnsi="Calibri" w:cs="Calibri"/>
          <w:b/>
          <w:caps/>
          <w:sz w:val="18"/>
          <w:szCs w:val="18"/>
          <w:u w:val="single"/>
        </w:rPr>
        <w:t>Education</w:t>
      </w:r>
      <w:r w:rsidRPr="002A3053">
        <w:rPr>
          <w:rFonts w:ascii="Calibri" w:hAnsi="Calibri" w:cs="Calibri"/>
          <w:b/>
          <w:sz w:val="18"/>
          <w:szCs w:val="18"/>
          <w:u w:val="single"/>
        </w:rPr>
        <w:t>:</w:t>
      </w:r>
    </w:p>
    <w:p w:rsidR="005B5985" w:rsidRPr="005B5985" w:rsidRDefault="005B5985" w:rsidP="005B59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right="-389"/>
        <w:outlineLvl w:val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University of Nigeria (</w:t>
      </w:r>
      <w:r w:rsidR="000B3BEE" w:rsidRPr="00EE5EB6">
        <w:rPr>
          <w:rFonts w:ascii="Calibri" w:hAnsi="Calibri" w:cs="Calibri"/>
          <w:sz w:val="18"/>
          <w:szCs w:val="18"/>
        </w:rPr>
        <w:t>bachelor’s</w:t>
      </w:r>
      <w:r w:rsidRPr="00EE5EB6">
        <w:rPr>
          <w:rFonts w:ascii="Calibri" w:hAnsi="Calibri" w:cs="Calibri"/>
          <w:sz w:val="18"/>
          <w:szCs w:val="18"/>
        </w:rPr>
        <w:t xml:space="preserve"> Degree in Information and Communications Technology)</w:t>
      </w:r>
    </w:p>
    <w:p w:rsidR="005B5985" w:rsidRDefault="001B7EEB" w:rsidP="001B7E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right="-389"/>
        <w:outlineLvl w:val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Institute of Management and Technology</w:t>
      </w:r>
      <w:r w:rsidRPr="00904471">
        <w:rPr>
          <w:rFonts w:ascii="Calibri" w:hAnsi="Calibri" w:cs="Calibri"/>
          <w:sz w:val="18"/>
          <w:szCs w:val="18"/>
        </w:rPr>
        <w:t xml:space="preserve"> </w:t>
      </w:r>
      <w:r w:rsidRPr="002A3053">
        <w:rPr>
          <w:rFonts w:ascii="Calibri" w:hAnsi="Calibri" w:cs="Calibri"/>
          <w:sz w:val="18"/>
          <w:szCs w:val="18"/>
        </w:rPr>
        <w:t>(</w:t>
      </w:r>
      <w:r>
        <w:rPr>
          <w:rFonts w:ascii="Calibri" w:hAnsi="Calibri" w:cs="Calibri"/>
          <w:sz w:val="18"/>
          <w:szCs w:val="18"/>
        </w:rPr>
        <w:t>Higher National Diploma</w:t>
      </w:r>
      <w:r w:rsidR="00387BC4">
        <w:rPr>
          <w:rFonts w:ascii="Calibri" w:hAnsi="Calibri" w:cs="Calibri"/>
          <w:sz w:val="18"/>
          <w:szCs w:val="18"/>
        </w:rPr>
        <w:t xml:space="preserve"> in </w:t>
      </w:r>
      <w:r w:rsidR="00387BC4" w:rsidRPr="00387BC4">
        <w:rPr>
          <w:rFonts w:ascii="Calibri" w:hAnsi="Calibri" w:cs="Calibri"/>
          <w:sz w:val="18"/>
          <w:szCs w:val="18"/>
        </w:rPr>
        <w:t>Cooperative Economics and Management</w:t>
      </w:r>
      <w:r w:rsidRPr="002A3053">
        <w:rPr>
          <w:rFonts w:ascii="Calibri" w:hAnsi="Calibri" w:cs="Calibri"/>
          <w:sz w:val="18"/>
          <w:szCs w:val="18"/>
        </w:rPr>
        <w:t>)</w:t>
      </w:r>
    </w:p>
    <w:sectPr w:rsidR="005B5985" w:rsidSect="000B0BFF">
      <w:pgSz w:w="12240" w:h="15840"/>
      <w:pgMar w:top="720" w:right="936" w:bottom="450" w:left="936" w:header="720" w:footer="17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6D74"/>
    <w:multiLevelType w:val="hybridMultilevel"/>
    <w:tmpl w:val="7622709C"/>
    <w:lvl w:ilvl="0" w:tplc="261092C6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3A41A6"/>
    <w:multiLevelType w:val="hybridMultilevel"/>
    <w:tmpl w:val="90F6A1F2"/>
    <w:lvl w:ilvl="0" w:tplc="261092C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E69E6"/>
    <w:multiLevelType w:val="hybridMultilevel"/>
    <w:tmpl w:val="D540AF36"/>
    <w:lvl w:ilvl="0" w:tplc="261092C6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EB"/>
    <w:rsid w:val="00012FDC"/>
    <w:rsid w:val="000165B3"/>
    <w:rsid w:val="00024709"/>
    <w:rsid w:val="00035B06"/>
    <w:rsid w:val="00040809"/>
    <w:rsid w:val="0006491A"/>
    <w:rsid w:val="00065692"/>
    <w:rsid w:val="0006603A"/>
    <w:rsid w:val="00073BFC"/>
    <w:rsid w:val="00085671"/>
    <w:rsid w:val="000A60D5"/>
    <w:rsid w:val="000B0CA0"/>
    <w:rsid w:val="000B3BEE"/>
    <w:rsid w:val="000D7D82"/>
    <w:rsid w:val="000E5AC3"/>
    <w:rsid w:val="000E5E23"/>
    <w:rsid w:val="00101124"/>
    <w:rsid w:val="00106068"/>
    <w:rsid w:val="001148E7"/>
    <w:rsid w:val="00115B65"/>
    <w:rsid w:val="00123D0F"/>
    <w:rsid w:val="00124A8B"/>
    <w:rsid w:val="00140EBA"/>
    <w:rsid w:val="0014555C"/>
    <w:rsid w:val="001560E0"/>
    <w:rsid w:val="00156546"/>
    <w:rsid w:val="00165E4C"/>
    <w:rsid w:val="00185907"/>
    <w:rsid w:val="001931CF"/>
    <w:rsid w:val="00195606"/>
    <w:rsid w:val="001A6CB7"/>
    <w:rsid w:val="001B7EEB"/>
    <w:rsid w:val="001C47F3"/>
    <w:rsid w:val="001D179E"/>
    <w:rsid w:val="001D22DD"/>
    <w:rsid w:val="001E2C0E"/>
    <w:rsid w:val="00201A72"/>
    <w:rsid w:val="00204AD5"/>
    <w:rsid w:val="002123BC"/>
    <w:rsid w:val="00252E1A"/>
    <w:rsid w:val="00253A37"/>
    <w:rsid w:val="00261C58"/>
    <w:rsid w:val="00267B76"/>
    <w:rsid w:val="0029756A"/>
    <w:rsid w:val="00297D33"/>
    <w:rsid w:val="002A26CF"/>
    <w:rsid w:val="002A7BB1"/>
    <w:rsid w:val="002D149B"/>
    <w:rsid w:val="002D1972"/>
    <w:rsid w:val="002D35E1"/>
    <w:rsid w:val="002E5776"/>
    <w:rsid w:val="002F0601"/>
    <w:rsid w:val="002F5A16"/>
    <w:rsid w:val="002F5E6B"/>
    <w:rsid w:val="00303416"/>
    <w:rsid w:val="00305B1D"/>
    <w:rsid w:val="00312782"/>
    <w:rsid w:val="00315DD5"/>
    <w:rsid w:val="00316F81"/>
    <w:rsid w:val="00320EFD"/>
    <w:rsid w:val="00335623"/>
    <w:rsid w:val="0034030D"/>
    <w:rsid w:val="003425C8"/>
    <w:rsid w:val="00345D1E"/>
    <w:rsid w:val="0034787D"/>
    <w:rsid w:val="00357F1F"/>
    <w:rsid w:val="00387BC4"/>
    <w:rsid w:val="003C77B0"/>
    <w:rsid w:val="003F0E93"/>
    <w:rsid w:val="00420009"/>
    <w:rsid w:val="00440B96"/>
    <w:rsid w:val="0044241A"/>
    <w:rsid w:val="004428FF"/>
    <w:rsid w:val="004540E7"/>
    <w:rsid w:val="00455063"/>
    <w:rsid w:val="0048596D"/>
    <w:rsid w:val="00493F7E"/>
    <w:rsid w:val="004A00CC"/>
    <w:rsid w:val="004A14D5"/>
    <w:rsid w:val="004B10DD"/>
    <w:rsid w:val="004C4793"/>
    <w:rsid w:val="004D0E38"/>
    <w:rsid w:val="00504323"/>
    <w:rsid w:val="00511A5B"/>
    <w:rsid w:val="00513644"/>
    <w:rsid w:val="00517651"/>
    <w:rsid w:val="005270C0"/>
    <w:rsid w:val="00540C6D"/>
    <w:rsid w:val="00545754"/>
    <w:rsid w:val="00550A8C"/>
    <w:rsid w:val="00553B51"/>
    <w:rsid w:val="00585D48"/>
    <w:rsid w:val="005A515B"/>
    <w:rsid w:val="005B1717"/>
    <w:rsid w:val="005B5985"/>
    <w:rsid w:val="005C01BA"/>
    <w:rsid w:val="005E51F7"/>
    <w:rsid w:val="00620AB6"/>
    <w:rsid w:val="00632DBD"/>
    <w:rsid w:val="00642753"/>
    <w:rsid w:val="00662B01"/>
    <w:rsid w:val="0066788C"/>
    <w:rsid w:val="00670070"/>
    <w:rsid w:val="006772C9"/>
    <w:rsid w:val="006813FB"/>
    <w:rsid w:val="006853FB"/>
    <w:rsid w:val="0069030F"/>
    <w:rsid w:val="00693377"/>
    <w:rsid w:val="006C7D88"/>
    <w:rsid w:val="006E7BAE"/>
    <w:rsid w:val="006F10AA"/>
    <w:rsid w:val="007032A0"/>
    <w:rsid w:val="0070728C"/>
    <w:rsid w:val="00716D1F"/>
    <w:rsid w:val="00724B63"/>
    <w:rsid w:val="00727074"/>
    <w:rsid w:val="00736DEF"/>
    <w:rsid w:val="0074152C"/>
    <w:rsid w:val="00744C76"/>
    <w:rsid w:val="00762956"/>
    <w:rsid w:val="00782356"/>
    <w:rsid w:val="00782F16"/>
    <w:rsid w:val="007840D6"/>
    <w:rsid w:val="00796DAA"/>
    <w:rsid w:val="007A3109"/>
    <w:rsid w:val="007A6082"/>
    <w:rsid w:val="007B2A08"/>
    <w:rsid w:val="007E5471"/>
    <w:rsid w:val="00807954"/>
    <w:rsid w:val="00824100"/>
    <w:rsid w:val="00844899"/>
    <w:rsid w:val="0086364F"/>
    <w:rsid w:val="00873C86"/>
    <w:rsid w:val="00876988"/>
    <w:rsid w:val="0088766E"/>
    <w:rsid w:val="0089057F"/>
    <w:rsid w:val="008977F9"/>
    <w:rsid w:val="008A4D35"/>
    <w:rsid w:val="008A4D4F"/>
    <w:rsid w:val="008D3E1F"/>
    <w:rsid w:val="008F0C7C"/>
    <w:rsid w:val="008F1170"/>
    <w:rsid w:val="00903709"/>
    <w:rsid w:val="00914650"/>
    <w:rsid w:val="00914A0A"/>
    <w:rsid w:val="009555D0"/>
    <w:rsid w:val="009603F6"/>
    <w:rsid w:val="00967D2E"/>
    <w:rsid w:val="00995BEC"/>
    <w:rsid w:val="0099710D"/>
    <w:rsid w:val="009B0679"/>
    <w:rsid w:val="009C53F0"/>
    <w:rsid w:val="009D600B"/>
    <w:rsid w:val="009E0FCC"/>
    <w:rsid w:val="009E5850"/>
    <w:rsid w:val="009E70C1"/>
    <w:rsid w:val="009F0178"/>
    <w:rsid w:val="00A01656"/>
    <w:rsid w:val="00A212B0"/>
    <w:rsid w:val="00A21783"/>
    <w:rsid w:val="00A27D34"/>
    <w:rsid w:val="00A32A0A"/>
    <w:rsid w:val="00A46B13"/>
    <w:rsid w:val="00A57714"/>
    <w:rsid w:val="00A71030"/>
    <w:rsid w:val="00A76C3C"/>
    <w:rsid w:val="00AA2CAA"/>
    <w:rsid w:val="00AA63AF"/>
    <w:rsid w:val="00AC0F01"/>
    <w:rsid w:val="00AC7E3C"/>
    <w:rsid w:val="00AE6B21"/>
    <w:rsid w:val="00B12627"/>
    <w:rsid w:val="00B32F04"/>
    <w:rsid w:val="00B34E9D"/>
    <w:rsid w:val="00B41652"/>
    <w:rsid w:val="00B76995"/>
    <w:rsid w:val="00B802BB"/>
    <w:rsid w:val="00B97CC8"/>
    <w:rsid w:val="00BB0E30"/>
    <w:rsid w:val="00BC48B5"/>
    <w:rsid w:val="00BE1309"/>
    <w:rsid w:val="00BF4839"/>
    <w:rsid w:val="00C03B72"/>
    <w:rsid w:val="00C23F23"/>
    <w:rsid w:val="00C24203"/>
    <w:rsid w:val="00C405E4"/>
    <w:rsid w:val="00C5405C"/>
    <w:rsid w:val="00C56699"/>
    <w:rsid w:val="00C74445"/>
    <w:rsid w:val="00C756F2"/>
    <w:rsid w:val="00C941C2"/>
    <w:rsid w:val="00CB10C6"/>
    <w:rsid w:val="00CB5E16"/>
    <w:rsid w:val="00CB6292"/>
    <w:rsid w:val="00CB7D18"/>
    <w:rsid w:val="00CC64AC"/>
    <w:rsid w:val="00CD0318"/>
    <w:rsid w:val="00CE61AA"/>
    <w:rsid w:val="00CE71CF"/>
    <w:rsid w:val="00CF21E4"/>
    <w:rsid w:val="00D007E6"/>
    <w:rsid w:val="00D00F9C"/>
    <w:rsid w:val="00D077F3"/>
    <w:rsid w:val="00D122E9"/>
    <w:rsid w:val="00D2296C"/>
    <w:rsid w:val="00D41CF9"/>
    <w:rsid w:val="00D53EE7"/>
    <w:rsid w:val="00D97768"/>
    <w:rsid w:val="00DA2CD1"/>
    <w:rsid w:val="00DA65DB"/>
    <w:rsid w:val="00DB7078"/>
    <w:rsid w:val="00DC27DB"/>
    <w:rsid w:val="00DD0F21"/>
    <w:rsid w:val="00DD5D6E"/>
    <w:rsid w:val="00DF6D75"/>
    <w:rsid w:val="00E02507"/>
    <w:rsid w:val="00E10500"/>
    <w:rsid w:val="00E14ADF"/>
    <w:rsid w:val="00E25C5E"/>
    <w:rsid w:val="00E27C51"/>
    <w:rsid w:val="00E6048E"/>
    <w:rsid w:val="00E65D9B"/>
    <w:rsid w:val="00E7086B"/>
    <w:rsid w:val="00E85AED"/>
    <w:rsid w:val="00EA1D79"/>
    <w:rsid w:val="00EA67DC"/>
    <w:rsid w:val="00EB43F3"/>
    <w:rsid w:val="00EC4851"/>
    <w:rsid w:val="00ED050C"/>
    <w:rsid w:val="00ED4BC3"/>
    <w:rsid w:val="00EE5EB6"/>
    <w:rsid w:val="00F20753"/>
    <w:rsid w:val="00F20ED5"/>
    <w:rsid w:val="00F26D1A"/>
    <w:rsid w:val="00F355DD"/>
    <w:rsid w:val="00F5005D"/>
    <w:rsid w:val="00F53668"/>
    <w:rsid w:val="00F546BB"/>
    <w:rsid w:val="00F56115"/>
    <w:rsid w:val="00F635DA"/>
    <w:rsid w:val="00F65672"/>
    <w:rsid w:val="00F847A4"/>
    <w:rsid w:val="00F9503C"/>
    <w:rsid w:val="00FA05E5"/>
    <w:rsid w:val="00F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C092"/>
  <w15:chartTrackingRefBased/>
  <w15:docId w15:val="{295250A1-4BB6-4CA8-86B6-74F01ECE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1B7EEB"/>
    <w:pPr>
      <w:spacing w:line="288" w:lineRule="atLeast"/>
      <w:ind w:left="-360"/>
    </w:pPr>
    <w:rPr>
      <w:rFonts w:ascii="Arial" w:hAnsi="Arial" w:cs="Arial"/>
      <w:color w:val="000000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B7EEB"/>
    <w:rPr>
      <w:rFonts w:ascii="Arial" w:eastAsia="Times New Roman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B7E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1B7EE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1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Gbunnor</dc:creator>
  <cp:keywords/>
  <dc:description/>
  <cp:lastModifiedBy>Franklyn Gbunnor</cp:lastModifiedBy>
  <cp:revision>200</cp:revision>
  <dcterms:created xsi:type="dcterms:W3CDTF">2017-08-20T06:53:00Z</dcterms:created>
  <dcterms:modified xsi:type="dcterms:W3CDTF">2018-05-21T21:27:00Z</dcterms:modified>
</cp:coreProperties>
</file>