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Style w:val="StrongEmphasis"/>
          <w:sz w:val="28"/>
        </w:rPr>
        <w:t>What does a Graphic Designer do?</w:t>
      </w:r>
      <w:r>
        <w:rPr>
          <w:rStyle w:val="StrongEmphasis"/>
        </w:rPr>
        <w:br/>
      </w:r>
      <w:hyperlink r:id="rId2" w:tgtFrame="_blank">
        <w:r>
          <w:rPr>
            <w:rStyle w:val="InternetLink"/>
          </w:rPr>
          <w:t>Graphic Designers</w:t>
        </w:r>
      </w:hyperlink>
      <w:r>
        <w:rPr/>
        <w:t xml:space="preserve"> interpret the brand and marketing needs of clients to drive sales/revenue and convey a certain message to consumers. Graphic designers can be found operating in almost all industries, such as advertising agencies, animation studios and publishers, usually using </w:t>
      </w:r>
      <w:hyperlink r:id="rId3">
        <w:r>
          <w:rPr>
            <w:rStyle w:val="InternetLink"/>
          </w:rPr>
          <w:t>digital software to create visuals</w:t>
        </w:r>
      </w:hyperlink>
      <w:r>
        <w:rPr/>
        <w:t xml:space="preserve"> that will captivate or inspire a certain target audience.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trongEmphasis"/>
          <w:sz w:val="28"/>
        </w:rPr>
        <w:t>Graphic Designer Duties</w:t>
      </w:r>
      <w:r>
        <w:rPr>
          <w:rStyle w:val="StrongEmphasis"/>
        </w:rPr>
        <w:br/>
      </w:r>
      <w:r>
        <w:rPr/>
        <w:t xml:space="preserve">Your duties as a </w:t>
      </w:r>
      <w:hyperlink r:id="rId4" w:tgtFrame="_blank">
        <w:r>
          <w:rPr>
            <w:rStyle w:val="InternetLink"/>
          </w:rPr>
          <w:t>Graphic Designer</w:t>
        </w:r>
      </w:hyperlink>
      <w:r>
        <w:rPr/>
        <w:t xml:space="preserve"> will depend on the type of company you work for and the industry they operate in. Some of the more universal duties will include: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Bringing the brief and concept to life based on the client’s needs and vision.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Keeping budget, time and production constraints in mind.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Preparing mockups and presenting to clients before deciding on a final design/concept.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Editing proofs to client’s specifications and getting signoff/approval before finalising artwork.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and collaborating with </w:t>
      </w:r>
      <w:hyperlink r:id="rId5" w:tgtFrame="_blank">
        <w:r>
          <w:rPr>
            <w:rStyle w:val="InternetLink"/>
          </w:rPr>
          <w:t>art directors</w:t>
        </w:r>
      </w:hyperlink>
      <w:r>
        <w:rPr/>
        <w:t xml:space="preserve">, </w:t>
      </w:r>
      <w:hyperlink r:id="rId6" w:tgtFrame="_blank">
        <w:r>
          <w:rPr>
            <w:rStyle w:val="InternetLink"/>
          </w:rPr>
          <w:t>copywriters</w:t>
        </w:r>
      </w:hyperlink>
      <w:r>
        <w:rPr/>
        <w:t xml:space="preserve">, photographers and other </w:t>
      </w:r>
      <w:hyperlink r:id="rId7" w:tgtFrame="_blank">
        <w:r>
          <w:rPr>
            <w:rStyle w:val="InternetLink"/>
          </w:rPr>
          <w:t>designers</w:t>
        </w:r>
      </w:hyperlink>
      <w:r>
        <w:rPr/>
        <w:t xml:space="preserve">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Adapting and rolling out approved concepts to various media, above and below the line.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Adhering to a client’s brand identity and guidelines.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Communicating with internal and external stakeholders about progress of projects and any issues that may arise.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with external departments to extend concept and visuals to other internal and external marketing-related material.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Making sure artwork is correct and supplied in the right format/sizes/colour codes before being sent to press and production facilities.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Work on multiple briefs at the same time. 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  <w:sz w:val="28"/>
        </w:rPr>
        <w:t>Graphic Designer Skills</w:t>
      </w:r>
      <w:r>
        <w:rPr>
          <w:rStyle w:val="StrongEmphasis"/>
        </w:rPr>
        <w:br/>
      </w:r>
      <w:r>
        <w:rPr/>
        <w:t xml:space="preserve">Coveted </w:t>
      </w:r>
      <w:hyperlink r:id="rId8" w:tgtFrame="_blank">
        <w:r>
          <w:rPr>
            <w:rStyle w:val="InternetLink"/>
          </w:rPr>
          <w:t>Graphic Designer</w:t>
        </w:r>
      </w:hyperlink>
      <w:r>
        <w:rPr/>
        <w:t xml:space="preserve"> skills you will need: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 creative, adaptable to trends and conceptualise original ideas.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Have a strong, well-rounded portfolio that showcases your individual design aesthetic.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communication skills to accurately convey your concepts to clients and team members.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 a skilled user of design software such as Adobe Illustrator, </w:t>
      </w:r>
      <w:hyperlink r:id="rId9">
        <w:r>
          <w:rPr>
            <w:rStyle w:val="InternetLink"/>
          </w:rPr>
          <w:t>Photoshop</w:t>
        </w:r>
      </w:hyperlink>
      <w:r>
        <w:rPr/>
        <w:t xml:space="preserve"> and InDesign.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Mindful of client’s needs and the time and costs associated with what you will be delivering.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Have an active interest in </w:t>
      </w:r>
      <w:hyperlink r:id="rId10" w:tgtFrame="_blank">
        <w:r>
          <w:rPr>
            <w:rStyle w:val="InternetLink"/>
          </w:rPr>
          <w:t>art/design</w:t>
        </w:r>
      </w:hyperlink>
      <w:r>
        <w:rPr/>
        <w:t xml:space="preserve"> and passionate about the work you deliver. </w:t>
      </w:r>
    </w:p>
    <w:p>
      <w:pPr>
        <w:pStyle w:val="TextBody"/>
        <w:tabs>
          <w:tab w:val="left" w:pos="0" w:leader="none"/>
        </w:tabs>
        <w:ind w:hanging="0"/>
        <w:rPr/>
      </w:pPr>
      <w:r>
        <w:rPr/>
      </w:r>
    </w:p>
    <w:p>
      <w:pPr>
        <w:pStyle w:val="TextBody"/>
        <w:rPr/>
      </w:pPr>
      <w:r>
        <w:rPr>
          <w:rStyle w:val="StrongEmphasis"/>
          <w:sz w:val="28"/>
        </w:rPr>
        <w:t>Graphic Designer Qualifications</w:t>
      </w:r>
      <w:r>
        <w:rPr>
          <w:rStyle w:val="StrongEmphasis"/>
        </w:rPr>
        <w:br/>
      </w:r>
      <w:r>
        <w:rPr/>
        <w:t xml:space="preserve">The qualification criteria will depend on the position. Most companies will require you to have some sort of </w:t>
      </w:r>
      <w:hyperlink r:id="rId11" w:tgtFrame="_blank">
        <w:r>
          <w:rPr>
            <w:rStyle w:val="InternetLink"/>
          </w:rPr>
          <w:t>post-Matric qualifications</w:t>
        </w:r>
      </w:hyperlink>
      <w:r>
        <w:rPr/>
        <w:t xml:space="preserve"> in design or similar field such as </w:t>
      </w:r>
      <w:hyperlink r:id="rId12" w:tgtFrame="_blank">
        <w:r>
          <w:rPr>
            <w:rStyle w:val="InternetLink"/>
          </w:rPr>
          <w:t>Art/Textile/Product Design</w:t>
        </w:r>
      </w:hyperlink>
      <w:r>
        <w:rPr/>
        <w:t>. In most cases, the strength of your portfolio will usually determine if your hired or not. Some higher-education options to consider are: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National Diploma/Degree </w:t>
      </w:r>
      <w:hyperlink r:id="rId13" w:tgtFrame="_blank">
        <w:r>
          <w:rPr>
            <w:rStyle w:val="InternetLink"/>
          </w:rPr>
          <w:t>in Graphic Art/Design</w:t>
        </w:r>
      </w:hyperlink>
      <w:r>
        <w:rPr/>
        <w:t xml:space="preserve"> or any related creative field.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Formal training/certification in the use of Adobe’s Creative suite of programs or similar.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Other software tools such Dreamweaver, HTML, CorelDraw or AutoCAD.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areerjunction.co.za/jobs/graphic-designer" TargetMode="External"/><Relationship Id="rId3" Type="http://schemas.openxmlformats.org/officeDocument/2006/relationships/hyperlink" Target="_blank" TargetMode="External"/><Relationship Id="rId4" Type="http://schemas.openxmlformats.org/officeDocument/2006/relationships/hyperlink" Target="https://www.careerjunction.co.za/jobs/graphic-designer" TargetMode="External"/><Relationship Id="rId5" Type="http://schemas.openxmlformats.org/officeDocument/2006/relationships/hyperlink" Target="https://www.careerjunction.co.za/jobs/art-director" TargetMode="External"/><Relationship Id="rId6" Type="http://schemas.openxmlformats.org/officeDocument/2006/relationships/hyperlink" Target="https://www.careerjunction.co.za/jobs/copywriter" TargetMode="External"/><Relationship Id="rId7" Type="http://schemas.openxmlformats.org/officeDocument/2006/relationships/hyperlink" Target="https://www.careerjunction.co.za/jobs/designer" TargetMode="External"/><Relationship Id="rId8" Type="http://schemas.openxmlformats.org/officeDocument/2006/relationships/hyperlink" Target="https://www.careerjunction.co.za/jobs/graphic-designer" TargetMode="External"/><Relationship Id="rId9" Type="http://schemas.openxmlformats.org/officeDocument/2006/relationships/hyperlink" Target="_blank" TargetMode="External"/><Relationship Id="rId10" Type="http://schemas.openxmlformats.org/officeDocument/2006/relationships/hyperlink" Target="https://www.careerjunction.co.za/jobs/graphic-designer" TargetMode="External"/><Relationship Id="rId11" Type="http://schemas.openxmlformats.org/officeDocument/2006/relationships/hyperlink" Target="http://www.shawacademy.com/learning/?product=naGraphicDesign&amp;lang=en" TargetMode="External"/><Relationship Id="rId12" Type="http://schemas.openxmlformats.org/officeDocument/2006/relationships/hyperlink" Target="https://www.careerjunction.co.za/jobs/graphic-designer" TargetMode="External"/><Relationship Id="rId13" Type="http://schemas.openxmlformats.org/officeDocument/2006/relationships/hyperlink" Target="http://www.shawacademy.com/learning/?product=naGraphicDesign&amp;lang=en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424</Words>
  <Characters>2364</Characters>
  <CharactersWithSpaces>2764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2019-09-17T16:48:36Z</dcterms:created>
  <dc:creator/>
  <dc:description/>
  <dc:language>en-US</dc:language>
  <cp:lastModifiedBy/>
  <dcterms:modified xsi:type="dcterms:W3CDTF">2019-09-17T16:50:29Z</dcterms:modified>
  <cp:revision>2</cp:revision>
  <dc:subject/>
  <dc:title/>
</cp:coreProperties>
</file>